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FA" w:rsidRPr="00697D4D" w:rsidRDefault="00697D4D" w:rsidP="00697D4D">
      <w:pPr>
        <w:jc w:val="center"/>
        <w:rPr>
          <w:b/>
          <w:sz w:val="28"/>
          <w:lang w:val="fr-BE"/>
        </w:rPr>
      </w:pPr>
      <w:r w:rsidRPr="00697D4D">
        <w:rPr>
          <w:b/>
          <w:sz w:val="28"/>
          <w:lang w:val="fr-BE"/>
        </w:rPr>
        <w:t xml:space="preserve">RH – Mai-Ndombe   </w:t>
      </w:r>
      <w:r w:rsidR="00A8299B" w:rsidRPr="00697D4D">
        <w:rPr>
          <w:b/>
          <w:sz w:val="28"/>
          <w:lang w:val="fr-BE"/>
        </w:rPr>
        <w:t>Alerte EHTOOLS</w:t>
      </w:r>
    </w:p>
    <w:p w:rsidR="00A8299B" w:rsidRDefault="00A8299B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1615"/>
        <w:gridCol w:w="3114"/>
        <w:gridCol w:w="1979"/>
      </w:tblGrid>
      <w:tr w:rsidR="00A8299B" w:rsidTr="001E575D">
        <w:trPr>
          <w:trHeight w:val="340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Date de début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8" w:type="dxa"/>
            <w:gridSpan w:val="3"/>
            <w:vAlign w:val="center"/>
          </w:tcPr>
          <w:p w:rsidR="00A8299B" w:rsidRDefault="001E575D" w:rsidP="00EB7E52">
            <w:pPr>
              <w:rPr>
                <w:lang w:val="fr-BE"/>
              </w:rPr>
            </w:pPr>
            <w:r>
              <w:rPr>
                <w:lang w:val="fr-BE"/>
              </w:rPr>
              <w:t>29</w:t>
            </w:r>
            <w:r w:rsidR="00964210">
              <w:rPr>
                <w:lang w:val="fr-BE"/>
              </w:rPr>
              <w:t xml:space="preserve"> janvier 2024</w:t>
            </w:r>
          </w:p>
        </w:tc>
      </w:tr>
      <w:tr w:rsidR="00A8299B" w:rsidTr="001E575D">
        <w:trPr>
          <w:trHeight w:val="340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Cluster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8" w:type="dxa"/>
            <w:gridSpan w:val="3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Multisectoriel</w:t>
            </w:r>
          </w:p>
        </w:tc>
      </w:tr>
      <w:tr w:rsidR="00A8299B" w:rsidTr="001E575D">
        <w:trPr>
          <w:trHeight w:val="340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Cause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8" w:type="dxa"/>
            <w:gridSpan w:val="3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Attaques, affrontements armés</w:t>
            </w:r>
          </w:p>
        </w:tc>
      </w:tr>
      <w:tr w:rsidR="00A8299B" w:rsidTr="001E575D">
        <w:trPr>
          <w:trHeight w:val="340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A8299B" w:rsidRPr="00EB7E52" w:rsidRDefault="00A8299B" w:rsidP="00EB7E52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Risques d’accès</w:t>
            </w:r>
            <w:r w:rsidR="00EB7E52">
              <w:rPr>
                <w:b/>
                <w:lang w:val="fr-BE"/>
              </w:rPr>
              <w:t> :</w:t>
            </w:r>
          </w:p>
        </w:tc>
        <w:tc>
          <w:tcPr>
            <w:tcW w:w="6708" w:type="dxa"/>
            <w:gridSpan w:val="3"/>
            <w:vAlign w:val="center"/>
          </w:tcPr>
          <w:p w:rsidR="00A8299B" w:rsidRDefault="00A8299B" w:rsidP="00EB7E52">
            <w:pPr>
              <w:rPr>
                <w:lang w:val="fr-BE"/>
              </w:rPr>
            </w:pPr>
            <w:r>
              <w:rPr>
                <w:lang w:val="fr-BE"/>
              </w:rPr>
              <w:t>NON</w:t>
            </w:r>
          </w:p>
        </w:tc>
      </w:tr>
      <w:tr w:rsidR="001E575D" w:rsidTr="001E575D">
        <w:trPr>
          <w:trHeight w:val="340"/>
        </w:trPr>
        <w:tc>
          <w:tcPr>
            <w:tcW w:w="2354" w:type="dxa"/>
            <w:vMerge w:val="restart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Sources d’information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Principale</w:t>
            </w:r>
            <w:r>
              <w:rPr>
                <w:b/>
                <w:lang w:val="fr-BE"/>
              </w:rPr>
              <w:t> :</w:t>
            </w:r>
          </w:p>
        </w:tc>
        <w:tc>
          <w:tcPr>
            <w:tcW w:w="5093" w:type="dxa"/>
            <w:gridSpan w:val="2"/>
            <w:vAlign w:val="center"/>
          </w:tcPr>
          <w:p w:rsidR="001E575D" w:rsidRDefault="001E575D" w:rsidP="001E575D">
            <w:pPr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1E575D">
              <w:rPr>
                <w:rFonts w:ascii="Calibri" w:eastAsia="Times New Roman" w:hAnsi="Calibri" w:cs="Calibri"/>
                <w:color w:val="000000"/>
                <w:lang w:val="fr-BE" w:eastAsia="fr-BE"/>
              </w:rPr>
              <w:t>Coord Prov</w:t>
            </w:r>
            <w:r>
              <w:rPr>
                <w:rFonts w:ascii="Calibri" w:eastAsia="Times New Roman" w:hAnsi="Calibri" w:cs="Calibri"/>
                <w:color w:val="000000"/>
                <w:lang w:val="fr-BE" w:eastAsia="fr-BE"/>
              </w:rPr>
              <w:t>inciale</w:t>
            </w:r>
            <w:r w:rsidRPr="001E575D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 des IDP, cf. PJ en annexe</w:t>
            </w:r>
          </w:p>
          <w:p w:rsidR="00526F7A" w:rsidRPr="001E575D" w:rsidRDefault="00526F7A" w:rsidP="001E575D">
            <w:pPr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val="fr-BE" w:eastAsia="fr-BE"/>
              </w:rPr>
              <w:t>DIVAS-Kwango</w:t>
            </w:r>
          </w:p>
        </w:tc>
      </w:tr>
      <w:tr w:rsidR="001E575D" w:rsidTr="001E575D">
        <w:trPr>
          <w:trHeight w:val="340"/>
        </w:trPr>
        <w:tc>
          <w:tcPr>
            <w:tcW w:w="2354" w:type="dxa"/>
            <w:vMerge/>
            <w:shd w:val="clear" w:color="auto" w:fill="D9D9D9" w:themeFill="background1" w:themeFillShade="D9"/>
            <w:vAlign w:val="center"/>
          </w:tcPr>
          <w:p w:rsidR="001E575D" w:rsidRDefault="001E575D" w:rsidP="001E575D">
            <w:pPr>
              <w:rPr>
                <w:lang w:val="fr-BE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Secondaire</w:t>
            </w:r>
            <w:r>
              <w:rPr>
                <w:b/>
                <w:lang w:val="fr-BE"/>
              </w:rPr>
              <w:t> :</w:t>
            </w:r>
          </w:p>
        </w:tc>
        <w:tc>
          <w:tcPr>
            <w:tcW w:w="5093" w:type="dxa"/>
            <w:gridSpan w:val="2"/>
            <w:vAlign w:val="center"/>
          </w:tcPr>
          <w:p w:rsidR="001E575D" w:rsidRDefault="001E575D" w:rsidP="001E575D">
            <w:pPr>
              <w:rPr>
                <w:lang w:val="fr-BE"/>
              </w:rPr>
            </w:pPr>
            <w:r>
              <w:rPr>
                <w:lang w:val="fr-BE"/>
              </w:rPr>
              <w:t>Cause Rurale, Caritas Développement Kenge</w:t>
            </w:r>
          </w:p>
        </w:tc>
      </w:tr>
      <w:tr w:rsidR="001E575D" w:rsidTr="00EB7E52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Détails sur l’estimation de la population affectée</w:t>
            </w:r>
          </w:p>
        </w:tc>
      </w:tr>
      <w:tr w:rsidR="001E575D" w:rsidTr="001E575D">
        <w:trPr>
          <w:trHeight w:val="340"/>
        </w:trPr>
        <w:tc>
          <w:tcPr>
            <w:tcW w:w="235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Nombre de personnes :</w:t>
            </w:r>
          </w:p>
        </w:tc>
        <w:tc>
          <w:tcPr>
            <w:tcW w:w="6708" w:type="dxa"/>
            <w:gridSpan w:val="3"/>
            <w:vAlign w:val="center"/>
          </w:tcPr>
          <w:p w:rsidR="001E575D" w:rsidRDefault="001E575D" w:rsidP="001E575D">
            <w:pPr>
              <w:rPr>
                <w:lang w:val="fr-BE"/>
              </w:rPr>
            </w:pPr>
            <w:r>
              <w:rPr>
                <w:lang w:val="fr-BE"/>
              </w:rPr>
              <w:t>personnes déplacées internes</w:t>
            </w:r>
          </w:p>
        </w:tc>
      </w:tr>
      <w:tr w:rsidR="001E575D" w:rsidTr="001E575D">
        <w:trPr>
          <w:trHeight w:val="340"/>
        </w:trPr>
        <w:tc>
          <w:tcPr>
            <w:tcW w:w="235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Nombre de ménages :</w:t>
            </w:r>
          </w:p>
        </w:tc>
        <w:tc>
          <w:tcPr>
            <w:tcW w:w="6708" w:type="dxa"/>
            <w:gridSpan w:val="3"/>
            <w:vAlign w:val="center"/>
          </w:tcPr>
          <w:p w:rsidR="001E575D" w:rsidRDefault="001E575D" w:rsidP="001E575D">
            <w:pPr>
              <w:rPr>
                <w:lang w:val="fr-BE"/>
              </w:rPr>
            </w:pPr>
          </w:p>
        </w:tc>
      </w:tr>
      <w:tr w:rsidR="001E575D" w:rsidTr="00EB7E52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Localisation</w:t>
            </w:r>
          </w:p>
        </w:tc>
      </w:tr>
      <w:tr w:rsidR="001E575D" w:rsidTr="001E575D">
        <w:trPr>
          <w:trHeight w:val="340"/>
        </w:trPr>
        <w:tc>
          <w:tcPr>
            <w:tcW w:w="235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Province</w:t>
            </w:r>
          </w:p>
        </w:tc>
        <w:tc>
          <w:tcPr>
            <w:tcW w:w="1615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  <w:r>
              <w:rPr>
                <w:lang w:val="fr-BE"/>
              </w:rPr>
              <w:t>KWANGO</w:t>
            </w:r>
          </w:p>
        </w:tc>
        <w:tc>
          <w:tcPr>
            <w:tcW w:w="311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Commune, secteur</w:t>
            </w:r>
          </w:p>
        </w:tc>
        <w:tc>
          <w:tcPr>
            <w:tcW w:w="1979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Bukanga-Lonzo</w:t>
            </w:r>
            <w:proofErr w:type="spellEnd"/>
          </w:p>
        </w:tc>
      </w:tr>
      <w:tr w:rsidR="001E575D" w:rsidTr="001E575D">
        <w:trPr>
          <w:trHeight w:val="340"/>
        </w:trPr>
        <w:tc>
          <w:tcPr>
            <w:tcW w:w="235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Territoire, ville</w:t>
            </w:r>
          </w:p>
        </w:tc>
        <w:tc>
          <w:tcPr>
            <w:tcW w:w="1615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</w:p>
        </w:tc>
        <w:tc>
          <w:tcPr>
            <w:tcW w:w="311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Groupement, quartier</w:t>
            </w:r>
          </w:p>
        </w:tc>
        <w:tc>
          <w:tcPr>
            <w:tcW w:w="1979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</w:p>
        </w:tc>
      </w:tr>
      <w:tr w:rsidR="001E575D" w:rsidTr="001E575D">
        <w:trPr>
          <w:trHeight w:val="340"/>
        </w:trPr>
        <w:tc>
          <w:tcPr>
            <w:tcW w:w="235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Zone de Santé</w:t>
            </w:r>
          </w:p>
        </w:tc>
        <w:tc>
          <w:tcPr>
            <w:tcW w:w="1615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  <w:r>
              <w:rPr>
                <w:lang w:val="fr-BE"/>
              </w:rPr>
              <w:t>BOKO</w:t>
            </w:r>
          </w:p>
        </w:tc>
        <w:tc>
          <w:tcPr>
            <w:tcW w:w="3114" w:type="dxa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Village, avenue</w:t>
            </w:r>
          </w:p>
        </w:tc>
        <w:tc>
          <w:tcPr>
            <w:tcW w:w="1979" w:type="dxa"/>
            <w:vAlign w:val="center"/>
          </w:tcPr>
          <w:p w:rsidR="001E575D" w:rsidRDefault="001E575D" w:rsidP="001E575D">
            <w:pPr>
              <w:rPr>
                <w:lang w:val="fr-BE"/>
              </w:rPr>
            </w:pPr>
          </w:p>
        </w:tc>
      </w:tr>
      <w:tr w:rsidR="001E575D" w:rsidTr="00EB7E52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1E575D" w:rsidRPr="00EB7E52" w:rsidRDefault="001E575D" w:rsidP="001E575D">
            <w:pPr>
              <w:rPr>
                <w:b/>
                <w:lang w:val="fr-BE"/>
              </w:rPr>
            </w:pPr>
            <w:r w:rsidRPr="00EB7E52">
              <w:rPr>
                <w:b/>
                <w:lang w:val="fr-BE"/>
              </w:rPr>
              <w:t>Description</w:t>
            </w:r>
          </w:p>
        </w:tc>
      </w:tr>
      <w:tr w:rsidR="001E575D" w:rsidTr="00EB7E52">
        <w:trPr>
          <w:trHeight w:val="340"/>
        </w:trPr>
        <w:tc>
          <w:tcPr>
            <w:tcW w:w="9062" w:type="dxa"/>
            <w:gridSpan w:val="4"/>
            <w:vAlign w:val="center"/>
          </w:tcPr>
          <w:p w:rsidR="001E575D" w:rsidRPr="001E575D" w:rsidRDefault="001E575D" w:rsidP="001E575D">
            <w:pPr>
              <w:spacing w:before="60"/>
              <w:ind w:left="176" w:right="170"/>
              <w:jc w:val="both"/>
            </w:pPr>
            <w:r w:rsidRPr="001E575D">
              <w:t xml:space="preserve">Fin janvier, l’AS </w:t>
            </w:r>
            <w:proofErr w:type="spellStart"/>
            <w:r w:rsidRPr="001E575D">
              <w:t>Takundi</w:t>
            </w:r>
            <w:proofErr w:type="spellEnd"/>
            <w:r w:rsidRPr="001E575D">
              <w:t xml:space="preserve"> (village Etats Unis et </w:t>
            </w:r>
            <w:proofErr w:type="spellStart"/>
            <w:r w:rsidRPr="001E575D">
              <w:t>Takundi</w:t>
            </w:r>
            <w:proofErr w:type="spellEnd"/>
            <w:r w:rsidRPr="001E575D">
              <w:t xml:space="preserve">) </w:t>
            </w:r>
            <w:r w:rsidRPr="001E575D">
              <w:t xml:space="preserve">le long de la </w:t>
            </w:r>
            <w:proofErr w:type="spellStart"/>
            <w:r w:rsidRPr="001E575D">
              <w:t>riviere</w:t>
            </w:r>
            <w:proofErr w:type="spellEnd"/>
            <w:r w:rsidRPr="001E575D">
              <w:t xml:space="preserve"> Kwango</w:t>
            </w:r>
            <w:r w:rsidRPr="001E575D">
              <w:t xml:space="preserve"> dans la ZS de </w:t>
            </w:r>
            <w:proofErr w:type="spellStart"/>
            <w:r w:rsidRPr="001E575D">
              <w:t>Boko</w:t>
            </w:r>
            <w:proofErr w:type="spellEnd"/>
            <w:r w:rsidRPr="001E575D">
              <w:t>, a été attaqué par u</w:t>
            </w:r>
            <w:r w:rsidRPr="001E575D">
              <w:t xml:space="preserve">n groupe de </w:t>
            </w:r>
            <w:proofErr w:type="spellStart"/>
            <w:r w:rsidRPr="001E575D">
              <w:t>Mobo</w:t>
            </w:r>
            <w:r w:rsidRPr="001E575D">
              <w:t>ndo</w:t>
            </w:r>
            <w:proofErr w:type="spellEnd"/>
            <w:r w:rsidRPr="001E575D">
              <w:t xml:space="preserve"> dirigé par le Chef Zéro Barré</w:t>
            </w:r>
            <w:r w:rsidRPr="001E575D">
              <w:t>.</w:t>
            </w:r>
          </w:p>
          <w:p w:rsidR="001E575D" w:rsidRPr="001E575D" w:rsidRDefault="001E575D" w:rsidP="001E575D">
            <w:pPr>
              <w:spacing w:before="60"/>
              <w:ind w:left="176" w:right="170"/>
              <w:jc w:val="both"/>
            </w:pPr>
            <w:r w:rsidRPr="001E575D">
              <w:t xml:space="preserve">Le bilan provisoire de l’attaque fait état de 5 morts </w:t>
            </w:r>
            <w:r w:rsidRPr="001E575D">
              <w:t>dont 1 homme, 2 femmes et 2 enfants</w:t>
            </w:r>
            <w:r w:rsidRPr="001E575D">
              <w:t xml:space="preserve">, </w:t>
            </w:r>
            <w:r w:rsidRPr="001E575D">
              <w:t>8 personnes grièvement blessée</w:t>
            </w:r>
            <w:r w:rsidRPr="001E575D">
              <w:t xml:space="preserve">s, </w:t>
            </w:r>
            <w:r w:rsidRPr="001E575D">
              <w:t>6 pirogues coupées</w:t>
            </w:r>
            <w:r w:rsidRPr="001E575D">
              <w:t>, le p</w:t>
            </w:r>
            <w:r w:rsidRPr="001E575D">
              <w:t>illage du</w:t>
            </w:r>
            <w:r w:rsidRPr="001E575D">
              <w:t xml:space="preserve"> matériel solaire, des matelas et autre matériel au CS-</w:t>
            </w:r>
            <w:proofErr w:type="spellStart"/>
            <w:r w:rsidRPr="001E575D">
              <w:t>Takundi</w:t>
            </w:r>
            <w:proofErr w:type="spellEnd"/>
            <w:r w:rsidRPr="001E575D">
              <w:t>, l’incendie des maisons et du CS.</w:t>
            </w:r>
          </w:p>
          <w:p w:rsidR="001E575D" w:rsidRDefault="001E575D" w:rsidP="001E575D">
            <w:pPr>
              <w:spacing w:before="60"/>
              <w:ind w:left="176" w:right="170"/>
              <w:jc w:val="both"/>
            </w:pPr>
            <w:r>
              <w:t xml:space="preserve">Les habitants de l’AS de </w:t>
            </w:r>
            <w:proofErr w:type="spellStart"/>
            <w:r>
              <w:t>Takundi</w:t>
            </w:r>
            <w:proofErr w:type="spellEnd"/>
            <w:r>
              <w:t xml:space="preserve"> se sont déplacés vers Kenge-ville, Pont-Kwango, </w:t>
            </w:r>
            <w:proofErr w:type="spellStart"/>
            <w:r w:rsidR="00526F7A">
              <w:t>Batshongo</w:t>
            </w:r>
            <w:proofErr w:type="spellEnd"/>
            <w:r w:rsidR="00526F7A">
              <w:t xml:space="preserve">, </w:t>
            </w:r>
            <w:proofErr w:type="spellStart"/>
            <w:r>
              <w:t>Lonzo</w:t>
            </w:r>
            <w:proofErr w:type="spellEnd"/>
            <w:r>
              <w:t xml:space="preserve"> mission, </w:t>
            </w:r>
            <w:proofErr w:type="spellStart"/>
            <w:r>
              <w:t>Lonzo</w:t>
            </w:r>
            <w:proofErr w:type="spellEnd"/>
            <w:r>
              <w:t xml:space="preserve"> Secteur, </w:t>
            </w:r>
            <w:proofErr w:type="spellStart"/>
            <w:r>
              <w:t>Kabuba</w:t>
            </w:r>
            <w:proofErr w:type="spellEnd"/>
            <w:r>
              <w:t xml:space="preserve"> et </w:t>
            </w:r>
            <w:proofErr w:type="spellStart"/>
            <w:r>
              <w:t>Kipolongo</w:t>
            </w:r>
            <w:proofErr w:type="spellEnd"/>
            <w:r>
              <w:t xml:space="preserve"> dans le secteur de </w:t>
            </w:r>
            <w:proofErr w:type="spellStart"/>
            <w:r>
              <w:t>Bukanga-Lonzo</w:t>
            </w:r>
            <w:proofErr w:type="spellEnd"/>
            <w:r>
              <w:t>.</w:t>
            </w:r>
          </w:p>
          <w:p w:rsidR="00526F7A" w:rsidRDefault="00526F7A" w:rsidP="001E575D">
            <w:pPr>
              <w:spacing w:before="60"/>
              <w:ind w:left="176" w:right="170"/>
              <w:jc w:val="both"/>
            </w:pPr>
            <w:r>
              <w:t>Selon la DIVAS-Kwango les déplacés sont :</w:t>
            </w:r>
          </w:p>
          <w:p w:rsidR="00526F7A" w:rsidRDefault="00526F7A" w:rsidP="00526F7A">
            <w:pPr>
              <w:pStyle w:val="Paragraphedeliste"/>
              <w:numPr>
                <w:ilvl w:val="0"/>
                <w:numId w:val="1"/>
              </w:numPr>
              <w:spacing w:before="60"/>
              <w:ind w:right="170"/>
              <w:jc w:val="both"/>
            </w:pPr>
            <w:r>
              <w:t>3.356 personnes à Kenge-ville, dont 1.263 femmes, 936 hommes, 766 filles et 391 garçons</w:t>
            </w:r>
          </w:p>
          <w:p w:rsidR="00526F7A" w:rsidRDefault="00526F7A" w:rsidP="00526F7A">
            <w:pPr>
              <w:pStyle w:val="Paragraphedeliste"/>
              <w:numPr>
                <w:ilvl w:val="0"/>
                <w:numId w:val="1"/>
              </w:numPr>
              <w:spacing w:before="60"/>
              <w:ind w:right="170"/>
              <w:jc w:val="both"/>
            </w:pPr>
            <w:r>
              <w:t>4.095 personnes sur la RN-01 réparties</w:t>
            </w:r>
            <w:bookmarkStart w:id="0" w:name="_GoBack"/>
            <w:bookmarkEnd w:id="0"/>
            <w:r>
              <w:t xml:space="preserve"> comme suit :</w:t>
            </w:r>
          </w:p>
          <w:p w:rsidR="00526F7A" w:rsidRPr="00526F7A" w:rsidRDefault="00526F7A" w:rsidP="00526F7A">
            <w:pPr>
              <w:spacing w:before="60"/>
              <w:ind w:left="316" w:right="170"/>
              <w:jc w:val="both"/>
            </w:pPr>
          </w:p>
          <w:tbl>
            <w:tblPr>
              <w:tblW w:w="79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395"/>
              <w:gridCol w:w="1440"/>
              <w:gridCol w:w="1134"/>
              <w:gridCol w:w="1370"/>
              <w:gridCol w:w="1134"/>
            </w:tblGrid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Femmes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Hommes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Filles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Garçons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Total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LONZO Mission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825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296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1395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LONZO Secteur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419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PONT KWANGO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447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382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1074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KIPOLONGO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231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532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KABUBA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231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465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236" w:right="170"/>
                    <w:jc w:val="both"/>
                  </w:pPr>
                  <w:r w:rsidRPr="00526F7A">
                    <w:t>BATSHONGO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</w:pPr>
                  <w:r w:rsidRPr="00526F7A">
                    <w:t>210</w:t>
                  </w:r>
                </w:p>
              </w:tc>
            </w:tr>
            <w:tr w:rsidR="00526F7A" w:rsidRPr="00526F7A" w:rsidTr="00934A00">
              <w:trPr>
                <w:trHeight w:val="29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both"/>
                    <w:rPr>
                      <w:b/>
                    </w:rPr>
                  </w:pPr>
                  <w:r w:rsidRPr="00526F7A">
                    <w:rPr>
                      <w:b/>
                    </w:rPr>
                    <w:t>S/TOTAL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  <w:rPr>
                      <w:b/>
                    </w:rPr>
                  </w:pPr>
                  <w:r w:rsidRPr="00526F7A">
                    <w:rPr>
                      <w:b/>
                    </w:rPr>
                    <w:t>1956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  <w:rPr>
                      <w:b/>
                    </w:rPr>
                  </w:pPr>
                  <w:r w:rsidRPr="00526F7A">
                    <w:rPr>
                      <w:b/>
                    </w:rPr>
                    <w:t>1066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  <w:rPr>
                      <w:b/>
                    </w:rPr>
                  </w:pPr>
                  <w:r w:rsidRPr="00526F7A">
                    <w:rPr>
                      <w:b/>
                    </w:rPr>
                    <w:t>577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  <w:rPr>
                      <w:b/>
                    </w:rPr>
                  </w:pPr>
                  <w:r w:rsidRPr="00526F7A">
                    <w:rPr>
                      <w:b/>
                    </w:rPr>
                    <w:t>496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6F7A" w:rsidRPr="00526F7A" w:rsidRDefault="00526F7A" w:rsidP="00526F7A">
                  <w:pPr>
                    <w:spacing w:after="0" w:line="240" w:lineRule="auto"/>
                    <w:ind w:left="316" w:right="170"/>
                    <w:jc w:val="right"/>
                    <w:rPr>
                      <w:b/>
                    </w:rPr>
                  </w:pPr>
                  <w:r w:rsidRPr="00526F7A">
                    <w:rPr>
                      <w:b/>
                    </w:rPr>
                    <w:t>4095</w:t>
                  </w:r>
                </w:p>
              </w:tc>
            </w:tr>
          </w:tbl>
          <w:p w:rsidR="00526F7A" w:rsidRPr="00526F7A" w:rsidRDefault="00526F7A" w:rsidP="00526F7A">
            <w:pPr>
              <w:spacing w:before="60"/>
              <w:ind w:left="316" w:right="170"/>
              <w:jc w:val="both"/>
              <w:rPr>
                <w:b/>
              </w:rPr>
            </w:pPr>
          </w:p>
          <w:p w:rsidR="001E575D" w:rsidRPr="001E575D" w:rsidRDefault="00526F7A" w:rsidP="00526F7A">
            <w:pPr>
              <w:spacing w:before="60"/>
              <w:ind w:left="176" w:right="170"/>
              <w:jc w:val="both"/>
            </w:pPr>
            <w:r>
              <w:t>A Kikwit ville, la coordination provinciale des déplacés estime le nombre de personnes déplacées à 15.497 dont 5.300</w:t>
            </w:r>
            <w:r w:rsidRPr="00427D92">
              <w:t xml:space="preserve"> femmes, </w:t>
            </w:r>
            <w:r>
              <w:t>4.329</w:t>
            </w:r>
            <w:r w:rsidRPr="00427D92">
              <w:t xml:space="preserve"> hommes, </w:t>
            </w:r>
            <w:r>
              <w:t>3.235</w:t>
            </w:r>
            <w:r w:rsidRPr="00427D92">
              <w:t xml:space="preserve"> filles et </w:t>
            </w:r>
            <w:r>
              <w:t>2.633</w:t>
            </w:r>
            <w:r w:rsidRPr="00427D92">
              <w:t xml:space="preserve"> garçons</w:t>
            </w:r>
            <w:r>
              <w:t xml:space="preserve"> (cf. annexe en PJ).</w:t>
            </w:r>
          </w:p>
          <w:p w:rsidR="001E575D" w:rsidRPr="00964210" w:rsidRDefault="001E575D" w:rsidP="00526F7A">
            <w:pPr>
              <w:spacing w:before="60"/>
              <w:ind w:left="176" w:right="170"/>
              <w:jc w:val="both"/>
            </w:pPr>
          </w:p>
        </w:tc>
      </w:tr>
      <w:tr w:rsidR="001E575D" w:rsidTr="001E575D">
        <w:trPr>
          <w:trHeight w:val="340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1E575D" w:rsidRPr="004556CB" w:rsidRDefault="001E575D" w:rsidP="001E575D">
            <w:pPr>
              <w:ind w:left="176" w:right="170"/>
              <w:jc w:val="both"/>
              <w:rPr>
                <w:b/>
              </w:rPr>
            </w:pPr>
            <w:r w:rsidRPr="004556CB">
              <w:rPr>
                <w:b/>
              </w:rPr>
              <w:t>Document joint :</w:t>
            </w:r>
          </w:p>
        </w:tc>
        <w:tc>
          <w:tcPr>
            <w:tcW w:w="6708" w:type="dxa"/>
            <w:gridSpan w:val="3"/>
            <w:vAlign w:val="center"/>
          </w:tcPr>
          <w:p w:rsidR="001E575D" w:rsidRDefault="001E575D" w:rsidP="001E575D">
            <w:pPr>
              <w:ind w:left="176" w:right="170"/>
              <w:jc w:val="both"/>
            </w:pPr>
            <w:r>
              <w:t>Statistique Kikwit</w:t>
            </w:r>
          </w:p>
        </w:tc>
      </w:tr>
    </w:tbl>
    <w:p w:rsidR="00A8299B" w:rsidRDefault="00A8299B">
      <w:pPr>
        <w:rPr>
          <w:lang w:val="fr-BE"/>
        </w:rPr>
      </w:pPr>
    </w:p>
    <w:sectPr w:rsidR="00A8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406E7"/>
    <w:multiLevelType w:val="hybridMultilevel"/>
    <w:tmpl w:val="2F7886BE"/>
    <w:lvl w:ilvl="0" w:tplc="7A8A5D70">
      <w:start w:val="4"/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9B"/>
    <w:rsid w:val="001E575D"/>
    <w:rsid w:val="00427D92"/>
    <w:rsid w:val="004556CB"/>
    <w:rsid w:val="00526F7A"/>
    <w:rsid w:val="00697D4D"/>
    <w:rsid w:val="00964210"/>
    <w:rsid w:val="00A8299B"/>
    <w:rsid w:val="00BE5516"/>
    <w:rsid w:val="00E3490E"/>
    <w:rsid w:val="00E37EBC"/>
    <w:rsid w:val="00E8315A"/>
    <w:rsid w:val="00EB7E52"/>
    <w:rsid w:val="00E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A199"/>
  <w15:chartTrackingRefBased/>
  <w15:docId w15:val="{80194EFC-47F7-4829-9DD6-2A98B9E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Maquart Juliette</dc:creator>
  <cp:keywords/>
  <dc:description/>
  <cp:lastModifiedBy>Maquart Juliette</cp:lastModifiedBy>
  <cp:revision>7</cp:revision>
  <dcterms:created xsi:type="dcterms:W3CDTF">2024-02-16T13:36:00Z</dcterms:created>
  <dcterms:modified xsi:type="dcterms:W3CDTF">2024-02-17T06:15:00Z</dcterms:modified>
</cp:coreProperties>
</file>