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4DE1" w:rsidRDefault="005F4DE1" w:rsidP="003C0276">
      <w:pPr>
        <w:jc w:val="both"/>
        <w:rPr>
          <w:b/>
          <w:lang w:val="fr-FR"/>
        </w:rPr>
      </w:pPr>
    </w:p>
    <w:p w:rsidR="00130E70" w:rsidRPr="00472AF3" w:rsidRDefault="00130E70" w:rsidP="00130E70">
      <w:pPr>
        <w:ind w:left="720"/>
        <w:contextualSpacing/>
        <w:jc w:val="center"/>
        <w:rPr>
          <w:i/>
          <w:sz w:val="68"/>
          <w:szCs w:val="68"/>
        </w:rPr>
      </w:pPr>
      <w:r w:rsidRPr="00472AF3">
        <w:rPr>
          <w:rFonts w:ascii="Arial" w:hAnsi="Arial" w:cs="Arial"/>
          <w:noProof/>
          <w:lang w:val="fr-FR" w:eastAsia="fr-FR"/>
        </w:rPr>
        <w:drawing>
          <wp:anchor distT="0" distB="0" distL="114300" distR="114300" simplePos="0" relativeHeight="251659264" behindDoc="1" locked="0" layoutInCell="1" allowOverlap="1" wp14:anchorId="02821368" wp14:editId="532F34FA">
            <wp:simplePos x="0" y="0"/>
            <wp:positionH relativeFrom="margin">
              <wp:posOffset>-283485</wp:posOffset>
            </wp:positionH>
            <wp:positionV relativeFrom="paragraph">
              <wp:posOffset>-70828</wp:posOffset>
            </wp:positionV>
            <wp:extent cx="937895" cy="601362"/>
            <wp:effectExtent l="0" t="0" r="0" b="8255"/>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3807" cy="611564"/>
                    </a:xfrm>
                    <a:prstGeom prst="rect">
                      <a:avLst/>
                    </a:prstGeom>
                    <a:noFill/>
                    <a:ln>
                      <a:noFill/>
                    </a:ln>
                  </pic:spPr>
                </pic:pic>
              </a:graphicData>
            </a:graphic>
          </wp:anchor>
        </w:drawing>
      </w:r>
      <w:r w:rsidRPr="00472AF3">
        <w:rPr>
          <w:i/>
          <w:sz w:val="68"/>
          <w:szCs w:val="68"/>
          <w:shd w:val="clear" w:color="auto" w:fill="C00000"/>
        </w:rPr>
        <w:t>CAAP-TUJITEG</w:t>
      </w:r>
      <w:bookmarkStart w:id="0" w:name="_GoBack"/>
      <w:bookmarkEnd w:id="0"/>
      <w:r w:rsidRPr="00472AF3">
        <w:rPr>
          <w:i/>
          <w:sz w:val="68"/>
          <w:szCs w:val="68"/>
          <w:shd w:val="clear" w:color="auto" w:fill="C00000"/>
        </w:rPr>
        <w:t xml:space="preserve">EMEE </w:t>
      </w:r>
      <w:proofErr w:type="spellStart"/>
      <w:r w:rsidRPr="00472AF3">
        <w:rPr>
          <w:i/>
          <w:sz w:val="68"/>
          <w:szCs w:val="68"/>
          <w:shd w:val="clear" w:color="auto" w:fill="C00000"/>
        </w:rPr>
        <w:t>asbl</w:t>
      </w:r>
      <w:proofErr w:type="spellEnd"/>
    </w:p>
    <w:p w:rsidR="00130E70" w:rsidRPr="00086876" w:rsidRDefault="00130E70" w:rsidP="00130E70">
      <w:pPr>
        <w:ind w:left="720"/>
        <w:contextualSpacing/>
        <w:jc w:val="center"/>
      </w:pPr>
      <w:proofErr w:type="spellStart"/>
      <w:r w:rsidRPr="00086876">
        <w:rPr>
          <w:b/>
          <w:color w:val="244061"/>
        </w:rPr>
        <w:t>Tél</w:t>
      </w:r>
      <w:proofErr w:type="spellEnd"/>
      <w:r w:rsidRPr="00086876">
        <w:rPr>
          <w:b/>
          <w:color w:val="244061"/>
        </w:rPr>
        <w:t xml:space="preserve">. : (+243)996527663 / 810749509 E-mail: </w:t>
      </w:r>
      <w:hyperlink r:id="rId8" w:history="1">
        <w:r w:rsidRPr="00086876">
          <w:rPr>
            <w:b/>
            <w:color w:val="244061"/>
          </w:rPr>
          <w:t>selfreliances@yahoo.fr</w:t>
        </w:r>
      </w:hyperlink>
      <w:r w:rsidRPr="00086876">
        <w:t xml:space="preserve">, </w:t>
      </w:r>
      <w:hyperlink r:id="rId9" w:history="1">
        <w:r w:rsidRPr="00086876">
          <w:rPr>
            <w:rStyle w:val="Hyperlink"/>
          </w:rPr>
          <w:t>secretariat@caap-tujitegemee.org</w:t>
        </w:r>
      </w:hyperlink>
      <w:r w:rsidRPr="00086876">
        <w:t xml:space="preserve"> , </w:t>
      </w:r>
      <w:hyperlink r:id="rId10" w:history="1">
        <w:r w:rsidRPr="00086876">
          <w:rPr>
            <w:color w:val="0000FF"/>
            <w:u w:val="single"/>
          </w:rPr>
          <w:t>secretaire.executif@caap-tujitegemee.org</w:t>
        </w:r>
      </w:hyperlink>
      <w:r w:rsidRPr="00086876">
        <w:rPr>
          <w:color w:val="0000FF"/>
          <w:u w:val="single"/>
        </w:rPr>
        <w:t>,</w:t>
      </w:r>
    </w:p>
    <w:p w:rsidR="00130E70" w:rsidRPr="0016092D" w:rsidRDefault="00130E70" w:rsidP="00130E70">
      <w:pPr>
        <w:ind w:left="720"/>
        <w:contextualSpacing/>
        <w:jc w:val="center"/>
        <w:rPr>
          <w:b/>
          <w:color w:val="0000FF"/>
        </w:rPr>
      </w:pPr>
      <w:r w:rsidRPr="0016092D">
        <w:t xml:space="preserve">Site </w:t>
      </w:r>
      <w:r w:rsidR="008E5620" w:rsidRPr="0016092D">
        <w:t>web:</w:t>
      </w:r>
      <w:r w:rsidRPr="0016092D">
        <w:t xml:space="preserve"> </w:t>
      </w:r>
      <w:hyperlink r:id="rId11" w:history="1">
        <w:r w:rsidRPr="0016092D">
          <w:rPr>
            <w:b/>
          </w:rPr>
          <w:t>www.caap-tujitegemee.org</w:t>
        </w:r>
      </w:hyperlink>
    </w:p>
    <w:p w:rsidR="00130E70" w:rsidRPr="000441DC" w:rsidRDefault="00130E70" w:rsidP="00130E70">
      <w:pPr>
        <w:ind w:left="720"/>
        <w:contextualSpacing/>
        <w:jc w:val="center"/>
        <w:rPr>
          <w:color w:val="244061"/>
          <w:lang w:val="fr-FR"/>
        </w:rPr>
      </w:pPr>
      <w:r>
        <w:rPr>
          <w:color w:val="244061"/>
          <w:lang w:val="fr-FR"/>
        </w:rPr>
        <w:t xml:space="preserve">Av. du </w:t>
      </w:r>
      <w:r w:rsidRPr="000441DC">
        <w:rPr>
          <w:color w:val="244061"/>
          <w:lang w:val="fr-FR"/>
        </w:rPr>
        <w:t>Musée. N</w:t>
      </w:r>
      <w:r w:rsidRPr="000441DC">
        <w:rPr>
          <w:color w:val="244061"/>
          <w:vertAlign w:val="superscript"/>
          <w:lang w:val="fr-FR"/>
        </w:rPr>
        <w:t>o</w:t>
      </w:r>
      <w:r w:rsidRPr="000441DC">
        <w:rPr>
          <w:color w:val="244061"/>
          <w:lang w:val="fr-FR"/>
        </w:rPr>
        <w:t xml:space="preserve">200, Quartier </w:t>
      </w:r>
      <w:proofErr w:type="spellStart"/>
      <w:r w:rsidRPr="000441DC">
        <w:rPr>
          <w:color w:val="244061"/>
          <w:lang w:val="fr-FR"/>
        </w:rPr>
        <w:t>Himbi</w:t>
      </w:r>
      <w:proofErr w:type="spellEnd"/>
      <w:r w:rsidRPr="000441DC">
        <w:rPr>
          <w:color w:val="244061"/>
          <w:lang w:val="fr-FR"/>
        </w:rPr>
        <w:t>, Commune de GOMA, Province du Nord-Kivu,</w:t>
      </w:r>
    </w:p>
    <w:p w:rsidR="00130E70" w:rsidRPr="000441DC" w:rsidRDefault="00130E70" w:rsidP="00130E70">
      <w:pPr>
        <w:ind w:left="720"/>
        <w:contextualSpacing/>
        <w:jc w:val="center"/>
        <w:rPr>
          <w:b/>
          <w:color w:val="244061"/>
          <w:lang w:val="fr-FR"/>
        </w:rPr>
      </w:pPr>
      <w:r>
        <w:rPr>
          <w:noProof/>
          <w:lang w:val="fr-FR" w:eastAsia="fr-FR"/>
        </w:rPr>
        <mc:AlternateContent>
          <mc:Choice Requires="wps">
            <w:drawing>
              <wp:anchor distT="0" distB="0" distL="114300" distR="114300" simplePos="0" relativeHeight="251660288" behindDoc="0" locked="0" layoutInCell="1" allowOverlap="1" wp14:anchorId="55103D81" wp14:editId="6B1450CE">
                <wp:simplePos x="0" y="0"/>
                <wp:positionH relativeFrom="column">
                  <wp:posOffset>-281305</wp:posOffset>
                </wp:positionH>
                <wp:positionV relativeFrom="paragraph">
                  <wp:posOffset>262890</wp:posOffset>
                </wp:positionV>
                <wp:extent cx="6315075" cy="12700"/>
                <wp:effectExtent l="57150" t="57150" r="66675" b="6350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12700"/>
                        </a:xfrm>
                        <a:prstGeom prst="line">
                          <a:avLst/>
                        </a:prstGeom>
                        <a:noFill/>
                        <a:ln w="38100" algn="ctr">
                          <a:solidFill>
                            <a:srgbClr val="ED7D31">
                              <a:lumMod val="50000"/>
                              <a:lumOff val="0"/>
                            </a:srgbClr>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C99D4B"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20.7pt" to="475.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" strokecolor="#843c0c" strokeweight="3pt">
                <v:stroke startarrow="diamond" endarrow="diamond"/>
              </v:line>
            </w:pict>
          </mc:Fallback>
        </mc:AlternateContent>
      </w:r>
      <w:r w:rsidRPr="000441DC">
        <w:rPr>
          <w:color w:val="244061"/>
          <w:lang w:val="fr-FR"/>
        </w:rPr>
        <w:t xml:space="preserve">République Démocratique du Congo </w:t>
      </w:r>
    </w:p>
    <w:p w:rsidR="005F4DE1" w:rsidRDefault="005F4DE1" w:rsidP="003C0276">
      <w:pPr>
        <w:jc w:val="both"/>
        <w:rPr>
          <w:b/>
          <w:lang w:val="fr-FR"/>
        </w:rPr>
      </w:pPr>
    </w:p>
    <w:p w:rsidR="005F4DE1" w:rsidRDefault="005F4DE1" w:rsidP="003C0276">
      <w:pPr>
        <w:jc w:val="both"/>
        <w:rPr>
          <w:b/>
          <w:lang w:val="fr-FR"/>
        </w:rPr>
      </w:pPr>
      <w:r>
        <w:rPr>
          <w:b/>
          <w:lang w:val="fr-FR"/>
        </w:rPr>
        <w:t xml:space="preserve">Rapport d’évaluation rapide des besoins humanitaires dans zone de </w:t>
      </w:r>
      <w:proofErr w:type="spellStart"/>
      <w:r>
        <w:rPr>
          <w:b/>
          <w:lang w:val="fr-FR"/>
        </w:rPr>
        <w:t>Bwito</w:t>
      </w:r>
      <w:proofErr w:type="spellEnd"/>
      <w:r>
        <w:rPr>
          <w:b/>
          <w:lang w:val="fr-FR"/>
        </w:rPr>
        <w:t>/Rutshuru</w:t>
      </w:r>
    </w:p>
    <w:p w:rsidR="005F4DE1" w:rsidRPr="004F0094" w:rsidRDefault="005F4DE1" w:rsidP="004F0094">
      <w:pPr>
        <w:pStyle w:val="ListParagraph"/>
        <w:numPr>
          <w:ilvl w:val="0"/>
          <w:numId w:val="5"/>
        </w:numPr>
        <w:jc w:val="both"/>
        <w:rPr>
          <w:b/>
          <w:lang w:val="fr-FR"/>
        </w:rPr>
      </w:pPr>
      <w:r w:rsidRPr="004F0094">
        <w:rPr>
          <w:b/>
          <w:lang w:val="fr-FR"/>
        </w:rPr>
        <w:t xml:space="preserve">Contexte général de la chefferie de </w:t>
      </w:r>
      <w:proofErr w:type="spellStart"/>
      <w:r w:rsidRPr="004F0094">
        <w:rPr>
          <w:b/>
          <w:lang w:val="fr-FR"/>
        </w:rPr>
        <w:t>Bwito</w:t>
      </w:r>
      <w:proofErr w:type="spellEnd"/>
      <w:r w:rsidRPr="004F0094">
        <w:rPr>
          <w:b/>
          <w:lang w:val="fr-FR"/>
        </w:rPr>
        <w:t>.</w:t>
      </w:r>
    </w:p>
    <w:p w:rsidR="005F4DE1" w:rsidRPr="0076691D" w:rsidRDefault="005F4DE1" w:rsidP="003C0276">
      <w:pPr>
        <w:jc w:val="both"/>
        <w:rPr>
          <w:lang w:val="fr-FR"/>
        </w:rPr>
      </w:pPr>
      <w:r w:rsidRPr="0076691D">
        <w:rPr>
          <w:lang w:val="fr-FR"/>
        </w:rPr>
        <w:t xml:space="preserve">La chefferie de </w:t>
      </w:r>
      <w:proofErr w:type="spellStart"/>
      <w:r w:rsidRPr="0076691D">
        <w:rPr>
          <w:lang w:val="fr-FR"/>
        </w:rPr>
        <w:t>Bwito</w:t>
      </w:r>
      <w:proofErr w:type="spellEnd"/>
      <w:r w:rsidRPr="0076691D">
        <w:rPr>
          <w:lang w:val="fr-FR"/>
        </w:rPr>
        <w:t xml:space="preserve"> est l’une de deux cheff</w:t>
      </w:r>
      <w:r w:rsidR="00456E31">
        <w:rPr>
          <w:lang w:val="fr-FR"/>
        </w:rPr>
        <w:t>eries du Territoire de Rutshuru</w:t>
      </w:r>
      <w:r w:rsidRPr="0076691D">
        <w:rPr>
          <w:lang w:val="fr-FR"/>
        </w:rPr>
        <w:t xml:space="preserve">. La chefferie de </w:t>
      </w:r>
      <w:proofErr w:type="spellStart"/>
      <w:r w:rsidRPr="0076691D">
        <w:rPr>
          <w:lang w:val="fr-FR"/>
        </w:rPr>
        <w:t>bwito</w:t>
      </w:r>
      <w:proofErr w:type="spellEnd"/>
      <w:r w:rsidRPr="0076691D">
        <w:rPr>
          <w:lang w:val="fr-FR"/>
        </w:rPr>
        <w:t xml:space="preserve"> est subdivisée en </w:t>
      </w:r>
      <w:r w:rsidR="00831A9B">
        <w:rPr>
          <w:lang w:val="fr-FR"/>
        </w:rPr>
        <w:t xml:space="preserve">7 groupements : </w:t>
      </w:r>
      <w:proofErr w:type="spellStart"/>
      <w:r w:rsidRPr="0076691D">
        <w:rPr>
          <w:lang w:val="fr-FR"/>
        </w:rPr>
        <w:t>Tongo</w:t>
      </w:r>
      <w:proofErr w:type="spellEnd"/>
      <w:r w:rsidRPr="0076691D">
        <w:rPr>
          <w:lang w:val="fr-FR"/>
        </w:rPr>
        <w:t xml:space="preserve">, </w:t>
      </w:r>
      <w:proofErr w:type="spellStart"/>
      <w:r w:rsidRPr="0076691D">
        <w:rPr>
          <w:lang w:val="fr-FR"/>
        </w:rPr>
        <w:t>Bambo</w:t>
      </w:r>
      <w:proofErr w:type="spellEnd"/>
      <w:r w:rsidRPr="0076691D">
        <w:rPr>
          <w:lang w:val="fr-FR"/>
        </w:rPr>
        <w:t xml:space="preserve">, </w:t>
      </w:r>
      <w:proofErr w:type="spellStart"/>
      <w:r w:rsidRPr="0076691D">
        <w:rPr>
          <w:lang w:val="fr-FR"/>
        </w:rPr>
        <w:t>Bishusha</w:t>
      </w:r>
      <w:proofErr w:type="spellEnd"/>
      <w:r w:rsidRPr="0076691D">
        <w:rPr>
          <w:lang w:val="fr-FR"/>
        </w:rPr>
        <w:t xml:space="preserve">, </w:t>
      </w:r>
      <w:proofErr w:type="spellStart"/>
      <w:r w:rsidRPr="0076691D">
        <w:rPr>
          <w:lang w:val="fr-FR"/>
        </w:rPr>
        <w:t>Bukombo</w:t>
      </w:r>
      <w:proofErr w:type="spellEnd"/>
      <w:r w:rsidRPr="0076691D">
        <w:rPr>
          <w:lang w:val="fr-FR"/>
        </w:rPr>
        <w:t xml:space="preserve">, </w:t>
      </w:r>
      <w:proofErr w:type="spellStart"/>
      <w:r w:rsidRPr="0076691D">
        <w:rPr>
          <w:lang w:val="fr-FR"/>
        </w:rPr>
        <w:t>Ki</w:t>
      </w:r>
      <w:r w:rsidR="00831A9B">
        <w:rPr>
          <w:lang w:val="fr-FR"/>
        </w:rPr>
        <w:t>hondo</w:t>
      </w:r>
      <w:proofErr w:type="spellEnd"/>
      <w:r w:rsidR="00831A9B">
        <w:rPr>
          <w:lang w:val="fr-FR"/>
        </w:rPr>
        <w:t xml:space="preserve">, </w:t>
      </w:r>
      <w:proofErr w:type="spellStart"/>
      <w:r w:rsidR="00831A9B">
        <w:rPr>
          <w:lang w:val="fr-FR"/>
        </w:rPr>
        <w:t>Mutanda</w:t>
      </w:r>
      <w:proofErr w:type="spellEnd"/>
      <w:r w:rsidR="00831A9B">
        <w:rPr>
          <w:lang w:val="fr-FR"/>
        </w:rPr>
        <w:t xml:space="preserve">, </w:t>
      </w:r>
      <w:proofErr w:type="spellStart"/>
      <w:r w:rsidR="00831A9B">
        <w:rPr>
          <w:lang w:val="fr-FR"/>
        </w:rPr>
        <w:t>Kanyabayonga</w:t>
      </w:r>
      <w:proofErr w:type="spellEnd"/>
      <w:r w:rsidR="00831A9B">
        <w:rPr>
          <w:lang w:val="fr-FR"/>
        </w:rPr>
        <w:t>.</w:t>
      </w:r>
      <w:r w:rsidRPr="0076691D">
        <w:rPr>
          <w:lang w:val="fr-FR"/>
        </w:rPr>
        <w:t xml:space="preserve">  Les Groupements sont subdivisés en </w:t>
      </w:r>
      <w:proofErr w:type="gramStart"/>
      <w:r w:rsidRPr="0076691D">
        <w:rPr>
          <w:lang w:val="fr-FR"/>
        </w:rPr>
        <w:t>plusieurs  localités</w:t>
      </w:r>
      <w:proofErr w:type="gramEnd"/>
      <w:r w:rsidRPr="0076691D">
        <w:rPr>
          <w:lang w:val="fr-FR"/>
        </w:rPr>
        <w:t xml:space="preserve">/villages. </w:t>
      </w:r>
      <w:r w:rsidR="00831A9B">
        <w:rPr>
          <w:lang w:val="fr-FR"/>
        </w:rPr>
        <w:t xml:space="preserve"> La Route </w:t>
      </w:r>
      <w:proofErr w:type="spellStart"/>
      <w:r w:rsidR="00831A9B">
        <w:rPr>
          <w:lang w:val="fr-FR"/>
        </w:rPr>
        <w:t>Mweso-Nyanzale</w:t>
      </w:r>
      <w:proofErr w:type="spellEnd"/>
      <w:r w:rsidR="00831A9B">
        <w:rPr>
          <w:lang w:val="fr-FR"/>
        </w:rPr>
        <w:t xml:space="preserve"> (</w:t>
      </w:r>
      <w:r w:rsidR="0071366E">
        <w:rPr>
          <w:rFonts w:cstheme="minorHAnsi"/>
          <w:lang w:val="fr-FR"/>
        </w:rPr>
        <w:t>±</w:t>
      </w:r>
      <w:r w:rsidR="00831A9B">
        <w:rPr>
          <w:lang w:val="fr-FR"/>
        </w:rPr>
        <w:t>32</w:t>
      </w:r>
      <w:proofErr w:type="gramStart"/>
      <w:r w:rsidR="00831A9B">
        <w:rPr>
          <w:lang w:val="fr-FR"/>
        </w:rPr>
        <w:t>km)-</w:t>
      </w:r>
      <w:proofErr w:type="spellStart"/>
      <w:proofErr w:type="gramEnd"/>
      <w:r w:rsidR="00831A9B">
        <w:rPr>
          <w:lang w:val="fr-FR"/>
        </w:rPr>
        <w:t>Kyaghala</w:t>
      </w:r>
      <w:proofErr w:type="spellEnd"/>
      <w:r w:rsidR="00B441AB">
        <w:rPr>
          <w:lang w:val="fr-FR"/>
        </w:rPr>
        <w:t xml:space="preserve"> </w:t>
      </w:r>
      <w:r w:rsidR="00831A9B">
        <w:rPr>
          <w:lang w:val="fr-FR"/>
        </w:rPr>
        <w:t>(</w:t>
      </w:r>
      <w:r w:rsidR="0071366E">
        <w:rPr>
          <w:rFonts w:cstheme="minorHAnsi"/>
          <w:lang w:val="fr-FR"/>
        </w:rPr>
        <w:t>±</w:t>
      </w:r>
      <w:r w:rsidR="00831A9B">
        <w:rPr>
          <w:lang w:val="fr-FR"/>
        </w:rPr>
        <w:t>20km)-</w:t>
      </w:r>
      <w:proofErr w:type="spellStart"/>
      <w:r w:rsidR="00831A9B">
        <w:rPr>
          <w:lang w:val="fr-FR"/>
        </w:rPr>
        <w:t>Kanyabayonga</w:t>
      </w:r>
      <w:proofErr w:type="spellEnd"/>
      <w:r w:rsidR="00831A9B">
        <w:rPr>
          <w:lang w:val="fr-FR"/>
        </w:rPr>
        <w:t xml:space="preserve"> (</w:t>
      </w:r>
      <w:r w:rsidR="0071366E">
        <w:rPr>
          <w:rFonts w:cstheme="minorHAnsi"/>
          <w:lang w:val="fr-FR"/>
        </w:rPr>
        <w:t>±</w:t>
      </w:r>
      <w:r w:rsidR="00831A9B">
        <w:rPr>
          <w:lang w:val="fr-FR"/>
        </w:rPr>
        <w:t>42km) est la seule route principale qui dessert cette ch</w:t>
      </w:r>
      <w:r w:rsidR="00456E31">
        <w:rPr>
          <w:lang w:val="fr-FR"/>
        </w:rPr>
        <w:t xml:space="preserve">efferie. Elle est en terre </w:t>
      </w:r>
      <w:r w:rsidR="008E5620">
        <w:rPr>
          <w:lang w:val="fr-FR"/>
        </w:rPr>
        <w:t>battue avec</w:t>
      </w:r>
      <w:r w:rsidR="00831A9B">
        <w:rPr>
          <w:lang w:val="fr-FR"/>
        </w:rPr>
        <w:t xml:space="preserve"> des bourbiers qui sont encore </w:t>
      </w:r>
      <w:r w:rsidR="00B441AB">
        <w:rPr>
          <w:lang w:val="fr-FR"/>
        </w:rPr>
        <w:t xml:space="preserve">au stade mineur </w:t>
      </w:r>
      <w:r w:rsidR="00831A9B">
        <w:rPr>
          <w:lang w:val="fr-FR"/>
        </w:rPr>
        <w:t>sans risque. Elle est sans maintenance et si cela dure, elle sera dégradée de manière avancée.</w:t>
      </w:r>
      <w:r w:rsidR="00B441AB">
        <w:rPr>
          <w:lang w:val="fr-FR"/>
        </w:rPr>
        <w:t xml:space="preserve"> La chefferie dispose </w:t>
      </w:r>
      <w:r w:rsidR="00FF5068">
        <w:rPr>
          <w:lang w:val="fr-FR"/>
        </w:rPr>
        <w:t xml:space="preserve">aussi des routes de dessertes agricoles comme celles de </w:t>
      </w:r>
      <w:proofErr w:type="spellStart"/>
      <w:r w:rsidR="00FF5068">
        <w:rPr>
          <w:lang w:val="fr-FR"/>
        </w:rPr>
        <w:t>Kitshanga-Birambiwo</w:t>
      </w:r>
      <w:proofErr w:type="spellEnd"/>
      <w:r w:rsidR="00FF5068">
        <w:rPr>
          <w:lang w:val="fr-FR"/>
        </w:rPr>
        <w:t xml:space="preserve"> (</w:t>
      </w:r>
      <w:r w:rsidR="0071366E">
        <w:rPr>
          <w:rFonts w:cstheme="minorHAnsi"/>
          <w:lang w:val="fr-FR"/>
        </w:rPr>
        <w:t>±</w:t>
      </w:r>
      <w:r w:rsidR="0071366E">
        <w:rPr>
          <w:lang w:val="fr-FR"/>
        </w:rPr>
        <w:t xml:space="preserve">24km) et celle de </w:t>
      </w:r>
      <w:proofErr w:type="spellStart"/>
      <w:r w:rsidR="0071366E">
        <w:rPr>
          <w:lang w:val="fr-FR"/>
        </w:rPr>
        <w:t>Nyanzale-Kibirizi-Bambo-Tongo-Kalengera</w:t>
      </w:r>
      <w:proofErr w:type="spellEnd"/>
      <w:r w:rsidR="0071366E">
        <w:rPr>
          <w:lang w:val="fr-FR"/>
        </w:rPr>
        <w:t xml:space="preserve"> (</w:t>
      </w:r>
      <w:r w:rsidR="0071366E">
        <w:rPr>
          <w:rFonts w:cstheme="minorHAnsi"/>
          <w:lang w:val="fr-FR"/>
        </w:rPr>
        <w:t>±90km)</w:t>
      </w:r>
      <w:r w:rsidR="00B441AB">
        <w:rPr>
          <w:rFonts w:cstheme="minorHAnsi"/>
          <w:lang w:val="fr-FR"/>
        </w:rPr>
        <w:t>. Ces routes de dessertes agricoles ne sont aussi en bon état.</w:t>
      </w:r>
    </w:p>
    <w:p w:rsidR="005F4DE1" w:rsidRPr="0076691D" w:rsidRDefault="001D353A" w:rsidP="003C0276">
      <w:pPr>
        <w:jc w:val="both"/>
        <w:rPr>
          <w:lang w:val="fr-FR"/>
        </w:rPr>
      </w:pPr>
      <w:r>
        <w:rPr>
          <w:lang w:val="fr-FR"/>
        </w:rPr>
        <w:t xml:space="preserve">Selon les rapports </w:t>
      </w:r>
      <w:r w:rsidR="00291EBB">
        <w:rPr>
          <w:lang w:val="fr-FR"/>
        </w:rPr>
        <w:t xml:space="preserve">(année 2018) </w:t>
      </w:r>
      <w:r>
        <w:rPr>
          <w:lang w:val="fr-FR"/>
        </w:rPr>
        <w:t xml:space="preserve">des </w:t>
      </w:r>
      <w:proofErr w:type="gramStart"/>
      <w:r>
        <w:rPr>
          <w:lang w:val="fr-FR"/>
        </w:rPr>
        <w:t>bureaux</w:t>
      </w:r>
      <w:r w:rsidR="00C66DD8">
        <w:rPr>
          <w:lang w:val="fr-FR"/>
        </w:rPr>
        <w:t xml:space="preserve"> </w:t>
      </w:r>
      <w:r>
        <w:rPr>
          <w:lang w:val="fr-FR"/>
        </w:rPr>
        <w:t xml:space="preserve"> centraux</w:t>
      </w:r>
      <w:proofErr w:type="gramEnd"/>
      <w:r>
        <w:rPr>
          <w:lang w:val="fr-FR"/>
        </w:rPr>
        <w:t xml:space="preserve"> des zones</w:t>
      </w:r>
      <w:r w:rsidR="00C66DD8">
        <w:rPr>
          <w:lang w:val="fr-FR"/>
        </w:rPr>
        <w:t xml:space="preserve"> </w:t>
      </w:r>
      <w:r>
        <w:rPr>
          <w:lang w:val="fr-FR"/>
        </w:rPr>
        <w:t xml:space="preserve">de sante de </w:t>
      </w:r>
      <w:proofErr w:type="spellStart"/>
      <w:r>
        <w:rPr>
          <w:lang w:val="fr-FR"/>
        </w:rPr>
        <w:t>Birambizo</w:t>
      </w:r>
      <w:proofErr w:type="spellEnd"/>
      <w:r>
        <w:rPr>
          <w:lang w:val="fr-FR"/>
        </w:rPr>
        <w:t xml:space="preserve">, </w:t>
      </w:r>
      <w:proofErr w:type="spellStart"/>
      <w:r>
        <w:rPr>
          <w:lang w:val="fr-FR"/>
        </w:rPr>
        <w:t>Kibirizi</w:t>
      </w:r>
      <w:proofErr w:type="spellEnd"/>
      <w:r>
        <w:rPr>
          <w:lang w:val="fr-FR"/>
        </w:rPr>
        <w:t xml:space="preserve"> et </w:t>
      </w:r>
      <w:proofErr w:type="spellStart"/>
      <w:r>
        <w:rPr>
          <w:lang w:val="fr-FR"/>
        </w:rPr>
        <w:t>Bambo</w:t>
      </w:r>
      <w:proofErr w:type="spellEnd"/>
      <w:r>
        <w:rPr>
          <w:lang w:val="fr-FR"/>
        </w:rPr>
        <w:t xml:space="preserve"> l</w:t>
      </w:r>
      <w:r w:rsidR="00A41F5F" w:rsidRPr="0076691D">
        <w:rPr>
          <w:lang w:val="fr-FR"/>
        </w:rPr>
        <w:t xml:space="preserve">a population totale </w:t>
      </w:r>
      <w:r>
        <w:rPr>
          <w:lang w:val="fr-FR"/>
        </w:rPr>
        <w:t xml:space="preserve"> de la chefferie de </w:t>
      </w:r>
      <w:proofErr w:type="spellStart"/>
      <w:r>
        <w:rPr>
          <w:lang w:val="fr-FR"/>
        </w:rPr>
        <w:t>Bwito</w:t>
      </w:r>
      <w:proofErr w:type="spellEnd"/>
      <w:r>
        <w:rPr>
          <w:lang w:val="fr-FR"/>
        </w:rPr>
        <w:t xml:space="preserve"> est d’</w:t>
      </w:r>
      <w:r w:rsidR="00874D3A">
        <w:rPr>
          <w:lang w:val="fr-FR"/>
        </w:rPr>
        <w:t>environ</w:t>
      </w:r>
      <w:r>
        <w:rPr>
          <w:lang w:val="fr-FR"/>
        </w:rPr>
        <w:t xml:space="preserve"> 773</w:t>
      </w:r>
      <w:r w:rsidR="00814BDF">
        <w:rPr>
          <w:lang w:val="fr-FR"/>
        </w:rPr>
        <w:t xml:space="preserve"> </w:t>
      </w:r>
      <w:r>
        <w:rPr>
          <w:lang w:val="fr-FR"/>
        </w:rPr>
        <w:t xml:space="preserve">893.  Les hommes </w:t>
      </w:r>
      <w:r w:rsidR="00D70F1D">
        <w:rPr>
          <w:lang w:val="fr-FR"/>
        </w:rPr>
        <w:t xml:space="preserve">représentent </w:t>
      </w:r>
      <w:r w:rsidR="004E4A6B">
        <w:rPr>
          <w:lang w:val="fr-FR"/>
        </w:rPr>
        <w:t>le</w:t>
      </w:r>
      <w:r w:rsidR="00D70F1D">
        <w:rPr>
          <w:lang w:val="fr-FR"/>
        </w:rPr>
        <w:t>s 111441 femmes 120727, les filles 281697</w:t>
      </w:r>
      <w:r w:rsidR="004E4A6B">
        <w:rPr>
          <w:lang w:val="fr-FR"/>
        </w:rPr>
        <w:t>, garçons</w:t>
      </w:r>
      <w:r w:rsidR="00D70F1D">
        <w:rPr>
          <w:lang w:val="fr-FR"/>
        </w:rPr>
        <w:t xml:space="preserve"> 260028.</w:t>
      </w:r>
      <w:r w:rsidR="00C66DD8">
        <w:rPr>
          <w:lang w:val="fr-FR"/>
        </w:rPr>
        <w:t xml:space="preserve"> </w:t>
      </w:r>
    </w:p>
    <w:p w:rsidR="00A41F5F" w:rsidRPr="0076691D" w:rsidRDefault="00A41F5F" w:rsidP="003C0276">
      <w:pPr>
        <w:jc w:val="both"/>
        <w:rPr>
          <w:lang w:val="fr-FR"/>
        </w:rPr>
      </w:pPr>
      <w:r w:rsidRPr="0076691D">
        <w:rPr>
          <w:lang w:val="fr-FR"/>
        </w:rPr>
        <w:t>A partir</w:t>
      </w:r>
      <w:r w:rsidR="00C36318">
        <w:rPr>
          <w:lang w:val="fr-FR"/>
        </w:rPr>
        <w:t xml:space="preserve"> d’avril 2016, la chefferie de </w:t>
      </w:r>
      <w:proofErr w:type="spellStart"/>
      <w:r w:rsidR="00C36318">
        <w:rPr>
          <w:lang w:val="fr-FR"/>
        </w:rPr>
        <w:t>B</w:t>
      </w:r>
      <w:r w:rsidRPr="0076691D">
        <w:rPr>
          <w:lang w:val="fr-FR"/>
        </w:rPr>
        <w:t>wito</w:t>
      </w:r>
      <w:proofErr w:type="spellEnd"/>
      <w:r w:rsidRPr="0076691D">
        <w:rPr>
          <w:lang w:val="fr-FR"/>
        </w:rPr>
        <w:t xml:space="preserve"> a connue plusieurs formes de tensions dues à la présence de plusieurs GA.  Cette présence des GA</w:t>
      </w:r>
      <w:r w:rsidR="00D72113">
        <w:rPr>
          <w:lang w:val="fr-FR"/>
        </w:rPr>
        <w:t xml:space="preserve"> à connotation tribalo-</w:t>
      </w:r>
      <w:r w:rsidR="00456E31">
        <w:rPr>
          <w:lang w:val="fr-FR"/>
        </w:rPr>
        <w:t>ethnique a</w:t>
      </w:r>
      <w:r w:rsidR="00D72113">
        <w:rPr>
          <w:lang w:val="fr-FR"/>
        </w:rPr>
        <w:t xml:space="preserve"> eu </w:t>
      </w:r>
      <w:r w:rsidR="00456E31">
        <w:rPr>
          <w:lang w:val="fr-FR"/>
        </w:rPr>
        <w:t xml:space="preserve">comme conséquence </w:t>
      </w:r>
      <w:r w:rsidR="00D72113">
        <w:rPr>
          <w:lang w:val="fr-FR"/>
        </w:rPr>
        <w:t xml:space="preserve"> </w:t>
      </w:r>
      <w:r w:rsidR="00456E31">
        <w:rPr>
          <w:lang w:val="fr-FR"/>
        </w:rPr>
        <w:t xml:space="preserve"> les attaques d’une part, </w:t>
      </w:r>
      <w:r w:rsidRPr="0076691D">
        <w:rPr>
          <w:lang w:val="fr-FR"/>
        </w:rPr>
        <w:t xml:space="preserve">entre eux et d’autres part les attaques avec les FARDC. Les </w:t>
      </w:r>
      <w:r w:rsidR="0076691D" w:rsidRPr="0076691D">
        <w:rPr>
          <w:lang w:val="fr-FR"/>
        </w:rPr>
        <w:t>affrontements</w:t>
      </w:r>
      <w:r w:rsidRPr="0076691D">
        <w:rPr>
          <w:lang w:val="fr-FR"/>
        </w:rPr>
        <w:t xml:space="preserve"> et tensions ont été </w:t>
      </w:r>
      <w:r w:rsidR="0076691D" w:rsidRPr="0076691D">
        <w:rPr>
          <w:lang w:val="fr-FR"/>
        </w:rPr>
        <w:t>beaucoup</w:t>
      </w:r>
      <w:r w:rsidRPr="0076691D">
        <w:rPr>
          <w:lang w:val="fr-FR"/>
        </w:rPr>
        <w:t xml:space="preserve"> plus rapportés et </w:t>
      </w:r>
      <w:r w:rsidR="00456E31">
        <w:rPr>
          <w:lang w:val="fr-FR"/>
        </w:rPr>
        <w:t>vécu</w:t>
      </w:r>
      <w:r w:rsidR="0076691D" w:rsidRPr="0076691D">
        <w:rPr>
          <w:lang w:val="fr-FR"/>
        </w:rPr>
        <w:t>s</w:t>
      </w:r>
      <w:r w:rsidRPr="0076691D">
        <w:rPr>
          <w:lang w:val="fr-FR"/>
        </w:rPr>
        <w:t xml:space="preserve"> dans le</w:t>
      </w:r>
      <w:r w:rsidR="0076691D" w:rsidRPr="0076691D">
        <w:rPr>
          <w:lang w:val="fr-FR"/>
        </w:rPr>
        <w:t>s</w:t>
      </w:r>
      <w:r w:rsidRPr="0076691D">
        <w:rPr>
          <w:lang w:val="fr-FR"/>
        </w:rPr>
        <w:t xml:space="preserve"> groupement</w:t>
      </w:r>
      <w:r w:rsidR="0076691D" w:rsidRPr="0076691D">
        <w:rPr>
          <w:lang w:val="fr-FR"/>
        </w:rPr>
        <w:t>s</w:t>
      </w:r>
      <w:r w:rsidRPr="0076691D">
        <w:rPr>
          <w:lang w:val="fr-FR"/>
        </w:rPr>
        <w:t xml:space="preserve"> de </w:t>
      </w:r>
      <w:proofErr w:type="spellStart"/>
      <w:r w:rsidRPr="0076691D">
        <w:rPr>
          <w:lang w:val="fr-FR"/>
        </w:rPr>
        <w:t>Mutanda</w:t>
      </w:r>
      <w:proofErr w:type="spellEnd"/>
      <w:r w:rsidRPr="0076691D">
        <w:rPr>
          <w:lang w:val="fr-FR"/>
        </w:rPr>
        <w:t xml:space="preserve">, </w:t>
      </w:r>
      <w:proofErr w:type="spellStart"/>
      <w:r w:rsidRPr="0076691D">
        <w:rPr>
          <w:lang w:val="fr-FR"/>
        </w:rPr>
        <w:t>Kihondo</w:t>
      </w:r>
      <w:proofErr w:type="spellEnd"/>
      <w:r w:rsidRPr="0076691D">
        <w:rPr>
          <w:lang w:val="fr-FR"/>
        </w:rPr>
        <w:t xml:space="preserve">, </w:t>
      </w:r>
      <w:proofErr w:type="spellStart"/>
      <w:r w:rsidR="0076691D" w:rsidRPr="0076691D">
        <w:rPr>
          <w:lang w:val="fr-FR"/>
        </w:rPr>
        <w:t>Bambo</w:t>
      </w:r>
      <w:proofErr w:type="spellEnd"/>
      <w:r w:rsidR="0076691D" w:rsidRPr="0076691D">
        <w:rPr>
          <w:lang w:val="fr-FR"/>
        </w:rPr>
        <w:t>,</w:t>
      </w:r>
      <w:r w:rsidR="00D72113">
        <w:rPr>
          <w:lang w:val="fr-FR"/>
        </w:rPr>
        <w:t xml:space="preserve"> </w:t>
      </w:r>
      <w:proofErr w:type="spellStart"/>
      <w:r w:rsidR="00D72113">
        <w:rPr>
          <w:lang w:val="fr-FR"/>
        </w:rPr>
        <w:t>Bukombo</w:t>
      </w:r>
      <w:proofErr w:type="spellEnd"/>
      <w:r w:rsidR="00D72113">
        <w:rPr>
          <w:lang w:val="fr-FR"/>
        </w:rPr>
        <w:t>,</w:t>
      </w:r>
      <w:r w:rsidR="0076691D" w:rsidRPr="0076691D">
        <w:rPr>
          <w:lang w:val="fr-FR"/>
        </w:rPr>
        <w:t> …</w:t>
      </w:r>
      <w:r w:rsidR="00D72113">
        <w:rPr>
          <w:lang w:val="fr-FR"/>
        </w:rPr>
        <w:t>. De tous ces groupements, celui qui a connu beaucoup de dégâts matériels et socio-économiques de</w:t>
      </w:r>
      <w:r w:rsidR="000C3F4F">
        <w:rPr>
          <w:lang w:val="fr-FR"/>
        </w:rPr>
        <w:t xml:space="preserve"> la guerre est le groupement </w:t>
      </w:r>
      <w:proofErr w:type="spellStart"/>
      <w:r w:rsidR="00D72113">
        <w:rPr>
          <w:lang w:val="fr-FR"/>
        </w:rPr>
        <w:t>Mutanda</w:t>
      </w:r>
      <w:proofErr w:type="spellEnd"/>
      <w:r w:rsidR="00D72113">
        <w:rPr>
          <w:lang w:val="fr-FR"/>
        </w:rPr>
        <w:t xml:space="preserve"> et jusqu’aujourd’hui les séquelles sont visibles au sein de la communauté. </w:t>
      </w:r>
      <w:r w:rsidRPr="0076691D">
        <w:rPr>
          <w:lang w:val="fr-FR"/>
        </w:rPr>
        <w:t xml:space="preserve">Cela </w:t>
      </w:r>
      <w:r w:rsidR="00D72113">
        <w:rPr>
          <w:lang w:val="fr-FR"/>
        </w:rPr>
        <w:t>a occasionné</w:t>
      </w:r>
      <w:r w:rsidRPr="0076691D">
        <w:rPr>
          <w:lang w:val="fr-FR"/>
        </w:rPr>
        <w:t xml:space="preserve"> plusieurs dégâts : mouvements de population, destruction des moyens de subsistances de la population et des infrastructures socio-économiques de base. </w:t>
      </w:r>
    </w:p>
    <w:p w:rsidR="00A41F5F" w:rsidRPr="0076691D" w:rsidRDefault="00A41F5F" w:rsidP="003C0276">
      <w:pPr>
        <w:jc w:val="both"/>
        <w:rPr>
          <w:lang w:val="fr-FR"/>
        </w:rPr>
      </w:pPr>
      <w:r w:rsidRPr="0076691D">
        <w:rPr>
          <w:lang w:val="fr-FR"/>
        </w:rPr>
        <w:t xml:space="preserve">Les </w:t>
      </w:r>
      <w:proofErr w:type="spellStart"/>
      <w:r w:rsidRPr="0076691D">
        <w:rPr>
          <w:lang w:val="fr-FR"/>
        </w:rPr>
        <w:t>IDPs</w:t>
      </w:r>
      <w:proofErr w:type="spellEnd"/>
      <w:r w:rsidRPr="0076691D">
        <w:rPr>
          <w:lang w:val="fr-FR"/>
        </w:rPr>
        <w:t xml:space="preserve"> se sont dirigés vers </w:t>
      </w:r>
      <w:proofErr w:type="spellStart"/>
      <w:r w:rsidRPr="0076691D">
        <w:rPr>
          <w:lang w:val="fr-FR"/>
        </w:rPr>
        <w:t>Kanyabayonga</w:t>
      </w:r>
      <w:proofErr w:type="spellEnd"/>
      <w:r w:rsidRPr="0076691D">
        <w:rPr>
          <w:lang w:val="fr-FR"/>
        </w:rPr>
        <w:t xml:space="preserve">, </w:t>
      </w:r>
      <w:proofErr w:type="spellStart"/>
      <w:r w:rsidRPr="0076691D">
        <w:rPr>
          <w:lang w:val="fr-FR"/>
        </w:rPr>
        <w:t>Kiwanja</w:t>
      </w:r>
      <w:proofErr w:type="spellEnd"/>
      <w:r w:rsidRPr="0076691D">
        <w:rPr>
          <w:lang w:val="fr-FR"/>
        </w:rPr>
        <w:t xml:space="preserve">, </w:t>
      </w:r>
      <w:proofErr w:type="spellStart"/>
      <w:r w:rsidRPr="0076691D">
        <w:rPr>
          <w:lang w:val="fr-FR"/>
        </w:rPr>
        <w:t>Mweso</w:t>
      </w:r>
      <w:proofErr w:type="spellEnd"/>
      <w:r w:rsidRPr="0076691D">
        <w:rPr>
          <w:lang w:val="fr-FR"/>
        </w:rPr>
        <w:t xml:space="preserve">, </w:t>
      </w:r>
      <w:proofErr w:type="spellStart"/>
      <w:r w:rsidRPr="0076691D">
        <w:rPr>
          <w:lang w:val="fr-FR"/>
        </w:rPr>
        <w:t>Kitshanga</w:t>
      </w:r>
      <w:proofErr w:type="spellEnd"/>
      <w:r w:rsidRPr="0076691D">
        <w:rPr>
          <w:lang w:val="fr-FR"/>
        </w:rPr>
        <w:t xml:space="preserve">, </w:t>
      </w:r>
      <w:proofErr w:type="spellStart"/>
      <w:r w:rsidR="0076691D">
        <w:rPr>
          <w:lang w:val="fr-FR"/>
        </w:rPr>
        <w:t>Katsiru</w:t>
      </w:r>
      <w:proofErr w:type="spellEnd"/>
      <w:r w:rsidR="0076691D">
        <w:rPr>
          <w:lang w:val="fr-FR"/>
        </w:rPr>
        <w:t xml:space="preserve">, </w:t>
      </w:r>
      <w:proofErr w:type="spellStart"/>
      <w:r w:rsidR="0076691D">
        <w:rPr>
          <w:lang w:val="fr-FR"/>
        </w:rPr>
        <w:t>Kitshanga</w:t>
      </w:r>
      <w:proofErr w:type="spellEnd"/>
      <w:r w:rsidR="0076691D">
        <w:rPr>
          <w:lang w:val="fr-FR"/>
        </w:rPr>
        <w:t xml:space="preserve">, </w:t>
      </w:r>
      <w:r w:rsidRPr="0076691D">
        <w:rPr>
          <w:lang w:val="fr-FR"/>
        </w:rPr>
        <w:t xml:space="preserve">Goma, </w:t>
      </w:r>
      <w:r w:rsidR="00456E31">
        <w:rPr>
          <w:lang w:val="fr-FR"/>
        </w:rPr>
        <w:t xml:space="preserve">…un </w:t>
      </w:r>
      <w:proofErr w:type="gramStart"/>
      <w:r w:rsidR="00456E31">
        <w:rPr>
          <w:lang w:val="fr-FR"/>
        </w:rPr>
        <w:t>peu</w:t>
      </w:r>
      <w:proofErr w:type="gramEnd"/>
      <w:r w:rsidR="00456E31">
        <w:rPr>
          <w:lang w:val="fr-FR"/>
        </w:rPr>
        <w:t xml:space="preserve"> partout où il y avait une relative </w:t>
      </w:r>
      <w:r w:rsidR="00456E31" w:rsidRPr="0076691D">
        <w:rPr>
          <w:lang w:val="fr-FR"/>
        </w:rPr>
        <w:t>stabilité</w:t>
      </w:r>
      <w:r w:rsidRPr="0076691D">
        <w:rPr>
          <w:lang w:val="fr-FR"/>
        </w:rPr>
        <w:t xml:space="preserve">. </w:t>
      </w:r>
    </w:p>
    <w:p w:rsidR="00A41F5F" w:rsidRPr="0076691D" w:rsidRDefault="0076691D" w:rsidP="003C0276">
      <w:pPr>
        <w:jc w:val="both"/>
        <w:rPr>
          <w:lang w:val="fr-FR"/>
        </w:rPr>
      </w:pPr>
      <w:r w:rsidRPr="0076691D">
        <w:rPr>
          <w:lang w:val="fr-FR"/>
        </w:rPr>
        <w:t>Depuis le dernier trimestre de l’</w:t>
      </w:r>
      <w:r>
        <w:rPr>
          <w:lang w:val="fr-FR"/>
        </w:rPr>
        <w:t xml:space="preserve">année 2018, on observe dans la zone un mouvement retour des </w:t>
      </w:r>
      <w:proofErr w:type="spellStart"/>
      <w:r>
        <w:rPr>
          <w:lang w:val="fr-FR"/>
        </w:rPr>
        <w:t>IDPs</w:t>
      </w:r>
      <w:proofErr w:type="spellEnd"/>
      <w:r w:rsidRPr="0076691D">
        <w:rPr>
          <w:lang w:val="fr-FR"/>
        </w:rPr>
        <w:t>.</w:t>
      </w:r>
      <w:r>
        <w:rPr>
          <w:lang w:val="fr-FR"/>
        </w:rPr>
        <w:t xml:space="preserve"> Les localités/villages les plus concernées par ce retour sont : </w:t>
      </w:r>
      <w:proofErr w:type="spellStart"/>
      <w:r>
        <w:rPr>
          <w:lang w:val="fr-FR"/>
        </w:rPr>
        <w:t>Nyanzale</w:t>
      </w:r>
      <w:proofErr w:type="spellEnd"/>
      <w:r>
        <w:rPr>
          <w:lang w:val="fr-FR"/>
        </w:rPr>
        <w:t xml:space="preserve"> et </w:t>
      </w:r>
      <w:proofErr w:type="spellStart"/>
      <w:r>
        <w:rPr>
          <w:lang w:val="fr-FR"/>
        </w:rPr>
        <w:t>envrions</w:t>
      </w:r>
      <w:proofErr w:type="spellEnd"/>
      <w:r>
        <w:rPr>
          <w:lang w:val="fr-FR"/>
        </w:rPr>
        <w:t xml:space="preserve">, </w:t>
      </w:r>
      <w:proofErr w:type="spellStart"/>
      <w:r>
        <w:rPr>
          <w:lang w:val="fr-FR"/>
        </w:rPr>
        <w:t>Kikuku</w:t>
      </w:r>
      <w:proofErr w:type="spellEnd"/>
      <w:r>
        <w:rPr>
          <w:lang w:val="fr-FR"/>
        </w:rPr>
        <w:t xml:space="preserve">, </w:t>
      </w:r>
      <w:proofErr w:type="spellStart"/>
      <w:r>
        <w:rPr>
          <w:lang w:val="fr-FR"/>
        </w:rPr>
        <w:t>Bwalanda</w:t>
      </w:r>
      <w:proofErr w:type="spellEnd"/>
      <w:r>
        <w:rPr>
          <w:lang w:val="fr-FR"/>
        </w:rPr>
        <w:t xml:space="preserve">, </w:t>
      </w:r>
      <w:proofErr w:type="spellStart"/>
      <w:r>
        <w:rPr>
          <w:lang w:val="fr-FR"/>
        </w:rPr>
        <w:t>Kyaghala</w:t>
      </w:r>
      <w:proofErr w:type="spellEnd"/>
      <w:r>
        <w:rPr>
          <w:lang w:val="fr-FR"/>
        </w:rPr>
        <w:t xml:space="preserve">, </w:t>
      </w:r>
      <w:proofErr w:type="spellStart"/>
      <w:r>
        <w:rPr>
          <w:lang w:val="fr-FR"/>
        </w:rPr>
        <w:t>Mutanda</w:t>
      </w:r>
      <w:proofErr w:type="spellEnd"/>
      <w:r>
        <w:rPr>
          <w:lang w:val="fr-FR"/>
        </w:rPr>
        <w:t>, etc.</w:t>
      </w:r>
    </w:p>
    <w:p w:rsidR="003B6570" w:rsidRDefault="00456E31" w:rsidP="003C0276">
      <w:pPr>
        <w:jc w:val="both"/>
        <w:rPr>
          <w:lang w:val="fr-FR"/>
        </w:rPr>
      </w:pPr>
      <w:r>
        <w:rPr>
          <w:lang w:val="fr-FR"/>
        </w:rPr>
        <w:lastRenderedPageBreak/>
        <w:t xml:space="preserve">Dans le d’assurer </w:t>
      </w:r>
      <w:r w:rsidR="008E5620">
        <w:rPr>
          <w:lang w:val="fr-FR"/>
        </w:rPr>
        <w:t>une veille humanitaire</w:t>
      </w:r>
      <w:r>
        <w:rPr>
          <w:lang w:val="fr-FR"/>
        </w:rPr>
        <w:t xml:space="preserve"> et s’imprégner de la situation humanitaire sur la </w:t>
      </w:r>
      <w:r w:rsidR="008E5620">
        <w:rPr>
          <w:lang w:val="fr-FR"/>
        </w:rPr>
        <w:t xml:space="preserve">zone, </w:t>
      </w:r>
      <w:r w:rsidR="008E5620" w:rsidRPr="0076691D">
        <w:rPr>
          <w:lang w:val="fr-FR"/>
        </w:rPr>
        <w:t>une</w:t>
      </w:r>
      <w:r w:rsidR="00A41F5F" w:rsidRPr="0076691D">
        <w:rPr>
          <w:lang w:val="fr-FR"/>
        </w:rPr>
        <w:t xml:space="preserve"> équipe CAAP-T </w:t>
      </w:r>
      <w:r w:rsidR="008E5620" w:rsidRPr="0076691D">
        <w:rPr>
          <w:lang w:val="fr-FR"/>
        </w:rPr>
        <w:t>a été</w:t>
      </w:r>
      <w:r w:rsidR="00A41F5F" w:rsidRPr="0076691D">
        <w:rPr>
          <w:lang w:val="fr-FR"/>
        </w:rPr>
        <w:t xml:space="preserve"> dépêchée sur le terrain en vue d’une évaluation rapide des besoins</w:t>
      </w:r>
      <w:r w:rsidR="0076691D">
        <w:rPr>
          <w:lang w:val="fr-FR"/>
        </w:rPr>
        <w:t xml:space="preserve"> humanitaires.</w:t>
      </w:r>
      <w:r w:rsidR="003B6570">
        <w:rPr>
          <w:lang w:val="fr-FR"/>
        </w:rPr>
        <w:t xml:space="preserve"> Cette évaluation a focalisé son attention sur deux secteurs : Education et Protection. Cette équipe a visité les </w:t>
      </w:r>
      <w:proofErr w:type="gramStart"/>
      <w:r w:rsidR="003B6570">
        <w:rPr>
          <w:lang w:val="fr-FR"/>
        </w:rPr>
        <w:t>villages  des</w:t>
      </w:r>
      <w:proofErr w:type="gramEnd"/>
      <w:r w:rsidR="003B6570">
        <w:rPr>
          <w:lang w:val="fr-FR"/>
        </w:rPr>
        <w:t xml:space="preserve"> Groupements </w:t>
      </w:r>
      <w:proofErr w:type="spellStart"/>
      <w:r w:rsidR="003B6570">
        <w:rPr>
          <w:lang w:val="fr-FR"/>
        </w:rPr>
        <w:t>Mutanda</w:t>
      </w:r>
      <w:proofErr w:type="spellEnd"/>
      <w:r w:rsidR="003B6570">
        <w:rPr>
          <w:lang w:val="fr-FR"/>
        </w:rPr>
        <w:t xml:space="preserve">, </w:t>
      </w:r>
      <w:proofErr w:type="spellStart"/>
      <w:r w:rsidR="003B6570">
        <w:rPr>
          <w:lang w:val="fr-FR"/>
        </w:rPr>
        <w:t>Bukombo</w:t>
      </w:r>
      <w:proofErr w:type="spellEnd"/>
      <w:r w:rsidR="003B6570">
        <w:rPr>
          <w:lang w:val="fr-FR"/>
        </w:rPr>
        <w:t xml:space="preserve"> et </w:t>
      </w:r>
      <w:proofErr w:type="spellStart"/>
      <w:r w:rsidR="003B6570">
        <w:rPr>
          <w:lang w:val="fr-FR"/>
        </w:rPr>
        <w:t>Bishusha</w:t>
      </w:r>
      <w:proofErr w:type="spellEnd"/>
      <w:r w:rsidR="003B6570">
        <w:rPr>
          <w:lang w:val="fr-FR"/>
        </w:rPr>
        <w:t>.</w:t>
      </w:r>
    </w:p>
    <w:p w:rsidR="00456E31" w:rsidRDefault="00AF32C3" w:rsidP="003C0276">
      <w:pPr>
        <w:jc w:val="both"/>
        <w:rPr>
          <w:lang w:val="fr-FR"/>
        </w:rPr>
      </w:pPr>
      <w:r>
        <w:rPr>
          <w:lang w:val="fr-FR"/>
        </w:rPr>
        <w:t>Les données ont été récoltées à partir</w:t>
      </w:r>
      <w:r w:rsidR="00456E31">
        <w:rPr>
          <w:lang w:val="fr-FR"/>
        </w:rPr>
        <w:t xml:space="preserve"> de l’outil MIRA, un</w:t>
      </w:r>
      <w:r>
        <w:rPr>
          <w:lang w:val="fr-FR"/>
        </w:rPr>
        <w:t xml:space="preserve"> guide d’entretien, des interviews </w:t>
      </w:r>
      <w:r w:rsidR="008E5620">
        <w:rPr>
          <w:lang w:val="fr-FR"/>
        </w:rPr>
        <w:t>libres, l’observation</w:t>
      </w:r>
      <w:r>
        <w:rPr>
          <w:lang w:val="fr-FR"/>
        </w:rPr>
        <w:t xml:space="preserve"> directe et les sources documentaires.</w:t>
      </w:r>
    </w:p>
    <w:p w:rsidR="00AF32C3" w:rsidRDefault="00AF32C3" w:rsidP="003C0276">
      <w:pPr>
        <w:jc w:val="both"/>
        <w:rPr>
          <w:lang w:val="fr-FR"/>
        </w:rPr>
      </w:pPr>
      <w:r>
        <w:rPr>
          <w:lang w:val="fr-FR"/>
        </w:rPr>
        <w:t xml:space="preserve"> </w:t>
      </w:r>
      <w:r w:rsidR="00B57920">
        <w:rPr>
          <w:lang w:val="fr-FR"/>
        </w:rPr>
        <w:t xml:space="preserve"> </w:t>
      </w:r>
      <w:r w:rsidR="00D51978">
        <w:rPr>
          <w:lang w:val="fr-FR"/>
        </w:rPr>
        <w:t xml:space="preserve">L’équipe a échangé soit en focus group ou de manière individuelle avec les catégories ci-après : les autorités locales, les responsables des organisations locales, les acteurs humanitaires présents dans la zone, les chefs d’établissement d’enseignements primaires et secondaires, les leaders locaux, la population. </w:t>
      </w:r>
      <w:r w:rsidR="00874D3A">
        <w:rPr>
          <w:lang w:val="fr-FR"/>
        </w:rPr>
        <w:t>Dans chaque catégorie, l’équipe tenait compte de la représentativité dans la mesure du possible des femmes, des jeunes filles-garçons, des hommes et des personnes de 3</w:t>
      </w:r>
      <w:r w:rsidR="00874D3A" w:rsidRPr="00874D3A">
        <w:rPr>
          <w:vertAlign w:val="superscript"/>
          <w:lang w:val="fr-FR"/>
        </w:rPr>
        <w:t>e</w:t>
      </w:r>
      <w:r w:rsidR="00874D3A">
        <w:rPr>
          <w:lang w:val="fr-FR"/>
        </w:rPr>
        <w:t xml:space="preserve"> âge.</w:t>
      </w:r>
    </w:p>
    <w:p w:rsidR="00FF5068" w:rsidRPr="0076691D" w:rsidRDefault="00E817CA" w:rsidP="003C0276">
      <w:pPr>
        <w:jc w:val="both"/>
        <w:rPr>
          <w:lang w:val="fr-FR"/>
        </w:rPr>
      </w:pPr>
      <w:r>
        <w:rPr>
          <w:lang w:val="fr-FR"/>
        </w:rPr>
        <w:t>Cette mission d’évaluation rapide a été faite pendant 4 jours soit du Samedi 08 au mardi</w:t>
      </w:r>
      <w:r w:rsidR="00456E31">
        <w:rPr>
          <w:lang w:val="fr-FR"/>
        </w:rPr>
        <w:t xml:space="preserve"> </w:t>
      </w:r>
      <w:r>
        <w:rPr>
          <w:lang w:val="fr-FR"/>
        </w:rPr>
        <w:t>12 février 2019.</w:t>
      </w:r>
    </w:p>
    <w:p w:rsidR="001C7D85" w:rsidRDefault="008C1C49" w:rsidP="003C0276">
      <w:pPr>
        <w:jc w:val="both"/>
        <w:rPr>
          <w:b/>
          <w:lang w:val="fr-FR"/>
        </w:rPr>
      </w:pPr>
      <w:r>
        <w:rPr>
          <w:b/>
          <w:lang w:val="fr-FR"/>
        </w:rPr>
        <w:t xml:space="preserve">I. Domaine </w:t>
      </w:r>
      <w:r w:rsidR="001C7D85" w:rsidRPr="008C1C49">
        <w:rPr>
          <w:b/>
          <w:lang w:val="fr-FR"/>
        </w:rPr>
        <w:t>Education (Ecole publique)</w:t>
      </w:r>
    </w:p>
    <w:p w:rsidR="003B6570" w:rsidRPr="00AF32C3" w:rsidRDefault="003B6570" w:rsidP="003C0276">
      <w:pPr>
        <w:jc w:val="both"/>
        <w:rPr>
          <w:lang w:val="fr-FR"/>
        </w:rPr>
      </w:pPr>
      <w:r w:rsidRPr="00AF32C3">
        <w:rPr>
          <w:lang w:val="fr-FR"/>
        </w:rPr>
        <w:t xml:space="preserve">Sur le plan organisationnel, la chefferie de </w:t>
      </w:r>
      <w:proofErr w:type="spellStart"/>
      <w:r w:rsidRPr="00AF32C3">
        <w:rPr>
          <w:lang w:val="fr-FR"/>
        </w:rPr>
        <w:t>Bwito</w:t>
      </w:r>
      <w:proofErr w:type="spellEnd"/>
      <w:r w:rsidRPr="00AF32C3">
        <w:rPr>
          <w:lang w:val="fr-FR"/>
        </w:rPr>
        <w:t xml:space="preserve"> est gérée par la sous division Rutshuru </w:t>
      </w:r>
      <w:r w:rsidR="00AF32C3" w:rsidRPr="00AF32C3">
        <w:rPr>
          <w:lang w:val="fr-FR"/>
        </w:rPr>
        <w:t xml:space="preserve">II </w:t>
      </w:r>
      <w:r w:rsidRPr="00AF32C3">
        <w:rPr>
          <w:lang w:val="fr-FR"/>
        </w:rPr>
        <w:t xml:space="preserve">basée à </w:t>
      </w:r>
      <w:proofErr w:type="spellStart"/>
      <w:r w:rsidRPr="00AF32C3">
        <w:rPr>
          <w:lang w:val="fr-FR"/>
        </w:rPr>
        <w:t>Nyanzale</w:t>
      </w:r>
      <w:proofErr w:type="spellEnd"/>
      <w:r w:rsidRPr="00AF32C3">
        <w:rPr>
          <w:lang w:val="fr-FR"/>
        </w:rPr>
        <w:t>. En son sein</w:t>
      </w:r>
      <w:r w:rsidR="00AF32C3">
        <w:rPr>
          <w:lang w:val="fr-FR"/>
        </w:rPr>
        <w:t>,</w:t>
      </w:r>
      <w:r w:rsidRPr="00AF32C3">
        <w:rPr>
          <w:lang w:val="fr-FR"/>
        </w:rPr>
        <w:t xml:space="preserve"> elle est aussi subdivisée en centre scolaire. </w:t>
      </w:r>
      <w:r w:rsidR="00AF32C3">
        <w:rPr>
          <w:lang w:val="fr-FR"/>
        </w:rPr>
        <w:t xml:space="preserve">Le centre scolaire étant un </w:t>
      </w:r>
      <w:r w:rsidRPr="00AF32C3">
        <w:rPr>
          <w:lang w:val="fr-FR"/>
        </w:rPr>
        <w:t xml:space="preserve">cadre d’échange qui regroupe </w:t>
      </w:r>
      <w:r w:rsidR="00AF32C3">
        <w:rPr>
          <w:lang w:val="fr-FR"/>
        </w:rPr>
        <w:t>l</w:t>
      </w:r>
      <w:r w:rsidRPr="00AF32C3">
        <w:rPr>
          <w:lang w:val="fr-FR"/>
        </w:rPr>
        <w:t xml:space="preserve">es écoles publiques, toutes les confessions </w:t>
      </w:r>
      <w:proofErr w:type="gramStart"/>
      <w:r w:rsidRPr="00AF32C3">
        <w:rPr>
          <w:lang w:val="fr-FR"/>
        </w:rPr>
        <w:t>confondues,  d’une</w:t>
      </w:r>
      <w:proofErr w:type="gramEnd"/>
      <w:r w:rsidRPr="00AF32C3">
        <w:rPr>
          <w:lang w:val="fr-FR"/>
        </w:rPr>
        <w:t xml:space="preserve"> aire donnée.</w:t>
      </w:r>
      <w:r w:rsidR="00AF32C3">
        <w:rPr>
          <w:lang w:val="fr-FR"/>
        </w:rPr>
        <w:t xml:space="preserve"> Pendant la </w:t>
      </w:r>
      <w:r w:rsidR="008E5620">
        <w:rPr>
          <w:lang w:val="fr-FR"/>
        </w:rPr>
        <w:t>période</w:t>
      </w:r>
      <w:r w:rsidR="00AF32C3">
        <w:rPr>
          <w:lang w:val="fr-FR"/>
        </w:rPr>
        <w:t xml:space="preserve"> d’</w:t>
      </w:r>
      <w:r w:rsidR="008E5620">
        <w:rPr>
          <w:lang w:val="fr-FR"/>
        </w:rPr>
        <w:t>évaluation</w:t>
      </w:r>
      <w:r w:rsidR="00AF32C3">
        <w:rPr>
          <w:lang w:val="fr-FR"/>
        </w:rPr>
        <w:t xml:space="preserve">, l’équipe a rencontré les responsables des centres scolaires de </w:t>
      </w:r>
      <w:proofErr w:type="spellStart"/>
      <w:r w:rsidR="00E06BBB">
        <w:rPr>
          <w:lang w:val="fr-FR"/>
        </w:rPr>
        <w:t>Nyanz</w:t>
      </w:r>
      <w:r w:rsidR="00AF32C3">
        <w:rPr>
          <w:lang w:val="fr-FR"/>
        </w:rPr>
        <w:t>ale</w:t>
      </w:r>
      <w:proofErr w:type="spellEnd"/>
      <w:r w:rsidR="00AF32C3">
        <w:rPr>
          <w:lang w:val="fr-FR"/>
        </w:rPr>
        <w:t>,</w:t>
      </w:r>
      <w:r w:rsidR="00E06BBB">
        <w:rPr>
          <w:lang w:val="fr-FR"/>
        </w:rPr>
        <w:t xml:space="preserve"> </w:t>
      </w:r>
      <w:proofErr w:type="spellStart"/>
      <w:r w:rsidR="00AF32C3">
        <w:rPr>
          <w:lang w:val="fr-FR"/>
        </w:rPr>
        <w:t>Bwalanda</w:t>
      </w:r>
      <w:proofErr w:type="spellEnd"/>
      <w:r w:rsidR="00AF32C3">
        <w:rPr>
          <w:lang w:val="fr-FR"/>
        </w:rPr>
        <w:t xml:space="preserve">, </w:t>
      </w:r>
      <w:proofErr w:type="spellStart"/>
      <w:r w:rsidR="00AF32C3">
        <w:rPr>
          <w:lang w:val="fr-FR"/>
        </w:rPr>
        <w:t>Katsiru</w:t>
      </w:r>
      <w:proofErr w:type="spellEnd"/>
      <w:r w:rsidR="00AF32C3">
        <w:rPr>
          <w:lang w:val="fr-FR"/>
        </w:rPr>
        <w:t>,</w:t>
      </w:r>
      <w:r w:rsidR="00E06BBB">
        <w:rPr>
          <w:lang w:val="fr-FR"/>
        </w:rPr>
        <w:t xml:space="preserve"> </w:t>
      </w:r>
      <w:proofErr w:type="spellStart"/>
      <w:r w:rsidR="00E06BBB">
        <w:rPr>
          <w:lang w:val="fr-FR"/>
        </w:rPr>
        <w:t>Kikuku</w:t>
      </w:r>
      <w:proofErr w:type="spellEnd"/>
      <w:r w:rsidR="00E06BBB">
        <w:rPr>
          <w:lang w:val="fr-FR"/>
        </w:rPr>
        <w:t xml:space="preserve">, </w:t>
      </w:r>
      <w:proofErr w:type="spellStart"/>
      <w:r w:rsidR="00E06BBB">
        <w:rPr>
          <w:lang w:val="fr-FR"/>
        </w:rPr>
        <w:t>Kitotoma</w:t>
      </w:r>
      <w:proofErr w:type="spellEnd"/>
      <w:r w:rsidR="00E06BBB">
        <w:rPr>
          <w:lang w:val="fr-FR"/>
        </w:rPr>
        <w:t xml:space="preserve"> (vers </w:t>
      </w:r>
      <w:proofErr w:type="spellStart"/>
      <w:r w:rsidR="00E06BBB">
        <w:rPr>
          <w:lang w:val="fr-FR"/>
        </w:rPr>
        <w:t>Kyaghala</w:t>
      </w:r>
      <w:proofErr w:type="spellEnd"/>
      <w:r w:rsidR="00E06BBB">
        <w:rPr>
          <w:lang w:val="fr-FR"/>
        </w:rPr>
        <w:t xml:space="preserve"> et </w:t>
      </w:r>
      <w:proofErr w:type="spellStart"/>
      <w:r w:rsidR="00E06BBB">
        <w:rPr>
          <w:lang w:val="fr-FR"/>
        </w:rPr>
        <w:t>Mirangi</w:t>
      </w:r>
      <w:proofErr w:type="spellEnd"/>
      <w:r w:rsidR="00E06BBB">
        <w:rPr>
          <w:lang w:val="fr-FR"/>
        </w:rPr>
        <w:t xml:space="preserve">), </w:t>
      </w:r>
      <w:proofErr w:type="spellStart"/>
      <w:r w:rsidR="00E06BBB">
        <w:rPr>
          <w:lang w:val="fr-FR"/>
        </w:rPr>
        <w:t>Birambiwo</w:t>
      </w:r>
      <w:proofErr w:type="spellEnd"/>
      <w:r w:rsidR="00E06BBB">
        <w:rPr>
          <w:lang w:val="fr-FR"/>
        </w:rPr>
        <w:t xml:space="preserve"> et </w:t>
      </w:r>
      <w:proofErr w:type="spellStart"/>
      <w:r w:rsidR="00E06BBB">
        <w:rPr>
          <w:lang w:val="fr-FR"/>
        </w:rPr>
        <w:t>Bishusha</w:t>
      </w:r>
      <w:proofErr w:type="spellEnd"/>
      <w:r w:rsidR="00E06BBB">
        <w:rPr>
          <w:lang w:val="fr-FR"/>
        </w:rPr>
        <w:t> </w:t>
      </w:r>
      <w:r w:rsidR="008E5620">
        <w:rPr>
          <w:lang w:val="fr-FR"/>
        </w:rPr>
        <w:t>; les</w:t>
      </w:r>
      <w:r w:rsidR="00AF32C3">
        <w:rPr>
          <w:lang w:val="fr-FR"/>
        </w:rPr>
        <w:t xml:space="preserve"> chefs d’établissements, </w:t>
      </w:r>
      <w:r w:rsidR="008E5620">
        <w:rPr>
          <w:lang w:val="fr-FR"/>
        </w:rPr>
        <w:t>les agents</w:t>
      </w:r>
      <w:r w:rsidR="00AF32C3">
        <w:rPr>
          <w:lang w:val="fr-FR"/>
        </w:rPr>
        <w:t xml:space="preserve"> de la Sous division Rutshuru II</w:t>
      </w:r>
      <w:r w:rsidR="00E06BBB">
        <w:rPr>
          <w:lang w:val="fr-FR"/>
        </w:rPr>
        <w:t xml:space="preserve"> à </w:t>
      </w:r>
      <w:proofErr w:type="spellStart"/>
      <w:r w:rsidR="00E06BBB">
        <w:rPr>
          <w:lang w:val="fr-FR"/>
        </w:rPr>
        <w:t>Nyanzale</w:t>
      </w:r>
      <w:proofErr w:type="spellEnd"/>
      <w:r w:rsidR="00AF32C3">
        <w:rPr>
          <w:lang w:val="fr-FR"/>
        </w:rPr>
        <w:t xml:space="preserve">. </w:t>
      </w:r>
    </w:p>
    <w:p w:rsidR="001C7D85" w:rsidRDefault="00DF0939" w:rsidP="003C0276">
      <w:pPr>
        <w:pStyle w:val="ListParagraph"/>
        <w:numPr>
          <w:ilvl w:val="0"/>
          <w:numId w:val="2"/>
        </w:numPr>
        <w:jc w:val="both"/>
        <w:rPr>
          <w:b/>
          <w:lang w:val="fr-FR"/>
        </w:rPr>
      </w:pPr>
      <w:r w:rsidRPr="0033506C">
        <w:rPr>
          <w:b/>
          <w:lang w:val="fr-FR"/>
        </w:rPr>
        <w:t>Ecole</w:t>
      </w:r>
      <w:r w:rsidR="0033506C" w:rsidRPr="0033506C">
        <w:rPr>
          <w:b/>
          <w:lang w:val="fr-FR"/>
        </w:rPr>
        <w:t>s publiques</w:t>
      </w:r>
      <w:r w:rsidRPr="0033506C">
        <w:rPr>
          <w:b/>
          <w:lang w:val="fr-FR"/>
        </w:rPr>
        <w:t xml:space="preserve"> par centre scolaire</w:t>
      </w:r>
      <w:r w:rsidR="00B45523" w:rsidRPr="0033506C">
        <w:rPr>
          <w:b/>
          <w:lang w:val="fr-FR"/>
        </w:rPr>
        <w:t> : Occupé</w:t>
      </w:r>
      <w:r w:rsidR="0033506C" w:rsidRPr="0033506C">
        <w:rPr>
          <w:b/>
          <w:lang w:val="fr-FR"/>
        </w:rPr>
        <w:t>es</w:t>
      </w:r>
      <w:r w:rsidR="00B45523" w:rsidRPr="0033506C">
        <w:rPr>
          <w:b/>
          <w:lang w:val="fr-FR"/>
        </w:rPr>
        <w:t xml:space="preserve"> par les </w:t>
      </w:r>
      <w:proofErr w:type="spellStart"/>
      <w:r w:rsidR="00B45523" w:rsidRPr="0033506C">
        <w:rPr>
          <w:b/>
          <w:lang w:val="fr-FR"/>
        </w:rPr>
        <w:t>IDPs</w:t>
      </w:r>
      <w:proofErr w:type="spellEnd"/>
      <w:r w:rsidR="00B45523" w:rsidRPr="0033506C">
        <w:rPr>
          <w:b/>
          <w:lang w:val="fr-FR"/>
        </w:rPr>
        <w:t xml:space="preserve"> et Endommagées</w:t>
      </w:r>
    </w:p>
    <w:p w:rsidR="002660C4" w:rsidRPr="002660C4" w:rsidRDefault="002660C4" w:rsidP="002660C4">
      <w:pPr>
        <w:pStyle w:val="ListParagraph"/>
        <w:jc w:val="both"/>
        <w:rPr>
          <w:i/>
          <w:u w:val="single"/>
          <w:lang w:val="fr-FR"/>
        </w:rPr>
      </w:pPr>
      <w:r w:rsidRPr="002660C4">
        <w:rPr>
          <w:i/>
          <w:u w:val="single"/>
          <w:lang w:val="fr-FR"/>
        </w:rPr>
        <w:t xml:space="preserve">Tableau1. Ecoles occupées par </w:t>
      </w:r>
      <w:proofErr w:type="spellStart"/>
      <w:r w:rsidRPr="002660C4">
        <w:rPr>
          <w:i/>
          <w:u w:val="single"/>
          <w:lang w:val="fr-FR"/>
        </w:rPr>
        <w:t>IDPs</w:t>
      </w:r>
      <w:proofErr w:type="spellEnd"/>
      <w:r w:rsidRPr="002660C4">
        <w:rPr>
          <w:i/>
          <w:u w:val="single"/>
          <w:lang w:val="fr-FR"/>
        </w:rPr>
        <w:t xml:space="preserve"> et Endommagées</w:t>
      </w:r>
    </w:p>
    <w:tbl>
      <w:tblPr>
        <w:tblStyle w:val="TableGrid"/>
        <w:tblW w:w="8444" w:type="dxa"/>
        <w:tblInd w:w="720" w:type="dxa"/>
        <w:tblLayout w:type="fixed"/>
        <w:tblLook w:val="04A0" w:firstRow="1" w:lastRow="0" w:firstColumn="1" w:lastColumn="0" w:noHBand="0" w:noVBand="1"/>
      </w:tblPr>
      <w:tblGrid>
        <w:gridCol w:w="468"/>
        <w:gridCol w:w="1374"/>
        <w:gridCol w:w="1056"/>
        <w:gridCol w:w="1255"/>
        <w:gridCol w:w="1501"/>
        <w:gridCol w:w="1170"/>
        <w:gridCol w:w="1620"/>
      </w:tblGrid>
      <w:tr w:rsidR="00B7166F" w:rsidRPr="00086876" w:rsidTr="0033506C">
        <w:trPr>
          <w:trHeight w:val="545"/>
        </w:trPr>
        <w:tc>
          <w:tcPr>
            <w:tcW w:w="468" w:type="dxa"/>
            <w:vMerge w:val="restart"/>
          </w:tcPr>
          <w:p w:rsidR="00B7166F" w:rsidRPr="0033506C" w:rsidRDefault="00B7166F" w:rsidP="003C0276">
            <w:pPr>
              <w:pStyle w:val="ListParagraph"/>
              <w:ind w:left="0"/>
              <w:jc w:val="both"/>
              <w:rPr>
                <w:b/>
                <w:lang w:val="fr-FR"/>
              </w:rPr>
            </w:pPr>
            <w:r w:rsidRPr="0033506C">
              <w:rPr>
                <w:b/>
                <w:lang w:val="fr-FR"/>
              </w:rPr>
              <w:t>N°</w:t>
            </w:r>
          </w:p>
        </w:tc>
        <w:tc>
          <w:tcPr>
            <w:tcW w:w="1374" w:type="dxa"/>
            <w:vMerge w:val="restart"/>
          </w:tcPr>
          <w:p w:rsidR="00B7166F" w:rsidRPr="0033506C" w:rsidRDefault="00B7166F" w:rsidP="003C0276">
            <w:pPr>
              <w:pStyle w:val="ListParagraph"/>
              <w:ind w:left="0"/>
              <w:jc w:val="both"/>
              <w:rPr>
                <w:b/>
                <w:lang w:val="fr-FR"/>
              </w:rPr>
            </w:pPr>
            <w:r w:rsidRPr="0033506C">
              <w:rPr>
                <w:b/>
                <w:lang w:val="fr-FR"/>
              </w:rPr>
              <w:t>Centre scolaire (CS)</w:t>
            </w:r>
          </w:p>
        </w:tc>
        <w:tc>
          <w:tcPr>
            <w:tcW w:w="1056" w:type="dxa"/>
            <w:vMerge w:val="restart"/>
          </w:tcPr>
          <w:p w:rsidR="00B7166F" w:rsidRPr="0033506C" w:rsidRDefault="00B7166F" w:rsidP="003C0276">
            <w:pPr>
              <w:pStyle w:val="ListParagraph"/>
              <w:ind w:left="0"/>
              <w:jc w:val="both"/>
              <w:rPr>
                <w:b/>
                <w:lang w:val="fr-FR"/>
              </w:rPr>
            </w:pPr>
            <w:r w:rsidRPr="0033506C">
              <w:rPr>
                <w:b/>
                <w:lang w:val="fr-FR"/>
              </w:rPr>
              <w:t>Nombre d’écoles</w:t>
            </w:r>
          </w:p>
        </w:tc>
        <w:tc>
          <w:tcPr>
            <w:tcW w:w="1255" w:type="dxa"/>
            <w:vMerge w:val="restart"/>
          </w:tcPr>
          <w:p w:rsidR="00B7166F" w:rsidRPr="0033506C" w:rsidRDefault="00B7166F" w:rsidP="003C0276">
            <w:pPr>
              <w:pStyle w:val="ListParagraph"/>
              <w:ind w:left="0"/>
              <w:jc w:val="both"/>
              <w:rPr>
                <w:b/>
                <w:lang w:val="fr-FR"/>
              </w:rPr>
            </w:pPr>
            <w:r w:rsidRPr="0033506C">
              <w:rPr>
                <w:b/>
                <w:lang w:val="fr-FR"/>
              </w:rPr>
              <w:t>N Ecoles occupées par IDPS</w:t>
            </w:r>
          </w:p>
        </w:tc>
        <w:tc>
          <w:tcPr>
            <w:tcW w:w="2671" w:type="dxa"/>
            <w:gridSpan w:val="2"/>
          </w:tcPr>
          <w:p w:rsidR="00B7166F" w:rsidRPr="0033506C" w:rsidRDefault="00B7166F" w:rsidP="003C0276">
            <w:pPr>
              <w:pStyle w:val="ListParagraph"/>
              <w:ind w:left="0"/>
              <w:jc w:val="both"/>
              <w:rPr>
                <w:b/>
                <w:lang w:val="fr-FR"/>
              </w:rPr>
            </w:pPr>
            <w:r w:rsidRPr="0033506C">
              <w:rPr>
                <w:b/>
                <w:lang w:val="fr-FR"/>
              </w:rPr>
              <w:t>Ecoles Endommagées</w:t>
            </w:r>
          </w:p>
        </w:tc>
        <w:tc>
          <w:tcPr>
            <w:tcW w:w="1620" w:type="dxa"/>
            <w:vMerge w:val="restart"/>
          </w:tcPr>
          <w:p w:rsidR="00B7166F" w:rsidRPr="0033506C" w:rsidRDefault="006A15C8" w:rsidP="003C0276">
            <w:pPr>
              <w:pStyle w:val="ListParagraph"/>
              <w:ind w:left="0"/>
              <w:jc w:val="both"/>
              <w:rPr>
                <w:b/>
                <w:lang w:val="fr-FR"/>
              </w:rPr>
            </w:pPr>
            <w:r w:rsidRPr="0033506C">
              <w:rPr>
                <w:b/>
                <w:lang w:val="fr-FR"/>
              </w:rPr>
              <w:t>Moyenne de N classes par Ecole</w:t>
            </w:r>
            <w:r w:rsidR="00B7166F" w:rsidRPr="0033506C">
              <w:rPr>
                <w:b/>
                <w:lang w:val="fr-FR"/>
              </w:rPr>
              <w:t>/ CS</w:t>
            </w:r>
          </w:p>
        </w:tc>
      </w:tr>
      <w:tr w:rsidR="00B7166F" w:rsidTr="0033506C">
        <w:trPr>
          <w:trHeight w:val="278"/>
        </w:trPr>
        <w:tc>
          <w:tcPr>
            <w:tcW w:w="468" w:type="dxa"/>
            <w:vMerge/>
          </w:tcPr>
          <w:p w:rsidR="00B7166F" w:rsidRDefault="00B7166F" w:rsidP="003C0276">
            <w:pPr>
              <w:pStyle w:val="ListParagraph"/>
              <w:ind w:left="0"/>
              <w:jc w:val="both"/>
              <w:rPr>
                <w:lang w:val="fr-FR"/>
              </w:rPr>
            </w:pPr>
          </w:p>
        </w:tc>
        <w:tc>
          <w:tcPr>
            <w:tcW w:w="1374" w:type="dxa"/>
            <w:vMerge/>
          </w:tcPr>
          <w:p w:rsidR="00B7166F" w:rsidRDefault="00B7166F" w:rsidP="003C0276">
            <w:pPr>
              <w:pStyle w:val="ListParagraph"/>
              <w:ind w:left="0"/>
              <w:jc w:val="both"/>
              <w:rPr>
                <w:lang w:val="fr-FR"/>
              </w:rPr>
            </w:pPr>
          </w:p>
        </w:tc>
        <w:tc>
          <w:tcPr>
            <w:tcW w:w="1056" w:type="dxa"/>
            <w:vMerge/>
          </w:tcPr>
          <w:p w:rsidR="00B7166F" w:rsidRDefault="00B7166F" w:rsidP="003C0276">
            <w:pPr>
              <w:pStyle w:val="ListParagraph"/>
              <w:ind w:left="0"/>
              <w:jc w:val="both"/>
              <w:rPr>
                <w:lang w:val="fr-FR"/>
              </w:rPr>
            </w:pPr>
          </w:p>
        </w:tc>
        <w:tc>
          <w:tcPr>
            <w:tcW w:w="1255" w:type="dxa"/>
            <w:vMerge/>
          </w:tcPr>
          <w:p w:rsidR="00B7166F" w:rsidRDefault="00B7166F" w:rsidP="003C0276">
            <w:pPr>
              <w:pStyle w:val="ListParagraph"/>
              <w:ind w:left="0"/>
              <w:jc w:val="both"/>
              <w:rPr>
                <w:lang w:val="fr-FR"/>
              </w:rPr>
            </w:pPr>
          </w:p>
        </w:tc>
        <w:tc>
          <w:tcPr>
            <w:tcW w:w="1501" w:type="dxa"/>
          </w:tcPr>
          <w:p w:rsidR="00B7166F" w:rsidRPr="0033506C" w:rsidRDefault="0033506C" w:rsidP="003C0276">
            <w:pPr>
              <w:pStyle w:val="ListParagraph"/>
              <w:ind w:left="0"/>
              <w:jc w:val="both"/>
              <w:rPr>
                <w:b/>
                <w:lang w:val="fr-FR"/>
              </w:rPr>
            </w:pPr>
            <w:r>
              <w:rPr>
                <w:b/>
                <w:lang w:val="fr-FR"/>
              </w:rPr>
              <w:t>Totalement</w:t>
            </w:r>
          </w:p>
        </w:tc>
        <w:tc>
          <w:tcPr>
            <w:tcW w:w="1170" w:type="dxa"/>
          </w:tcPr>
          <w:p w:rsidR="00B7166F" w:rsidRPr="0033506C" w:rsidRDefault="00B7166F" w:rsidP="003C0276">
            <w:pPr>
              <w:pStyle w:val="ListParagraph"/>
              <w:ind w:left="0"/>
              <w:jc w:val="both"/>
              <w:rPr>
                <w:b/>
                <w:lang w:val="fr-FR"/>
              </w:rPr>
            </w:pPr>
            <w:r w:rsidRPr="0033506C">
              <w:rPr>
                <w:b/>
                <w:lang w:val="fr-FR"/>
              </w:rPr>
              <w:t>Partielle</w:t>
            </w:r>
          </w:p>
        </w:tc>
        <w:tc>
          <w:tcPr>
            <w:tcW w:w="1620" w:type="dxa"/>
            <w:vMerge/>
          </w:tcPr>
          <w:p w:rsidR="00B7166F" w:rsidRDefault="00B7166F" w:rsidP="003C0276">
            <w:pPr>
              <w:pStyle w:val="ListParagraph"/>
              <w:ind w:left="0"/>
              <w:jc w:val="both"/>
              <w:rPr>
                <w:lang w:val="fr-FR"/>
              </w:rPr>
            </w:pPr>
          </w:p>
        </w:tc>
      </w:tr>
      <w:tr w:rsidR="0033506C" w:rsidTr="0033506C">
        <w:trPr>
          <w:trHeight w:val="264"/>
        </w:trPr>
        <w:tc>
          <w:tcPr>
            <w:tcW w:w="468" w:type="dxa"/>
          </w:tcPr>
          <w:p w:rsidR="00B7166F" w:rsidRDefault="00B7166F" w:rsidP="003C0276">
            <w:pPr>
              <w:pStyle w:val="ListParagraph"/>
              <w:ind w:left="0"/>
              <w:jc w:val="both"/>
              <w:rPr>
                <w:lang w:val="fr-FR"/>
              </w:rPr>
            </w:pPr>
            <w:r>
              <w:rPr>
                <w:lang w:val="fr-FR"/>
              </w:rPr>
              <w:t>1</w:t>
            </w:r>
          </w:p>
        </w:tc>
        <w:tc>
          <w:tcPr>
            <w:tcW w:w="1374" w:type="dxa"/>
          </w:tcPr>
          <w:p w:rsidR="00B7166F" w:rsidRDefault="00B7166F" w:rsidP="003C0276">
            <w:pPr>
              <w:pStyle w:val="ListParagraph"/>
              <w:ind w:left="0"/>
              <w:jc w:val="both"/>
              <w:rPr>
                <w:lang w:val="fr-FR"/>
              </w:rPr>
            </w:pPr>
            <w:proofErr w:type="spellStart"/>
            <w:r>
              <w:rPr>
                <w:lang w:val="fr-FR"/>
              </w:rPr>
              <w:t>Bwalanda</w:t>
            </w:r>
            <w:proofErr w:type="spellEnd"/>
          </w:p>
        </w:tc>
        <w:tc>
          <w:tcPr>
            <w:tcW w:w="1056" w:type="dxa"/>
          </w:tcPr>
          <w:p w:rsidR="00B7166F" w:rsidRDefault="00B7166F" w:rsidP="003C0276">
            <w:pPr>
              <w:pStyle w:val="ListParagraph"/>
              <w:ind w:left="0"/>
              <w:jc w:val="both"/>
              <w:rPr>
                <w:lang w:val="fr-FR"/>
              </w:rPr>
            </w:pPr>
            <w:r>
              <w:rPr>
                <w:lang w:val="fr-FR"/>
              </w:rPr>
              <w:t>27</w:t>
            </w:r>
          </w:p>
        </w:tc>
        <w:tc>
          <w:tcPr>
            <w:tcW w:w="1255" w:type="dxa"/>
          </w:tcPr>
          <w:p w:rsidR="00B7166F" w:rsidRDefault="00B7166F" w:rsidP="003C0276">
            <w:pPr>
              <w:pStyle w:val="ListParagraph"/>
              <w:ind w:left="0"/>
              <w:jc w:val="both"/>
              <w:rPr>
                <w:lang w:val="fr-FR"/>
              </w:rPr>
            </w:pPr>
            <w:r>
              <w:rPr>
                <w:lang w:val="fr-FR"/>
              </w:rPr>
              <w:t>5</w:t>
            </w:r>
          </w:p>
        </w:tc>
        <w:tc>
          <w:tcPr>
            <w:tcW w:w="1501" w:type="dxa"/>
          </w:tcPr>
          <w:p w:rsidR="00B7166F" w:rsidRDefault="00B7166F" w:rsidP="003C0276">
            <w:pPr>
              <w:pStyle w:val="ListParagraph"/>
              <w:ind w:left="0"/>
              <w:jc w:val="both"/>
              <w:rPr>
                <w:lang w:val="fr-FR"/>
              </w:rPr>
            </w:pPr>
            <w:r>
              <w:rPr>
                <w:lang w:val="fr-FR"/>
              </w:rPr>
              <w:t>3</w:t>
            </w:r>
          </w:p>
        </w:tc>
        <w:tc>
          <w:tcPr>
            <w:tcW w:w="1170" w:type="dxa"/>
          </w:tcPr>
          <w:p w:rsidR="00B7166F" w:rsidRDefault="00B7166F" w:rsidP="003C0276">
            <w:pPr>
              <w:pStyle w:val="ListParagraph"/>
              <w:ind w:left="0"/>
              <w:jc w:val="both"/>
              <w:rPr>
                <w:lang w:val="fr-FR"/>
              </w:rPr>
            </w:pPr>
            <w:r>
              <w:rPr>
                <w:lang w:val="fr-FR"/>
              </w:rPr>
              <w:t>6</w:t>
            </w:r>
          </w:p>
        </w:tc>
        <w:tc>
          <w:tcPr>
            <w:tcW w:w="1620" w:type="dxa"/>
          </w:tcPr>
          <w:p w:rsidR="00B7166F" w:rsidRDefault="006A15C8" w:rsidP="003C0276">
            <w:pPr>
              <w:pStyle w:val="ListParagraph"/>
              <w:ind w:left="0"/>
              <w:jc w:val="both"/>
              <w:rPr>
                <w:lang w:val="fr-FR"/>
              </w:rPr>
            </w:pPr>
            <w:r>
              <w:rPr>
                <w:lang w:val="fr-FR"/>
              </w:rPr>
              <w:t>12</w:t>
            </w:r>
          </w:p>
        </w:tc>
      </w:tr>
      <w:tr w:rsidR="0033506C" w:rsidTr="0033506C">
        <w:trPr>
          <w:trHeight w:val="278"/>
        </w:trPr>
        <w:tc>
          <w:tcPr>
            <w:tcW w:w="468" w:type="dxa"/>
          </w:tcPr>
          <w:p w:rsidR="00B7166F" w:rsidRDefault="00B7166F" w:rsidP="003C0276">
            <w:pPr>
              <w:pStyle w:val="ListParagraph"/>
              <w:ind w:left="0"/>
              <w:jc w:val="both"/>
              <w:rPr>
                <w:lang w:val="fr-FR"/>
              </w:rPr>
            </w:pPr>
            <w:r>
              <w:rPr>
                <w:lang w:val="fr-FR"/>
              </w:rPr>
              <w:t>2</w:t>
            </w:r>
          </w:p>
        </w:tc>
        <w:tc>
          <w:tcPr>
            <w:tcW w:w="1374" w:type="dxa"/>
          </w:tcPr>
          <w:p w:rsidR="00B7166F" w:rsidRDefault="00B7166F" w:rsidP="003C0276">
            <w:pPr>
              <w:pStyle w:val="ListParagraph"/>
              <w:ind w:left="0"/>
              <w:jc w:val="both"/>
              <w:rPr>
                <w:lang w:val="fr-FR"/>
              </w:rPr>
            </w:pPr>
            <w:proofErr w:type="spellStart"/>
            <w:r>
              <w:rPr>
                <w:lang w:val="fr-FR"/>
              </w:rPr>
              <w:t>Nyanzale</w:t>
            </w:r>
            <w:proofErr w:type="spellEnd"/>
          </w:p>
        </w:tc>
        <w:tc>
          <w:tcPr>
            <w:tcW w:w="1056" w:type="dxa"/>
          </w:tcPr>
          <w:p w:rsidR="00B7166F" w:rsidRDefault="00B7166F" w:rsidP="003C0276">
            <w:pPr>
              <w:pStyle w:val="ListParagraph"/>
              <w:ind w:left="0"/>
              <w:jc w:val="both"/>
              <w:rPr>
                <w:lang w:val="fr-FR"/>
              </w:rPr>
            </w:pPr>
            <w:r>
              <w:rPr>
                <w:lang w:val="fr-FR"/>
              </w:rPr>
              <w:t>26</w:t>
            </w:r>
          </w:p>
        </w:tc>
        <w:tc>
          <w:tcPr>
            <w:tcW w:w="1255" w:type="dxa"/>
          </w:tcPr>
          <w:p w:rsidR="00B7166F" w:rsidRDefault="00B7166F" w:rsidP="003C0276">
            <w:pPr>
              <w:pStyle w:val="ListParagraph"/>
              <w:ind w:left="0"/>
              <w:jc w:val="both"/>
              <w:rPr>
                <w:lang w:val="fr-FR"/>
              </w:rPr>
            </w:pPr>
            <w:r>
              <w:rPr>
                <w:lang w:val="fr-FR"/>
              </w:rPr>
              <w:t>3</w:t>
            </w:r>
          </w:p>
        </w:tc>
        <w:tc>
          <w:tcPr>
            <w:tcW w:w="1501" w:type="dxa"/>
          </w:tcPr>
          <w:p w:rsidR="00B7166F" w:rsidRDefault="00B7166F" w:rsidP="003C0276">
            <w:pPr>
              <w:pStyle w:val="ListParagraph"/>
              <w:ind w:left="0"/>
              <w:jc w:val="both"/>
              <w:rPr>
                <w:lang w:val="fr-FR"/>
              </w:rPr>
            </w:pPr>
            <w:r>
              <w:rPr>
                <w:lang w:val="fr-FR"/>
              </w:rPr>
              <w:t>2</w:t>
            </w:r>
          </w:p>
        </w:tc>
        <w:tc>
          <w:tcPr>
            <w:tcW w:w="1170" w:type="dxa"/>
          </w:tcPr>
          <w:p w:rsidR="00B7166F" w:rsidRDefault="00B7166F" w:rsidP="003C0276">
            <w:pPr>
              <w:pStyle w:val="ListParagraph"/>
              <w:ind w:left="0"/>
              <w:jc w:val="both"/>
              <w:rPr>
                <w:lang w:val="fr-FR"/>
              </w:rPr>
            </w:pPr>
            <w:r>
              <w:rPr>
                <w:lang w:val="fr-FR"/>
              </w:rPr>
              <w:t>3</w:t>
            </w:r>
          </w:p>
        </w:tc>
        <w:tc>
          <w:tcPr>
            <w:tcW w:w="1620" w:type="dxa"/>
          </w:tcPr>
          <w:p w:rsidR="00B7166F" w:rsidRDefault="006A15C8" w:rsidP="003C0276">
            <w:pPr>
              <w:pStyle w:val="ListParagraph"/>
              <w:ind w:left="0"/>
              <w:jc w:val="both"/>
              <w:rPr>
                <w:lang w:val="fr-FR"/>
              </w:rPr>
            </w:pPr>
            <w:r>
              <w:rPr>
                <w:lang w:val="fr-FR"/>
              </w:rPr>
              <w:t>8</w:t>
            </w:r>
          </w:p>
        </w:tc>
      </w:tr>
      <w:tr w:rsidR="0033506C" w:rsidTr="0033506C">
        <w:trPr>
          <w:trHeight w:val="264"/>
        </w:trPr>
        <w:tc>
          <w:tcPr>
            <w:tcW w:w="468" w:type="dxa"/>
          </w:tcPr>
          <w:p w:rsidR="00B7166F" w:rsidRDefault="00B7166F" w:rsidP="003C0276">
            <w:pPr>
              <w:pStyle w:val="ListParagraph"/>
              <w:ind w:left="0"/>
              <w:jc w:val="both"/>
              <w:rPr>
                <w:lang w:val="fr-FR"/>
              </w:rPr>
            </w:pPr>
            <w:r>
              <w:rPr>
                <w:lang w:val="fr-FR"/>
              </w:rPr>
              <w:t>3</w:t>
            </w:r>
          </w:p>
        </w:tc>
        <w:tc>
          <w:tcPr>
            <w:tcW w:w="1374" w:type="dxa"/>
          </w:tcPr>
          <w:p w:rsidR="00B7166F" w:rsidRDefault="00B7166F" w:rsidP="003C0276">
            <w:pPr>
              <w:pStyle w:val="ListParagraph"/>
              <w:ind w:left="0"/>
              <w:jc w:val="both"/>
              <w:rPr>
                <w:lang w:val="fr-FR"/>
              </w:rPr>
            </w:pPr>
            <w:proofErr w:type="spellStart"/>
            <w:r>
              <w:rPr>
                <w:lang w:val="fr-FR"/>
              </w:rPr>
              <w:t>Kikuku</w:t>
            </w:r>
            <w:proofErr w:type="spellEnd"/>
          </w:p>
        </w:tc>
        <w:tc>
          <w:tcPr>
            <w:tcW w:w="1056" w:type="dxa"/>
          </w:tcPr>
          <w:p w:rsidR="00B7166F" w:rsidRDefault="00B7166F" w:rsidP="003C0276">
            <w:pPr>
              <w:pStyle w:val="ListParagraph"/>
              <w:ind w:left="0"/>
              <w:jc w:val="both"/>
              <w:rPr>
                <w:lang w:val="fr-FR"/>
              </w:rPr>
            </w:pPr>
            <w:r>
              <w:rPr>
                <w:lang w:val="fr-FR"/>
              </w:rPr>
              <w:t>5</w:t>
            </w:r>
          </w:p>
        </w:tc>
        <w:tc>
          <w:tcPr>
            <w:tcW w:w="1255" w:type="dxa"/>
          </w:tcPr>
          <w:p w:rsidR="00B7166F" w:rsidRDefault="00B7166F" w:rsidP="003C0276">
            <w:pPr>
              <w:pStyle w:val="ListParagraph"/>
              <w:ind w:left="0"/>
              <w:jc w:val="both"/>
              <w:rPr>
                <w:lang w:val="fr-FR"/>
              </w:rPr>
            </w:pPr>
            <w:r>
              <w:rPr>
                <w:lang w:val="fr-FR"/>
              </w:rPr>
              <w:t>3</w:t>
            </w:r>
          </w:p>
        </w:tc>
        <w:tc>
          <w:tcPr>
            <w:tcW w:w="1501" w:type="dxa"/>
          </w:tcPr>
          <w:p w:rsidR="00B7166F" w:rsidRDefault="00B7166F" w:rsidP="003C0276">
            <w:pPr>
              <w:pStyle w:val="ListParagraph"/>
              <w:ind w:left="0"/>
              <w:jc w:val="both"/>
              <w:rPr>
                <w:lang w:val="fr-FR"/>
              </w:rPr>
            </w:pPr>
            <w:r>
              <w:rPr>
                <w:lang w:val="fr-FR"/>
              </w:rPr>
              <w:t>1</w:t>
            </w:r>
          </w:p>
        </w:tc>
        <w:tc>
          <w:tcPr>
            <w:tcW w:w="1170" w:type="dxa"/>
          </w:tcPr>
          <w:p w:rsidR="00B7166F" w:rsidRDefault="00B7166F" w:rsidP="003C0276">
            <w:pPr>
              <w:pStyle w:val="ListParagraph"/>
              <w:ind w:left="0"/>
              <w:jc w:val="both"/>
              <w:rPr>
                <w:lang w:val="fr-FR"/>
              </w:rPr>
            </w:pPr>
            <w:r>
              <w:rPr>
                <w:lang w:val="fr-FR"/>
              </w:rPr>
              <w:t>3</w:t>
            </w:r>
          </w:p>
        </w:tc>
        <w:tc>
          <w:tcPr>
            <w:tcW w:w="1620" w:type="dxa"/>
          </w:tcPr>
          <w:p w:rsidR="00B7166F" w:rsidRDefault="006A15C8" w:rsidP="003C0276">
            <w:pPr>
              <w:pStyle w:val="ListParagraph"/>
              <w:ind w:left="0"/>
              <w:jc w:val="both"/>
              <w:rPr>
                <w:lang w:val="fr-FR"/>
              </w:rPr>
            </w:pPr>
            <w:r>
              <w:rPr>
                <w:lang w:val="fr-FR"/>
              </w:rPr>
              <w:t>6</w:t>
            </w:r>
          </w:p>
        </w:tc>
      </w:tr>
      <w:tr w:rsidR="0033506C" w:rsidTr="0033506C">
        <w:trPr>
          <w:trHeight w:val="278"/>
        </w:trPr>
        <w:tc>
          <w:tcPr>
            <w:tcW w:w="468" w:type="dxa"/>
          </w:tcPr>
          <w:p w:rsidR="00B7166F" w:rsidRDefault="00B7166F" w:rsidP="003C0276">
            <w:pPr>
              <w:pStyle w:val="ListParagraph"/>
              <w:ind w:left="0"/>
              <w:jc w:val="both"/>
              <w:rPr>
                <w:lang w:val="fr-FR"/>
              </w:rPr>
            </w:pPr>
            <w:r>
              <w:rPr>
                <w:lang w:val="fr-FR"/>
              </w:rPr>
              <w:t>4</w:t>
            </w:r>
          </w:p>
        </w:tc>
        <w:tc>
          <w:tcPr>
            <w:tcW w:w="1374" w:type="dxa"/>
          </w:tcPr>
          <w:p w:rsidR="00B7166F" w:rsidRDefault="00B7166F" w:rsidP="003C0276">
            <w:pPr>
              <w:pStyle w:val="ListParagraph"/>
              <w:ind w:left="0"/>
              <w:jc w:val="both"/>
              <w:rPr>
                <w:lang w:val="fr-FR"/>
              </w:rPr>
            </w:pPr>
            <w:proofErr w:type="spellStart"/>
            <w:r>
              <w:rPr>
                <w:lang w:val="fr-FR"/>
              </w:rPr>
              <w:t>Kitotoma</w:t>
            </w:r>
            <w:proofErr w:type="spellEnd"/>
          </w:p>
        </w:tc>
        <w:tc>
          <w:tcPr>
            <w:tcW w:w="1056" w:type="dxa"/>
          </w:tcPr>
          <w:p w:rsidR="00B7166F" w:rsidRDefault="00B7166F" w:rsidP="003C0276">
            <w:pPr>
              <w:pStyle w:val="ListParagraph"/>
              <w:ind w:left="0"/>
              <w:jc w:val="both"/>
              <w:rPr>
                <w:lang w:val="fr-FR"/>
              </w:rPr>
            </w:pPr>
            <w:r>
              <w:rPr>
                <w:lang w:val="fr-FR"/>
              </w:rPr>
              <w:t>12</w:t>
            </w:r>
          </w:p>
        </w:tc>
        <w:tc>
          <w:tcPr>
            <w:tcW w:w="1255" w:type="dxa"/>
          </w:tcPr>
          <w:p w:rsidR="00B7166F" w:rsidRDefault="00B7166F" w:rsidP="003C0276">
            <w:pPr>
              <w:pStyle w:val="ListParagraph"/>
              <w:ind w:left="0"/>
              <w:jc w:val="both"/>
              <w:rPr>
                <w:lang w:val="fr-FR"/>
              </w:rPr>
            </w:pPr>
            <w:r>
              <w:rPr>
                <w:lang w:val="fr-FR"/>
              </w:rPr>
              <w:t>2</w:t>
            </w:r>
          </w:p>
        </w:tc>
        <w:tc>
          <w:tcPr>
            <w:tcW w:w="1501" w:type="dxa"/>
          </w:tcPr>
          <w:p w:rsidR="00B7166F" w:rsidRDefault="00157CAC" w:rsidP="003C0276">
            <w:pPr>
              <w:pStyle w:val="ListParagraph"/>
              <w:ind w:left="0"/>
              <w:jc w:val="both"/>
              <w:rPr>
                <w:lang w:val="fr-FR"/>
              </w:rPr>
            </w:pPr>
            <w:r>
              <w:rPr>
                <w:lang w:val="fr-FR"/>
              </w:rPr>
              <w:t>2</w:t>
            </w:r>
          </w:p>
        </w:tc>
        <w:tc>
          <w:tcPr>
            <w:tcW w:w="1170" w:type="dxa"/>
          </w:tcPr>
          <w:p w:rsidR="00B7166F" w:rsidRDefault="00405638" w:rsidP="003C0276">
            <w:pPr>
              <w:pStyle w:val="ListParagraph"/>
              <w:ind w:left="0"/>
              <w:jc w:val="both"/>
              <w:rPr>
                <w:lang w:val="fr-FR"/>
              </w:rPr>
            </w:pPr>
            <w:r>
              <w:rPr>
                <w:lang w:val="fr-FR"/>
              </w:rPr>
              <w:t>5</w:t>
            </w:r>
          </w:p>
        </w:tc>
        <w:tc>
          <w:tcPr>
            <w:tcW w:w="1620" w:type="dxa"/>
          </w:tcPr>
          <w:p w:rsidR="00B7166F" w:rsidRDefault="006A15C8" w:rsidP="003C0276">
            <w:pPr>
              <w:pStyle w:val="ListParagraph"/>
              <w:ind w:left="0"/>
              <w:jc w:val="both"/>
              <w:rPr>
                <w:lang w:val="fr-FR"/>
              </w:rPr>
            </w:pPr>
            <w:r>
              <w:rPr>
                <w:lang w:val="fr-FR"/>
              </w:rPr>
              <w:t>6</w:t>
            </w:r>
          </w:p>
        </w:tc>
      </w:tr>
      <w:tr w:rsidR="0033506C" w:rsidTr="0033506C">
        <w:trPr>
          <w:trHeight w:val="264"/>
        </w:trPr>
        <w:tc>
          <w:tcPr>
            <w:tcW w:w="468" w:type="dxa"/>
          </w:tcPr>
          <w:p w:rsidR="00B7166F" w:rsidRDefault="00B7166F" w:rsidP="003C0276">
            <w:pPr>
              <w:pStyle w:val="ListParagraph"/>
              <w:ind w:left="0"/>
              <w:jc w:val="both"/>
              <w:rPr>
                <w:lang w:val="fr-FR"/>
              </w:rPr>
            </w:pPr>
            <w:r>
              <w:rPr>
                <w:lang w:val="fr-FR"/>
              </w:rPr>
              <w:t>5</w:t>
            </w:r>
          </w:p>
        </w:tc>
        <w:tc>
          <w:tcPr>
            <w:tcW w:w="1374" w:type="dxa"/>
          </w:tcPr>
          <w:p w:rsidR="00B7166F" w:rsidRDefault="00B7166F" w:rsidP="003C0276">
            <w:pPr>
              <w:pStyle w:val="ListParagraph"/>
              <w:ind w:left="0"/>
              <w:jc w:val="both"/>
              <w:rPr>
                <w:lang w:val="fr-FR"/>
              </w:rPr>
            </w:pPr>
            <w:proofErr w:type="spellStart"/>
            <w:r>
              <w:rPr>
                <w:lang w:val="fr-FR"/>
              </w:rPr>
              <w:t>Katsiru</w:t>
            </w:r>
            <w:proofErr w:type="spellEnd"/>
          </w:p>
        </w:tc>
        <w:tc>
          <w:tcPr>
            <w:tcW w:w="1056" w:type="dxa"/>
          </w:tcPr>
          <w:p w:rsidR="00B7166F" w:rsidRDefault="00B7166F" w:rsidP="003C0276">
            <w:pPr>
              <w:pStyle w:val="ListParagraph"/>
              <w:ind w:left="0"/>
              <w:jc w:val="both"/>
              <w:rPr>
                <w:lang w:val="fr-FR"/>
              </w:rPr>
            </w:pPr>
            <w:r>
              <w:rPr>
                <w:lang w:val="fr-FR"/>
              </w:rPr>
              <w:t>20</w:t>
            </w:r>
          </w:p>
        </w:tc>
        <w:tc>
          <w:tcPr>
            <w:tcW w:w="1255" w:type="dxa"/>
          </w:tcPr>
          <w:p w:rsidR="00B7166F" w:rsidRDefault="00B7166F" w:rsidP="003C0276">
            <w:pPr>
              <w:pStyle w:val="ListParagraph"/>
              <w:ind w:left="0"/>
              <w:jc w:val="both"/>
              <w:rPr>
                <w:lang w:val="fr-FR"/>
              </w:rPr>
            </w:pPr>
            <w:r>
              <w:rPr>
                <w:lang w:val="fr-FR"/>
              </w:rPr>
              <w:t>4</w:t>
            </w:r>
          </w:p>
        </w:tc>
        <w:tc>
          <w:tcPr>
            <w:tcW w:w="1501" w:type="dxa"/>
          </w:tcPr>
          <w:p w:rsidR="00B7166F" w:rsidRDefault="00B7166F" w:rsidP="003C0276">
            <w:pPr>
              <w:pStyle w:val="ListParagraph"/>
              <w:ind w:left="0"/>
              <w:jc w:val="both"/>
              <w:rPr>
                <w:lang w:val="fr-FR"/>
              </w:rPr>
            </w:pPr>
            <w:r>
              <w:rPr>
                <w:lang w:val="fr-FR"/>
              </w:rPr>
              <w:t>0</w:t>
            </w:r>
          </w:p>
        </w:tc>
        <w:tc>
          <w:tcPr>
            <w:tcW w:w="1170" w:type="dxa"/>
          </w:tcPr>
          <w:p w:rsidR="00B7166F" w:rsidRDefault="00B7166F" w:rsidP="003C0276">
            <w:pPr>
              <w:pStyle w:val="ListParagraph"/>
              <w:ind w:left="0"/>
              <w:jc w:val="both"/>
              <w:rPr>
                <w:lang w:val="fr-FR"/>
              </w:rPr>
            </w:pPr>
            <w:r>
              <w:rPr>
                <w:lang w:val="fr-FR"/>
              </w:rPr>
              <w:t>2</w:t>
            </w:r>
          </w:p>
        </w:tc>
        <w:tc>
          <w:tcPr>
            <w:tcW w:w="1620" w:type="dxa"/>
          </w:tcPr>
          <w:p w:rsidR="00B7166F" w:rsidRDefault="006A15C8" w:rsidP="003C0276">
            <w:pPr>
              <w:pStyle w:val="ListParagraph"/>
              <w:ind w:left="0"/>
              <w:jc w:val="both"/>
              <w:rPr>
                <w:lang w:val="fr-FR"/>
              </w:rPr>
            </w:pPr>
            <w:r>
              <w:rPr>
                <w:lang w:val="fr-FR"/>
              </w:rPr>
              <w:t>7</w:t>
            </w:r>
          </w:p>
        </w:tc>
      </w:tr>
      <w:tr w:rsidR="0033506C" w:rsidTr="0033506C">
        <w:trPr>
          <w:trHeight w:val="278"/>
        </w:trPr>
        <w:tc>
          <w:tcPr>
            <w:tcW w:w="468" w:type="dxa"/>
          </w:tcPr>
          <w:p w:rsidR="00B7166F" w:rsidRDefault="00B7166F" w:rsidP="003C0276">
            <w:pPr>
              <w:pStyle w:val="ListParagraph"/>
              <w:ind w:left="0"/>
              <w:jc w:val="both"/>
              <w:rPr>
                <w:lang w:val="fr-FR"/>
              </w:rPr>
            </w:pPr>
            <w:r>
              <w:rPr>
                <w:lang w:val="fr-FR"/>
              </w:rPr>
              <w:t>6</w:t>
            </w:r>
          </w:p>
        </w:tc>
        <w:tc>
          <w:tcPr>
            <w:tcW w:w="1374" w:type="dxa"/>
          </w:tcPr>
          <w:p w:rsidR="00B7166F" w:rsidRDefault="00B7166F" w:rsidP="003C0276">
            <w:pPr>
              <w:pStyle w:val="ListParagraph"/>
              <w:ind w:left="0"/>
              <w:jc w:val="both"/>
              <w:rPr>
                <w:lang w:val="fr-FR"/>
              </w:rPr>
            </w:pPr>
            <w:proofErr w:type="spellStart"/>
            <w:r>
              <w:rPr>
                <w:lang w:val="fr-FR"/>
              </w:rPr>
              <w:t>Birambizo</w:t>
            </w:r>
            <w:proofErr w:type="spellEnd"/>
          </w:p>
        </w:tc>
        <w:tc>
          <w:tcPr>
            <w:tcW w:w="1056" w:type="dxa"/>
          </w:tcPr>
          <w:p w:rsidR="00B7166F" w:rsidRDefault="00E06BBB" w:rsidP="003C0276">
            <w:pPr>
              <w:pStyle w:val="ListParagraph"/>
              <w:ind w:left="0"/>
              <w:jc w:val="both"/>
              <w:rPr>
                <w:lang w:val="fr-FR"/>
              </w:rPr>
            </w:pPr>
            <w:r>
              <w:rPr>
                <w:lang w:val="fr-FR"/>
              </w:rPr>
              <w:t>19</w:t>
            </w:r>
          </w:p>
        </w:tc>
        <w:tc>
          <w:tcPr>
            <w:tcW w:w="1255" w:type="dxa"/>
          </w:tcPr>
          <w:p w:rsidR="00B7166F" w:rsidRDefault="00B7166F" w:rsidP="003C0276">
            <w:pPr>
              <w:pStyle w:val="ListParagraph"/>
              <w:ind w:left="0"/>
              <w:jc w:val="both"/>
              <w:rPr>
                <w:lang w:val="fr-FR"/>
              </w:rPr>
            </w:pPr>
            <w:r>
              <w:rPr>
                <w:lang w:val="fr-FR"/>
              </w:rPr>
              <w:t>0</w:t>
            </w:r>
          </w:p>
        </w:tc>
        <w:tc>
          <w:tcPr>
            <w:tcW w:w="1501" w:type="dxa"/>
          </w:tcPr>
          <w:p w:rsidR="00B7166F" w:rsidRDefault="00B7166F" w:rsidP="003C0276">
            <w:pPr>
              <w:pStyle w:val="ListParagraph"/>
              <w:ind w:left="0"/>
              <w:jc w:val="both"/>
              <w:rPr>
                <w:lang w:val="fr-FR"/>
              </w:rPr>
            </w:pPr>
            <w:r>
              <w:rPr>
                <w:lang w:val="fr-FR"/>
              </w:rPr>
              <w:t>11</w:t>
            </w:r>
          </w:p>
        </w:tc>
        <w:tc>
          <w:tcPr>
            <w:tcW w:w="1170" w:type="dxa"/>
          </w:tcPr>
          <w:p w:rsidR="00B7166F" w:rsidRDefault="00E06BBB" w:rsidP="003C0276">
            <w:pPr>
              <w:pStyle w:val="ListParagraph"/>
              <w:ind w:left="0"/>
              <w:jc w:val="both"/>
              <w:rPr>
                <w:lang w:val="fr-FR"/>
              </w:rPr>
            </w:pPr>
            <w:r>
              <w:rPr>
                <w:lang w:val="fr-FR"/>
              </w:rPr>
              <w:t>8</w:t>
            </w:r>
          </w:p>
        </w:tc>
        <w:tc>
          <w:tcPr>
            <w:tcW w:w="1620" w:type="dxa"/>
          </w:tcPr>
          <w:p w:rsidR="00B7166F" w:rsidRDefault="006A15C8" w:rsidP="003C0276">
            <w:pPr>
              <w:pStyle w:val="ListParagraph"/>
              <w:ind w:left="0"/>
              <w:jc w:val="both"/>
              <w:rPr>
                <w:lang w:val="fr-FR"/>
              </w:rPr>
            </w:pPr>
            <w:r>
              <w:rPr>
                <w:lang w:val="fr-FR"/>
              </w:rPr>
              <w:t>12</w:t>
            </w:r>
          </w:p>
        </w:tc>
      </w:tr>
      <w:tr w:rsidR="0033506C" w:rsidTr="0033506C">
        <w:trPr>
          <w:trHeight w:val="278"/>
        </w:trPr>
        <w:tc>
          <w:tcPr>
            <w:tcW w:w="468" w:type="dxa"/>
          </w:tcPr>
          <w:p w:rsidR="00B7166F" w:rsidRDefault="00B7166F" w:rsidP="003C0276">
            <w:pPr>
              <w:pStyle w:val="ListParagraph"/>
              <w:ind w:left="0"/>
              <w:jc w:val="both"/>
              <w:rPr>
                <w:lang w:val="fr-FR"/>
              </w:rPr>
            </w:pPr>
            <w:r>
              <w:rPr>
                <w:lang w:val="fr-FR"/>
              </w:rPr>
              <w:t>7</w:t>
            </w:r>
          </w:p>
        </w:tc>
        <w:tc>
          <w:tcPr>
            <w:tcW w:w="1374" w:type="dxa"/>
          </w:tcPr>
          <w:p w:rsidR="00B7166F" w:rsidRDefault="00B7166F" w:rsidP="003C0276">
            <w:pPr>
              <w:pStyle w:val="ListParagraph"/>
              <w:ind w:left="0"/>
              <w:jc w:val="both"/>
              <w:rPr>
                <w:lang w:val="fr-FR"/>
              </w:rPr>
            </w:pPr>
            <w:proofErr w:type="spellStart"/>
            <w:r>
              <w:rPr>
                <w:lang w:val="fr-FR"/>
              </w:rPr>
              <w:t>Bishusha</w:t>
            </w:r>
            <w:proofErr w:type="spellEnd"/>
          </w:p>
        </w:tc>
        <w:tc>
          <w:tcPr>
            <w:tcW w:w="1056" w:type="dxa"/>
          </w:tcPr>
          <w:p w:rsidR="00B7166F" w:rsidRDefault="00B7166F" w:rsidP="003C0276">
            <w:pPr>
              <w:pStyle w:val="ListParagraph"/>
              <w:ind w:left="0"/>
              <w:jc w:val="both"/>
              <w:rPr>
                <w:lang w:val="fr-FR"/>
              </w:rPr>
            </w:pPr>
            <w:r>
              <w:rPr>
                <w:lang w:val="fr-FR"/>
              </w:rPr>
              <w:t>15</w:t>
            </w:r>
          </w:p>
        </w:tc>
        <w:tc>
          <w:tcPr>
            <w:tcW w:w="1255" w:type="dxa"/>
          </w:tcPr>
          <w:p w:rsidR="00B7166F" w:rsidRDefault="00B7166F" w:rsidP="003C0276">
            <w:pPr>
              <w:pStyle w:val="ListParagraph"/>
              <w:ind w:left="0"/>
              <w:jc w:val="both"/>
              <w:rPr>
                <w:lang w:val="fr-FR"/>
              </w:rPr>
            </w:pPr>
            <w:r>
              <w:rPr>
                <w:lang w:val="fr-FR"/>
              </w:rPr>
              <w:t>0</w:t>
            </w:r>
          </w:p>
        </w:tc>
        <w:tc>
          <w:tcPr>
            <w:tcW w:w="1501" w:type="dxa"/>
          </w:tcPr>
          <w:p w:rsidR="00B7166F" w:rsidRDefault="00B7166F" w:rsidP="003C0276">
            <w:pPr>
              <w:pStyle w:val="ListParagraph"/>
              <w:ind w:left="0"/>
              <w:jc w:val="both"/>
              <w:rPr>
                <w:lang w:val="fr-FR"/>
              </w:rPr>
            </w:pPr>
            <w:r>
              <w:rPr>
                <w:lang w:val="fr-FR"/>
              </w:rPr>
              <w:t>4</w:t>
            </w:r>
          </w:p>
        </w:tc>
        <w:tc>
          <w:tcPr>
            <w:tcW w:w="1170" w:type="dxa"/>
          </w:tcPr>
          <w:p w:rsidR="00B7166F" w:rsidRDefault="00B7166F" w:rsidP="003C0276">
            <w:pPr>
              <w:pStyle w:val="ListParagraph"/>
              <w:ind w:left="0"/>
              <w:jc w:val="both"/>
              <w:rPr>
                <w:lang w:val="fr-FR"/>
              </w:rPr>
            </w:pPr>
            <w:r>
              <w:rPr>
                <w:lang w:val="fr-FR"/>
              </w:rPr>
              <w:t>2</w:t>
            </w:r>
          </w:p>
        </w:tc>
        <w:tc>
          <w:tcPr>
            <w:tcW w:w="1620" w:type="dxa"/>
          </w:tcPr>
          <w:p w:rsidR="00B7166F" w:rsidRDefault="006A15C8" w:rsidP="003C0276">
            <w:pPr>
              <w:pStyle w:val="ListParagraph"/>
              <w:ind w:left="0"/>
              <w:jc w:val="both"/>
              <w:rPr>
                <w:lang w:val="fr-FR"/>
              </w:rPr>
            </w:pPr>
            <w:r>
              <w:rPr>
                <w:lang w:val="fr-FR"/>
              </w:rPr>
              <w:t>8</w:t>
            </w:r>
          </w:p>
        </w:tc>
      </w:tr>
      <w:tr w:rsidR="0033506C" w:rsidTr="0033506C">
        <w:trPr>
          <w:trHeight w:val="278"/>
        </w:trPr>
        <w:tc>
          <w:tcPr>
            <w:tcW w:w="468" w:type="dxa"/>
          </w:tcPr>
          <w:p w:rsidR="00B7166F" w:rsidRDefault="00B7166F" w:rsidP="003C0276">
            <w:pPr>
              <w:pStyle w:val="ListParagraph"/>
              <w:ind w:left="0"/>
              <w:jc w:val="both"/>
              <w:rPr>
                <w:lang w:val="fr-FR"/>
              </w:rPr>
            </w:pPr>
          </w:p>
        </w:tc>
        <w:tc>
          <w:tcPr>
            <w:tcW w:w="1374" w:type="dxa"/>
          </w:tcPr>
          <w:p w:rsidR="00B7166F" w:rsidRPr="0033506C" w:rsidRDefault="00B7166F" w:rsidP="003C0276">
            <w:pPr>
              <w:pStyle w:val="ListParagraph"/>
              <w:ind w:left="0"/>
              <w:jc w:val="both"/>
              <w:rPr>
                <w:b/>
                <w:lang w:val="fr-FR"/>
              </w:rPr>
            </w:pPr>
            <w:r w:rsidRPr="0033506C">
              <w:rPr>
                <w:b/>
                <w:lang w:val="fr-FR"/>
              </w:rPr>
              <w:t>Total</w:t>
            </w:r>
          </w:p>
        </w:tc>
        <w:tc>
          <w:tcPr>
            <w:tcW w:w="1056" w:type="dxa"/>
          </w:tcPr>
          <w:p w:rsidR="00B7166F" w:rsidRPr="0033506C" w:rsidRDefault="00E06BBB" w:rsidP="003C0276">
            <w:pPr>
              <w:pStyle w:val="ListParagraph"/>
              <w:ind w:left="0"/>
              <w:jc w:val="both"/>
              <w:rPr>
                <w:b/>
                <w:lang w:val="fr-FR"/>
              </w:rPr>
            </w:pPr>
            <w:r>
              <w:rPr>
                <w:b/>
                <w:lang w:val="fr-FR"/>
              </w:rPr>
              <w:t>124</w:t>
            </w:r>
          </w:p>
        </w:tc>
        <w:tc>
          <w:tcPr>
            <w:tcW w:w="1255" w:type="dxa"/>
          </w:tcPr>
          <w:p w:rsidR="00B7166F" w:rsidRPr="0033506C" w:rsidRDefault="00B7166F" w:rsidP="003C0276">
            <w:pPr>
              <w:pStyle w:val="ListParagraph"/>
              <w:ind w:left="0"/>
              <w:jc w:val="both"/>
              <w:rPr>
                <w:b/>
                <w:lang w:val="fr-FR"/>
              </w:rPr>
            </w:pPr>
            <w:r w:rsidRPr="0033506C">
              <w:rPr>
                <w:b/>
                <w:lang w:val="fr-FR"/>
              </w:rPr>
              <w:t>17</w:t>
            </w:r>
          </w:p>
        </w:tc>
        <w:tc>
          <w:tcPr>
            <w:tcW w:w="1501" w:type="dxa"/>
          </w:tcPr>
          <w:p w:rsidR="00B7166F" w:rsidRPr="0033506C" w:rsidRDefault="00157CAC" w:rsidP="003C0276">
            <w:pPr>
              <w:pStyle w:val="ListParagraph"/>
              <w:ind w:left="0"/>
              <w:jc w:val="both"/>
              <w:rPr>
                <w:b/>
                <w:lang w:val="fr-FR"/>
              </w:rPr>
            </w:pPr>
            <w:r>
              <w:rPr>
                <w:b/>
                <w:lang w:val="fr-FR"/>
              </w:rPr>
              <w:t>23</w:t>
            </w:r>
          </w:p>
        </w:tc>
        <w:tc>
          <w:tcPr>
            <w:tcW w:w="1170" w:type="dxa"/>
          </w:tcPr>
          <w:p w:rsidR="00B7166F" w:rsidRPr="0033506C" w:rsidRDefault="00157CAC" w:rsidP="003C0276">
            <w:pPr>
              <w:pStyle w:val="ListParagraph"/>
              <w:ind w:left="0"/>
              <w:jc w:val="both"/>
              <w:rPr>
                <w:b/>
                <w:lang w:val="fr-FR"/>
              </w:rPr>
            </w:pPr>
            <w:r>
              <w:rPr>
                <w:b/>
                <w:lang w:val="fr-FR"/>
              </w:rPr>
              <w:t>29</w:t>
            </w:r>
          </w:p>
        </w:tc>
        <w:tc>
          <w:tcPr>
            <w:tcW w:w="1620" w:type="dxa"/>
          </w:tcPr>
          <w:p w:rsidR="00B7166F" w:rsidRDefault="00B7166F" w:rsidP="003C0276">
            <w:pPr>
              <w:pStyle w:val="ListParagraph"/>
              <w:ind w:left="0"/>
              <w:jc w:val="both"/>
              <w:rPr>
                <w:lang w:val="fr-FR"/>
              </w:rPr>
            </w:pPr>
          </w:p>
        </w:tc>
      </w:tr>
    </w:tbl>
    <w:p w:rsidR="002660C4" w:rsidRPr="002660C4" w:rsidRDefault="002660C4" w:rsidP="003C0276">
      <w:pPr>
        <w:jc w:val="both"/>
        <w:rPr>
          <w:i/>
          <w:lang w:val="fr-FR"/>
        </w:rPr>
      </w:pPr>
      <w:r>
        <w:rPr>
          <w:lang w:val="fr-FR"/>
        </w:rPr>
        <w:tab/>
      </w:r>
      <w:r w:rsidRPr="002660C4">
        <w:rPr>
          <w:i/>
          <w:lang w:val="fr-FR"/>
        </w:rPr>
        <w:t xml:space="preserve">Source : Sous division de l’EPSP Rutshuru II à </w:t>
      </w:r>
      <w:proofErr w:type="spellStart"/>
      <w:r w:rsidRPr="002660C4">
        <w:rPr>
          <w:i/>
          <w:lang w:val="fr-FR"/>
        </w:rPr>
        <w:t>Nyanzale</w:t>
      </w:r>
      <w:proofErr w:type="spellEnd"/>
    </w:p>
    <w:p w:rsidR="00AF32C3" w:rsidRPr="007E390A" w:rsidRDefault="00B45523" w:rsidP="003C0276">
      <w:pPr>
        <w:jc w:val="both"/>
        <w:rPr>
          <w:lang w:val="fr-FR"/>
        </w:rPr>
      </w:pPr>
      <w:r w:rsidRPr="007E390A">
        <w:rPr>
          <w:lang w:val="fr-FR"/>
        </w:rPr>
        <w:t>Ecoles endommagés totalement : il s</w:t>
      </w:r>
      <w:r w:rsidR="00B7166F">
        <w:rPr>
          <w:lang w:val="fr-FR"/>
        </w:rPr>
        <w:t xml:space="preserve">’agit d’une </w:t>
      </w:r>
      <w:r w:rsidRPr="007E390A">
        <w:rPr>
          <w:lang w:val="fr-FR"/>
        </w:rPr>
        <w:t>partie construite en planche et ces planches ont été utilisées comme bois chauffes</w:t>
      </w:r>
      <w:r w:rsidR="00B7166F">
        <w:rPr>
          <w:lang w:val="fr-FR"/>
        </w:rPr>
        <w:t xml:space="preserve"> par les </w:t>
      </w:r>
      <w:proofErr w:type="spellStart"/>
      <w:r w:rsidR="00B7166F">
        <w:rPr>
          <w:lang w:val="fr-FR"/>
        </w:rPr>
        <w:t>IDPs</w:t>
      </w:r>
      <w:proofErr w:type="spellEnd"/>
      <w:r w:rsidR="00B7166F">
        <w:rPr>
          <w:lang w:val="fr-FR"/>
        </w:rPr>
        <w:t xml:space="preserve"> ; </w:t>
      </w:r>
      <w:r w:rsidRPr="007E390A">
        <w:rPr>
          <w:lang w:val="fr-FR"/>
        </w:rPr>
        <w:t xml:space="preserve">les toitures ont été trouées par les coups de bals. </w:t>
      </w:r>
      <w:r w:rsidR="00B7166F">
        <w:rPr>
          <w:lang w:val="fr-FR"/>
        </w:rPr>
        <w:t xml:space="preserve"> Une autre catégorie concerne les écoles dont les bâtiments (en matériaux durables ou semi durables) sont usés.</w:t>
      </w:r>
    </w:p>
    <w:p w:rsidR="002660C4" w:rsidRDefault="00B45523" w:rsidP="003C0276">
      <w:pPr>
        <w:jc w:val="both"/>
        <w:rPr>
          <w:lang w:val="fr-FR"/>
        </w:rPr>
      </w:pPr>
      <w:r w:rsidRPr="00B7166F">
        <w:rPr>
          <w:lang w:val="fr-FR"/>
        </w:rPr>
        <w:lastRenderedPageBreak/>
        <w:t xml:space="preserve">Ecoles endommagées partiellement : il s’agit d’école qui ont hébergé les </w:t>
      </w:r>
      <w:proofErr w:type="spellStart"/>
      <w:r w:rsidRPr="00B7166F">
        <w:rPr>
          <w:lang w:val="fr-FR"/>
        </w:rPr>
        <w:t>IDPs</w:t>
      </w:r>
      <w:proofErr w:type="spellEnd"/>
      <w:r w:rsidRPr="00B7166F">
        <w:rPr>
          <w:lang w:val="fr-FR"/>
        </w:rPr>
        <w:t xml:space="preserve"> et ces derniers utilisés les pupitres, les tableaux, les murs </w:t>
      </w:r>
      <w:r w:rsidR="008E5620">
        <w:rPr>
          <w:lang w:val="fr-FR"/>
        </w:rPr>
        <w:t xml:space="preserve">utilisés </w:t>
      </w:r>
      <w:r w:rsidR="008E5620" w:rsidRPr="00B7166F">
        <w:rPr>
          <w:lang w:val="fr-FR"/>
        </w:rPr>
        <w:t>comme</w:t>
      </w:r>
      <w:r w:rsidRPr="00B7166F">
        <w:rPr>
          <w:lang w:val="fr-FR"/>
        </w:rPr>
        <w:t xml:space="preserve"> bois de chauffes. Une autre catégorie concerne les écoles ayant été victime des pillages de manuels scolaires, fournitures de bureau</w:t>
      </w:r>
      <w:r w:rsidR="0033506C">
        <w:rPr>
          <w:lang w:val="fr-FR"/>
        </w:rPr>
        <w:t xml:space="preserve">, matériels </w:t>
      </w:r>
      <w:r w:rsidR="008E5620">
        <w:rPr>
          <w:lang w:val="fr-FR"/>
        </w:rPr>
        <w:t>didactiques,</w:t>
      </w:r>
      <w:r w:rsidR="008E5620" w:rsidRPr="00B7166F">
        <w:rPr>
          <w:lang w:val="fr-FR"/>
        </w:rPr>
        <w:t xml:space="preserve"> mais</w:t>
      </w:r>
      <w:r w:rsidRPr="00B7166F">
        <w:rPr>
          <w:lang w:val="fr-FR"/>
        </w:rPr>
        <w:t xml:space="preserve"> aussi des écoles où les portes et fenêtres ont été arrachées.</w:t>
      </w:r>
    </w:p>
    <w:p w:rsidR="001C7D85" w:rsidRPr="004F0094" w:rsidRDefault="0033506C" w:rsidP="003C0276">
      <w:pPr>
        <w:pStyle w:val="ListParagraph"/>
        <w:numPr>
          <w:ilvl w:val="0"/>
          <w:numId w:val="2"/>
        </w:numPr>
        <w:jc w:val="both"/>
        <w:rPr>
          <w:b/>
          <w:lang w:val="fr-FR"/>
        </w:rPr>
      </w:pPr>
      <w:r w:rsidRPr="004F0094">
        <w:rPr>
          <w:b/>
          <w:lang w:val="fr-FR"/>
        </w:rPr>
        <w:t>E</w:t>
      </w:r>
      <w:r w:rsidR="001C7D85" w:rsidRPr="004F0094">
        <w:rPr>
          <w:b/>
          <w:lang w:val="fr-FR"/>
        </w:rPr>
        <w:t>lèves déplacés</w:t>
      </w:r>
      <w:r w:rsidRPr="004F0094">
        <w:rPr>
          <w:b/>
          <w:lang w:val="fr-FR"/>
        </w:rPr>
        <w:t xml:space="preserve"> et Retournés</w:t>
      </w:r>
      <w:r w:rsidR="004F0094">
        <w:rPr>
          <w:b/>
          <w:lang w:val="fr-FR"/>
        </w:rPr>
        <w:t xml:space="preserve"> dans les é</w:t>
      </w:r>
      <w:r w:rsidR="00E06BBB" w:rsidRPr="004F0094">
        <w:rPr>
          <w:b/>
          <w:lang w:val="fr-FR"/>
        </w:rPr>
        <w:t>coles.</w:t>
      </w:r>
    </w:p>
    <w:p w:rsidR="002660C4" w:rsidRPr="00E61608" w:rsidRDefault="00E61608" w:rsidP="003C0276">
      <w:pPr>
        <w:jc w:val="both"/>
        <w:rPr>
          <w:i/>
          <w:u w:val="single"/>
          <w:lang w:val="fr-FR"/>
        </w:rPr>
      </w:pPr>
      <w:r>
        <w:rPr>
          <w:i/>
          <w:u w:val="single"/>
          <w:lang w:val="fr-FR"/>
        </w:rPr>
        <w:t>Tableau2</w:t>
      </w:r>
      <w:r w:rsidR="002660C4" w:rsidRPr="00E61608">
        <w:rPr>
          <w:i/>
          <w:u w:val="single"/>
          <w:lang w:val="fr-FR"/>
        </w:rPr>
        <w:t xml:space="preserve">. Elèves retournés et déplacés dans </w:t>
      </w:r>
      <w:proofErr w:type="gramStart"/>
      <w:r w:rsidR="002660C4" w:rsidRPr="00E61608">
        <w:rPr>
          <w:i/>
          <w:u w:val="single"/>
          <w:lang w:val="fr-FR"/>
        </w:rPr>
        <w:t>les écoles visités</w:t>
      </w:r>
      <w:proofErr w:type="gramEnd"/>
    </w:p>
    <w:tbl>
      <w:tblPr>
        <w:tblStyle w:val="TableGrid"/>
        <w:tblW w:w="9648" w:type="dxa"/>
        <w:tblLook w:val="04A0" w:firstRow="1" w:lastRow="0" w:firstColumn="1" w:lastColumn="0" w:noHBand="0" w:noVBand="1"/>
      </w:tblPr>
      <w:tblGrid>
        <w:gridCol w:w="539"/>
        <w:gridCol w:w="2747"/>
        <w:gridCol w:w="1772"/>
        <w:gridCol w:w="1710"/>
        <w:gridCol w:w="2880"/>
      </w:tblGrid>
      <w:tr w:rsidR="00ED73DD" w:rsidTr="005932FE">
        <w:trPr>
          <w:trHeight w:val="415"/>
        </w:trPr>
        <w:tc>
          <w:tcPr>
            <w:tcW w:w="539" w:type="dxa"/>
          </w:tcPr>
          <w:p w:rsidR="00ED73DD" w:rsidRPr="005932FE" w:rsidRDefault="00ED73DD" w:rsidP="003C0276">
            <w:pPr>
              <w:jc w:val="both"/>
              <w:rPr>
                <w:b/>
                <w:lang w:val="fr-FR"/>
              </w:rPr>
            </w:pPr>
            <w:r w:rsidRPr="005932FE">
              <w:rPr>
                <w:b/>
                <w:lang w:val="fr-FR"/>
              </w:rPr>
              <w:t>N°</w:t>
            </w:r>
          </w:p>
        </w:tc>
        <w:tc>
          <w:tcPr>
            <w:tcW w:w="2747" w:type="dxa"/>
          </w:tcPr>
          <w:p w:rsidR="00ED73DD" w:rsidRPr="005932FE" w:rsidRDefault="00ED73DD" w:rsidP="003C0276">
            <w:pPr>
              <w:jc w:val="both"/>
              <w:rPr>
                <w:b/>
                <w:lang w:val="fr-FR"/>
              </w:rPr>
            </w:pPr>
            <w:r w:rsidRPr="005932FE">
              <w:rPr>
                <w:b/>
                <w:lang w:val="fr-FR"/>
              </w:rPr>
              <w:t>Ecoles/Catégories</w:t>
            </w:r>
          </w:p>
        </w:tc>
        <w:tc>
          <w:tcPr>
            <w:tcW w:w="1772" w:type="dxa"/>
          </w:tcPr>
          <w:p w:rsidR="00ED73DD" w:rsidRPr="005932FE" w:rsidRDefault="00ED73DD" w:rsidP="003C0276">
            <w:pPr>
              <w:jc w:val="both"/>
              <w:rPr>
                <w:b/>
                <w:lang w:val="fr-FR"/>
              </w:rPr>
            </w:pPr>
            <w:r w:rsidRPr="005932FE">
              <w:rPr>
                <w:b/>
                <w:lang w:val="fr-FR"/>
              </w:rPr>
              <w:t>Nombre Elève déplacés</w:t>
            </w:r>
          </w:p>
        </w:tc>
        <w:tc>
          <w:tcPr>
            <w:tcW w:w="1710" w:type="dxa"/>
          </w:tcPr>
          <w:p w:rsidR="00ED73DD" w:rsidRPr="005932FE" w:rsidRDefault="00ED73DD" w:rsidP="003C0276">
            <w:pPr>
              <w:jc w:val="both"/>
              <w:rPr>
                <w:b/>
                <w:lang w:val="fr-FR"/>
              </w:rPr>
            </w:pPr>
            <w:r w:rsidRPr="005932FE">
              <w:rPr>
                <w:b/>
                <w:lang w:val="fr-FR"/>
              </w:rPr>
              <w:t>Nombres Elèves retournés</w:t>
            </w:r>
          </w:p>
        </w:tc>
        <w:tc>
          <w:tcPr>
            <w:tcW w:w="2880" w:type="dxa"/>
          </w:tcPr>
          <w:p w:rsidR="00ED73DD" w:rsidRPr="005932FE" w:rsidRDefault="005932FE" w:rsidP="003C0276">
            <w:pPr>
              <w:jc w:val="both"/>
              <w:rPr>
                <w:b/>
                <w:lang w:val="fr-FR"/>
              </w:rPr>
            </w:pPr>
            <w:r w:rsidRPr="005932FE">
              <w:rPr>
                <w:b/>
                <w:lang w:val="fr-FR"/>
              </w:rPr>
              <w:t>Commentaires</w:t>
            </w:r>
          </w:p>
        </w:tc>
      </w:tr>
      <w:tr w:rsidR="00ED73DD" w:rsidRPr="00086876" w:rsidTr="005932FE">
        <w:trPr>
          <w:trHeight w:val="392"/>
        </w:trPr>
        <w:tc>
          <w:tcPr>
            <w:tcW w:w="539" w:type="dxa"/>
          </w:tcPr>
          <w:p w:rsidR="00ED73DD" w:rsidRDefault="005932FE" w:rsidP="003C0276">
            <w:pPr>
              <w:jc w:val="both"/>
              <w:rPr>
                <w:lang w:val="fr-FR"/>
              </w:rPr>
            </w:pPr>
            <w:r>
              <w:rPr>
                <w:lang w:val="fr-FR"/>
              </w:rPr>
              <w:t>1</w:t>
            </w:r>
          </w:p>
        </w:tc>
        <w:tc>
          <w:tcPr>
            <w:tcW w:w="2747" w:type="dxa"/>
          </w:tcPr>
          <w:p w:rsidR="00ED73DD" w:rsidRDefault="00ED73DD" w:rsidP="003C0276">
            <w:pPr>
              <w:jc w:val="both"/>
              <w:rPr>
                <w:lang w:val="fr-FR"/>
              </w:rPr>
            </w:pPr>
            <w:r>
              <w:rPr>
                <w:lang w:val="fr-FR"/>
              </w:rPr>
              <w:t>Ecoles conventionnées catholiques</w:t>
            </w:r>
            <w:r w:rsidR="005932FE">
              <w:rPr>
                <w:lang w:val="fr-FR"/>
              </w:rPr>
              <w:t xml:space="preserve"> </w:t>
            </w:r>
            <w:r w:rsidR="008E5620">
              <w:rPr>
                <w:lang w:val="fr-FR"/>
              </w:rPr>
              <w:t>Kate</w:t>
            </w:r>
          </w:p>
        </w:tc>
        <w:tc>
          <w:tcPr>
            <w:tcW w:w="1772" w:type="dxa"/>
          </w:tcPr>
          <w:p w:rsidR="00ED73DD" w:rsidRDefault="00ED73DD" w:rsidP="003C0276">
            <w:pPr>
              <w:jc w:val="both"/>
              <w:rPr>
                <w:lang w:val="fr-FR"/>
              </w:rPr>
            </w:pPr>
            <w:r>
              <w:rPr>
                <w:lang w:val="fr-FR"/>
              </w:rPr>
              <w:t>0</w:t>
            </w:r>
          </w:p>
        </w:tc>
        <w:tc>
          <w:tcPr>
            <w:tcW w:w="1710" w:type="dxa"/>
          </w:tcPr>
          <w:p w:rsidR="00ED73DD" w:rsidRDefault="00ED73DD" w:rsidP="003C0276">
            <w:pPr>
              <w:jc w:val="both"/>
              <w:rPr>
                <w:lang w:val="fr-FR"/>
              </w:rPr>
            </w:pPr>
            <w:r>
              <w:rPr>
                <w:lang w:val="fr-FR"/>
              </w:rPr>
              <w:t>5222</w:t>
            </w:r>
          </w:p>
        </w:tc>
        <w:tc>
          <w:tcPr>
            <w:tcW w:w="2880" w:type="dxa"/>
          </w:tcPr>
          <w:p w:rsidR="00ED73DD" w:rsidRDefault="005932FE" w:rsidP="003C0276">
            <w:pPr>
              <w:jc w:val="both"/>
              <w:rPr>
                <w:lang w:val="fr-FR"/>
              </w:rPr>
            </w:pPr>
            <w:r>
              <w:rPr>
                <w:lang w:val="fr-FR"/>
              </w:rPr>
              <w:t xml:space="preserve">Données recueillies auprès du conseil paroissial de </w:t>
            </w:r>
            <w:r w:rsidR="008E5620">
              <w:rPr>
                <w:lang w:val="fr-FR"/>
              </w:rPr>
              <w:t>Kate</w:t>
            </w:r>
          </w:p>
        </w:tc>
      </w:tr>
      <w:tr w:rsidR="00ED73DD" w:rsidTr="005932FE">
        <w:trPr>
          <w:trHeight w:val="415"/>
        </w:trPr>
        <w:tc>
          <w:tcPr>
            <w:tcW w:w="539" w:type="dxa"/>
          </w:tcPr>
          <w:p w:rsidR="00ED73DD" w:rsidRDefault="005932FE" w:rsidP="003C0276">
            <w:pPr>
              <w:jc w:val="both"/>
              <w:rPr>
                <w:lang w:val="fr-FR"/>
              </w:rPr>
            </w:pPr>
            <w:r>
              <w:rPr>
                <w:lang w:val="fr-FR"/>
              </w:rPr>
              <w:t>2</w:t>
            </w:r>
          </w:p>
        </w:tc>
        <w:tc>
          <w:tcPr>
            <w:tcW w:w="2747" w:type="dxa"/>
          </w:tcPr>
          <w:p w:rsidR="00ED73DD" w:rsidRDefault="00ED73DD" w:rsidP="003C0276">
            <w:pPr>
              <w:jc w:val="both"/>
              <w:rPr>
                <w:lang w:val="fr-FR"/>
              </w:rPr>
            </w:pPr>
            <w:r>
              <w:rPr>
                <w:lang w:val="fr-FR"/>
              </w:rPr>
              <w:t>EP KIMBILIYO CBCE</w:t>
            </w:r>
          </w:p>
        </w:tc>
        <w:tc>
          <w:tcPr>
            <w:tcW w:w="1772" w:type="dxa"/>
          </w:tcPr>
          <w:p w:rsidR="00ED73DD" w:rsidRDefault="00ED73DD" w:rsidP="003C0276">
            <w:pPr>
              <w:jc w:val="both"/>
              <w:rPr>
                <w:lang w:val="fr-FR"/>
              </w:rPr>
            </w:pPr>
            <w:r>
              <w:rPr>
                <w:lang w:val="fr-FR"/>
              </w:rPr>
              <w:t>102</w:t>
            </w:r>
          </w:p>
        </w:tc>
        <w:tc>
          <w:tcPr>
            <w:tcW w:w="1710" w:type="dxa"/>
          </w:tcPr>
          <w:p w:rsidR="00ED73DD" w:rsidRDefault="00ED73DD" w:rsidP="003C0276">
            <w:pPr>
              <w:jc w:val="both"/>
              <w:rPr>
                <w:lang w:val="fr-FR"/>
              </w:rPr>
            </w:pPr>
            <w:r>
              <w:rPr>
                <w:lang w:val="fr-FR"/>
              </w:rPr>
              <w:t>216</w:t>
            </w:r>
          </w:p>
        </w:tc>
        <w:tc>
          <w:tcPr>
            <w:tcW w:w="2880" w:type="dxa"/>
          </w:tcPr>
          <w:p w:rsidR="00ED73DD" w:rsidRDefault="005932FE" w:rsidP="003C0276">
            <w:pPr>
              <w:jc w:val="both"/>
              <w:rPr>
                <w:lang w:val="fr-FR"/>
              </w:rPr>
            </w:pPr>
            <w:r>
              <w:rPr>
                <w:lang w:val="fr-FR"/>
              </w:rPr>
              <w:t>Arrivent progressivement</w:t>
            </w:r>
          </w:p>
        </w:tc>
      </w:tr>
      <w:tr w:rsidR="00ED73DD" w:rsidTr="005932FE">
        <w:trPr>
          <w:trHeight w:val="415"/>
        </w:trPr>
        <w:tc>
          <w:tcPr>
            <w:tcW w:w="539" w:type="dxa"/>
          </w:tcPr>
          <w:p w:rsidR="00ED73DD" w:rsidRDefault="005932FE" w:rsidP="003C0276">
            <w:pPr>
              <w:jc w:val="both"/>
              <w:rPr>
                <w:lang w:val="fr-FR"/>
              </w:rPr>
            </w:pPr>
            <w:r>
              <w:rPr>
                <w:lang w:val="fr-FR"/>
              </w:rPr>
              <w:t>3</w:t>
            </w:r>
          </w:p>
        </w:tc>
        <w:tc>
          <w:tcPr>
            <w:tcW w:w="2747" w:type="dxa"/>
          </w:tcPr>
          <w:p w:rsidR="00ED73DD" w:rsidRDefault="00ED73DD" w:rsidP="003C0276">
            <w:pPr>
              <w:jc w:val="both"/>
              <w:rPr>
                <w:lang w:val="fr-FR"/>
              </w:rPr>
            </w:pPr>
            <w:r>
              <w:rPr>
                <w:lang w:val="fr-FR"/>
              </w:rPr>
              <w:t xml:space="preserve">EP </w:t>
            </w:r>
            <w:proofErr w:type="gramStart"/>
            <w:r>
              <w:rPr>
                <w:lang w:val="fr-FR"/>
              </w:rPr>
              <w:t>KYAGHALA  CEPAC</w:t>
            </w:r>
            <w:proofErr w:type="gramEnd"/>
          </w:p>
        </w:tc>
        <w:tc>
          <w:tcPr>
            <w:tcW w:w="1772" w:type="dxa"/>
          </w:tcPr>
          <w:p w:rsidR="00ED73DD" w:rsidRDefault="00ED73DD" w:rsidP="003C0276">
            <w:pPr>
              <w:jc w:val="both"/>
              <w:rPr>
                <w:lang w:val="fr-FR"/>
              </w:rPr>
            </w:pPr>
            <w:r>
              <w:rPr>
                <w:lang w:val="fr-FR"/>
              </w:rPr>
              <w:t>0</w:t>
            </w:r>
          </w:p>
        </w:tc>
        <w:tc>
          <w:tcPr>
            <w:tcW w:w="1710" w:type="dxa"/>
          </w:tcPr>
          <w:p w:rsidR="00ED73DD" w:rsidRDefault="00ED73DD" w:rsidP="003C0276">
            <w:pPr>
              <w:jc w:val="both"/>
              <w:rPr>
                <w:lang w:val="fr-FR"/>
              </w:rPr>
            </w:pPr>
            <w:r>
              <w:rPr>
                <w:lang w:val="fr-FR"/>
              </w:rPr>
              <w:t>79</w:t>
            </w:r>
          </w:p>
        </w:tc>
        <w:tc>
          <w:tcPr>
            <w:tcW w:w="2880" w:type="dxa"/>
          </w:tcPr>
          <w:p w:rsidR="00ED73DD" w:rsidRDefault="005932FE" w:rsidP="003C0276">
            <w:pPr>
              <w:jc w:val="both"/>
              <w:rPr>
                <w:lang w:val="fr-FR"/>
              </w:rPr>
            </w:pPr>
            <w:r>
              <w:rPr>
                <w:lang w:val="fr-FR"/>
              </w:rPr>
              <w:t>Arrivent progressivement</w:t>
            </w:r>
          </w:p>
        </w:tc>
      </w:tr>
      <w:tr w:rsidR="00ED73DD" w:rsidTr="005932FE">
        <w:trPr>
          <w:trHeight w:val="415"/>
        </w:trPr>
        <w:tc>
          <w:tcPr>
            <w:tcW w:w="539" w:type="dxa"/>
          </w:tcPr>
          <w:p w:rsidR="00ED73DD" w:rsidRDefault="005932FE" w:rsidP="003C0276">
            <w:pPr>
              <w:jc w:val="both"/>
              <w:rPr>
                <w:lang w:val="fr-FR"/>
              </w:rPr>
            </w:pPr>
            <w:r>
              <w:rPr>
                <w:lang w:val="fr-FR"/>
              </w:rPr>
              <w:t>4</w:t>
            </w:r>
          </w:p>
        </w:tc>
        <w:tc>
          <w:tcPr>
            <w:tcW w:w="2747" w:type="dxa"/>
          </w:tcPr>
          <w:p w:rsidR="00ED73DD" w:rsidRDefault="00ED73DD" w:rsidP="003C0276">
            <w:pPr>
              <w:jc w:val="both"/>
              <w:rPr>
                <w:lang w:val="fr-FR"/>
              </w:rPr>
            </w:pPr>
            <w:r>
              <w:rPr>
                <w:lang w:val="fr-FR"/>
              </w:rPr>
              <w:t xml:space="preserve">EP HEKIMA/KASTIRU </w:t>
            </w:r>
          </w:p>
        </w:tc>
        <w:tc>
          <w:tcPr>
            <w:tcW w:w="1772" w:type="dxa"/>
          </w:tcPr>
          <w:p w:rsidR="00ED73DD" w:rsidRDefault="00ED73DD" w:rsidP="003C0276">
            <w:pPr>
              <w:jc w:val="both"/>
              <w:rPr>
                <w:lang w:val="fr-FR"/>
              </w:rPr>
            </w:pPr>
            <w:r>
              <w:rPr>
                <w:lang w:val="fr-FR"/>
              </w:rPr>
              <w:t>173</w:t>
            </w:r>
          </w:p>
        </w:tc>
        <w:tc>
          <w:tcPr>
            <w:tcW w:w="1710" w:type="dxa"/>
          </w:tcPr>
          <w:p w:rsidR="00ED73DD" w:rsidRDefault="005932FE" w:rsidP="003C0276">
            <w:pPr>
              <w:jc w:val="both"/>
              <w:rPr>
                <w:lang w:val="fr-FR"/>
              </w:rPr>
            </w:pPr>
            <w:r>
              <w:rPr>
                <w:lang w:val="fr-FR"/>
              </w:rPr>
              <w:t>12</w:t>
            </w:r>
          </w:p>
        </w:tc>
        <w:tc>
          <w:tcPr>
            <w:tcW w:w="2880" w:type="dxa"/>
          </w:tcPr>
          <w:p w:rsidR="00ED73DD" w:rsidRDefault="005932FE" w:rsidP="003C0276">
            <w:pPr>
              <w:jc w:val="both"/>
              <w:rPr>
                <w:lang w:val="fr-FR"/>
              </w:rPr>
            </w:pPr>
            <w:r>
              <w:rPr>
                <w:lang w:val="fr-FR"/>
              </w:rPr>
              <w:t>Arrivent progressivement</w:t>
            </w:r>
          </w:p>
        </w:tc>
      </w:tr>
      <w:tr w:rsidR="005932FE" w:rsidRPr="00086876" w:rsidTr="005932FE">
        <w:trPr>
          <w:trHeight w:val="415"/>
        </w:trPr>
        <w:tc>
          <w:tcPr>
            <w:tcW w:w="539" w:type="dxa"/>
          </w:tcPr>
          <w:p w:rsidR="005932FE" w:rsidRDefault="005932FE" w:rsidP="003C0276">
            <w:pPr>
              <w:jc w:val="both"/>
              <w:rPr>
                <w:lang w:val="fr-FR"/>
              </w:rPr>
            </w:pPr>
            <w:r>
              <w:rPr>
                <w:lang w:val="fr-FR"/>
              </w:rPr>
              <w:t>5</w:t>
            </w:r>
          </w:p>
        </w:tc>
        <w:tc>
          <w:tcPr>
            <w:tcW w:w="2747" w:type="dxa"/>
          </w:tcPr>
          <w:p w:rsidR="005932FE" w:rsidRDefault="005932FE" w:rsidP="003C0276">
            <w:pPr>
              <w:jc w:val="both"/>
              <w:rPr>
                <w:lang w:val="fr-FR"/>
              </w:rPr>
            </w:pPr>
            <w:r>
              <w:rPr>
                <w:lang w:val="fr-FR"/>
              </w:rPr>
              <w:t xml:space="preserve">Ecoles conventionnés catholiques de </w:t>
            </w:r>
            <w:proofErr w:type="spellStart"/>
            <w:r>
              <w:rPr>
                <w:lang w:val="fr-FR"/>
              </w:rPr>
              <w:t>Birambiwo</w:t>
            </w:r>
            <w:proofErr w:type="spellEnd"/>
          </w:p>
        </w:tc>
        <w:tc>
          <w:tcPr>
            <w:tcW w:w="1772" w:type="dxa"/>
          </w:tcPr>
          <w:p w:rsidR="005932FE" w:rsidRDefault="005932FE" w:rsidP="003C0276">
            <w:pPr>
              <w:jc w:val="both"/>
              <w:rPr>
                <w:lang w:val="fr-FR"/>
              </w:rPr>
            </w:pPr>
            <w:r>
              <w:rPr>
                <w:lang w:val="fr-FR"/>
              </w:rPr>
              <w:t>601</w:t>
            </w:r>
          </w:p>
        </w:tc>
        <w:tc>
          <w:tcPr>
            <w:tcW w:w="1710" w:type="dxa"/>
          </w:tcPr>
          <w:p w:rsidR="005932FE" w:rsidRDefault="005932FE" w:rsidP="003C0276">
            <w:pPr>
              <w:jc w:val="both"/>
              <w:rPr>
                <w:lang w:val="fr-FR"/>
              </w:rPr>
            </w:pPr>
            <w:r>
              <w:rPr>
                <w:lang w:val="fr-FR"/>
              </w:rPr>
              <w:t>769</w:t>
            </w:r>
          </w:p>
        </w:tc>
        <w:tc>
          <w:tcPr>
            <w:tcW w:w="2880" w:type="dxa"/>
          </w:tcPr>
          <w:p w:rsidR="005932FE" w:rsidRDefault="005932FE" w:rsidP="003C0276">
            <w:pPr>
              <w:jc w:val="both"/>
              <w:rPr>
                <w:lang w:val="fr-FR"/>
              </w:rPr>
            </w:pPr>
            <w:r>
              <w:rPr>
                <w:lang w:val="fr-FR"/>
              </w:rPr>
              <w:t xml:space="preserve">Données recueillies auprès du conseil paroissial de </w:t>
            </w:r>
            <w:proofErr w:type="spellStart"/>
            <w:r>
              <w:rPr>
                <w:lang w:val="fr-FR"/>
              </w:rPr>
              <w:t>Birambizo</w:t>
            </w:r>
            <w:proofErr w:type="spellEnd"/>
          </w:p>
        </w:tc>
      </w:tr>
      <w:tr w:rsidR="005932FE" w:rsidTr="005932FE">
        <w:trPr>
          <w:trHeight w:val="415"/>
        </w:trPr>
        <w:tc>
          <w:tcPr>
            <w:tcW w:w="539" w:type="dxa"/>
          </w:tcPr>
          <w:p w:rsidR="005932FE" w:rsidRDefault="005932FE" w:rsidP="003C0276">
            <w:pPr>
              <w:jc w:val="both"/>
              <w:rPr>
                <w:lang w:val="fr-FR"/>
              </w:rPr>
            </w:pPr>
            <w:r>
              <w:rPr>
                <w:lang w:val="fr-FR"/>
              </w:rPr>
              <w:t>6</w:t>
            </w:r>
          </w:p>
        </w:tc>
        <w:tc>
          <w:tcPr>
            <w:tcW w:w="2747" w:type="dxa"/>
          </w:tcPr>
          <w:p w:rsidR="005932FE" w:rsidRDefault="005932FE" w:rsidP="003C0276">
            <w:pPr>
              <w:jc w:val="both"/>
              <w:rPr>
                <w:lang w:val="fr-FR"/>
              </w:rPr>
            </w:pPr>
            <w:r>
              <w:rPr>
                <w:lang w:val="fr-FR"/>
              </w:rPr>
              <w:t xml:space="preserve">EP </w:t>
            </w:r>
            <w:r w:rsidR="008E5620">
              <w:rPr>
                <w:lang w:val="fr-FR"/>
              </w:rPr>
              <w:t>Kazimir</w:t>
            </w:r>
            <w:r>
              <w:rPr>
                <w:lang w:val="fr-FR"/>
              </w:rPr>
              <w:t xml:space="preserve"> Non </w:t>
            </w:r>
            <w:r w:rsidR="008E5620">
              <w:rPr>
                <w:lang w:val="fr-FR"/>
              </w:rPr>
              <w:t>convoi</w:t>
            </w:r>
            <w:r>
              <w:rPr>
                <w:lang w:val="fr-FR"/>
              </w:rPr>
              <w:t>.</w:t>
            </w:r>
          </w:p>
        </w:tc>
        <w:tc>
          <w:tcPr>
            <w:tcW w:w="1772" w:type="dxa"/>
          </w:tcPr>
          <w:p w:rsidR="005932FE" w:rsidRDefault="005932FE" w:rsidP="003C0276">
            <w:pPr>
              <w:jc w:val="both"/>
              <w:rPr>
                <w:lang w:val="fr-FR"/>
              </w:rPr>
            </w:pPr>
            <w:r>
              <w:rPr>
                <w:lang w:val="fr-FR"/>
              </w:rPr>
              <w:t>0</w:t>
            </w:r>
          </w:p>
        </w:tc>
        <w:tc>
          <w:tcPr>
            <w:tcW w:w="1710" w:type="dxa"/>
          </w:tcPr>
          <w:p w:rsidR="005932FE" w:rsidRDefault="005932FE" w:rsidP="003C0276">
            <w:pPr>
              <w:jc w:val="both"/>
              <w:rPr>
                <w:lang w:val="fr-FR"/>
              </w:rPr>
            </w:pPr>
            <w:r>
              <w:rPr>
                <w:lang w:val="fr-FR"/>
              </w:rPr>
              <w:t>61</w:t>
            </w:r>
          </w:p>
        </w:tc>
        <w:tc>
          <w:tcPr>
            <w:tcW w:w="2880" w:type="dxa"/>
          </w:tcPr>
          <w:p w:rsidR="005932FE" w:rsidRDefault="005932FE" w:rsidP="003C0276">
            <w:pPr>
              <w:jc w:val="both"/>
              <w:rPr>
                <w:lang w:val="fr-FR"/>
              </w:rPr>
            </w:pPr>
            <w:r>
              <w:rPr>
                <w:lang w:val="fr-FR"/>
              </w:rPr>
              <w:t>Arrivent progressivement</w:t>
            </w:r>
          </w:p>
        </w:tc>
      </w:tr>
      <w:tr w:rsidR="00E61608" w:rsidTr="005932FE">
        <w:trPr>
          <w:trHeight w:val="415"/>
        </w:trPr>
        <w:tc>
          <w:tcPr>
            <w:tcW w:w="539" w:type="dxa"/>
          </w:tcPr>
          <w:p w:rsidR="00E61608" w:rsidRDefault="00E61608" w:rsidP="003C0276">
            <w:pPr>
              <w:jc w:val="both"/>
              <w:rPr>
                <w:lang w:val="fr-FR"/>
              </w:rPr>
            </w:pPr>
          </w:p>
        </w:tc>
        <w:tc>
          <w:tcPr>
            <w:tcW w:w="2747" w:type="dxa"/>
          </w:tcPr>
          <w:p w:rsidR="00E61608" w:rsidRPr="00E61608" w:rsidRDefault="00E61608" w:rsidP="003C0276">
            <w:pPr>
              <w:jc w:val="both"/>
              <w:rPr>
                <w:b/>
                <w:lang w:val="fr-FR"/>
              </w:rPr>
            </w:pPr>
            <w:r w:rsidRPr="00E61608">
              <w:rPr>
                <w:b/>
                <w:lang w:val="fr-FR"/>
              </w:rPr>
              <w:t>Totale</w:t>
            </w:r>
          </w:p>
        </w:tc>
        <w:tc>
          <w:tcPr>
            <w:tcW w:w="1772" w:type="dxa"/>
          </w:tcPr>
          <w:p w:rsidR="00E61608" w:rsidRPr="00E61608" w:rsidRDefault="00E61608" w:rsidP="003C0276">
            <w:pPr>
              <w:jc w:val="both"/>
              <w:rPr>
                <w:b/>
                <w:lang w:val="fr-FR"/>
              </w:rPr>
            </w:pPr>
            <w:r w:rsidRPr="00E61608">
              <w:rPr>
                <w:b/>
                <w:lang w:val="fr-FR"/>
              </w:rPr>
              <w:t>876</w:t>
            </w:r>
          </w:p>
        </w:tc>
        <w:tc>
          <w:tcPr>
            <w:tcW w:w="1710" w:type="dxa"/>
          </w:tcPr>
          <w:p w:rsidR="00E61608" w:rsidRPr="00E61608" w:rsidRDefault="00E61608" w:rsidP="003C0276">
            <w:pPr>
              <w:jc w:val="both"/>
              <w:rPr>
                <w:b/>
                <w:lang w:val="fr-FR"/>
              </w:rPr>
            </w:pPr>
            <w:r w:rsidRPr="00E61608">
              <w:rPr>
                <w:b/>
                <w:lang w:val="fr-FR"/>
              </w:rPr>
              <w:t>6359</w:t>
            </w:r>
          </w:p>
        </w:tc>
        <w:tc>
          <w:tcPr>
            <w:tcW w:w="2880" w:type="dxa"/>
          </w:tcPr>
          <w:p w:rsidR="00E61608" w:rsidRDefault="00E61608" w:rsidP="003C0276">
            <w:pPr>
              <w:jc w:val="both"/>
              <w:rPr>
                <w:lang w:val="fr-FR"/>
              </w:rPr>
            </w:pPr>
          </w:p>
        </w:tc>
      </w:tr>
    </w:tbl>
    <w:p w:rsidR="00E61608" w:rsidRPr="00E61608" w:rsidRDefault="00E61608" w:rsidP="003C0276">
      <w:pPr>
        <w:jc w:val="both"/>
        <w:rPr>
          <w:i/>
          <w:lang w:val="fr-FR"/>
        </w:rPr>
      </w:pPr>
      <w:r w:rsidRPr="00E61608">
        <w:rPr>
          <w:i/>
          <w:lang w:val="fr-FR"/>
        </w:rPr>
        <w:t>Source : Notre évaluation</w:t>
      </w:r>
    </w:p>
    <w:p w:rsidR="00ED73DD" w:rsidRDefault="00AD3856" w:rsidP="003C0276">
      <w:pPr>
        <w:jc w:val="both"/>
        <w:rPr>
          <w:lang w:val="fr-FR"/>
        </w:rPr>
      </w:pPr>
      <w:r>
        <w:rPr>
          <w:lang w:val="fr-FR"/>
        </w:rPr>
        <w:t xml:space="preserve">Ces </w:t>
      </w:r>
      <w:r w:rsidR="007F5F52">
        <w:rPr>
          <w:lang w:val="fr-FR"/>
        </w:rPr>
        <w:t>données ont été recueillies</w:t>
      </w:r>
      <w:r>
        <w:rPr>
          <w:lang w:val="fr-FR"/>
        </w:rPr>
        <w:t xml:space="preserve"> auprès</w:t>
      </w:r>
      <w:r w:rsidR="006C0B94">
        <w:rPr>
          <w:lang w:val="fr-FR"/>
        </w:rPr>
        <w:t xml:space="preserve"> des chefs </w:t>
      </w:r>
      <w:proofErr w:type="gramStart"/>
      <w:r w:rsidR="006C0B94">
        <w:rPr>
          <w:lang w:val="fr-FR"/>
        </w:rPr>
        <w:t xml:space="preserve">d’établissements </w:t>
      </w:r>
      <w:r>
        <w:rPr>
          <w:lang w:val="fr-FR"/>
        </w:rPr>
        <w:t xml:space="preserve"> rencontrées</w:t>
      </w:r>
      <w:proofErr w:type="gramEnd"/>
      <w:r>
        <w:rPr>
          <w:lang w:val="fr-FR"/>
        </w:rPr>
        <w:t xml:space="preserve">. Les </w:t>
      </w:r>
      <w:r w:rsidR="007F5F52">
        <w:rPr>
          <w:lang w:val="fr-FR"/>
        </w:rPr>
        <w:t>ménages retourné</w:t>
      </w:r>
      <w:r>
        <w:rPr>
          <w:lang w:val="fr-FR"/>
        </w:rPr>
        <w:t>s arrivent progressivement</w:t>
      </w:r>
      <w:r w:rsidR="00456E31">
        <w:rPr>
          <w:lang w:val="fr-FR"/>
        </w:rPr>
        <w:t xml:space="preserve"> ce qui veut dire </w:t>
      </w:r>
      <w:r w:rsidR="007F5F52">
        <w:rPr>
          <w:lang w:val="fr-FR"/>
        </w:rPr>
        <w:t>que les effectifs des enfants vont augmenter au fur et en mesure.</w:t>
      </w:r>
      <w:r>
        <w:rPr>
          <w:lang w:val="fr-FR"/>
        </w:rPr>
        <w:t xml:space="preserve"> </w:t>
      </w:r>
    </w:p>
    <w:p w:rsidR="00ED73DD" w:rsidRPr="00F13443" w:rsidRDefault="00F75A55" w:rsidP="00027C0A">
      <w:pPr>
        <w:spacing w:after="0" w:line="240" w:lineRule="auto"/>
        <w:jc w:val="both"/>
        <w:rPr>
          <w:lang w:val="fr-FR"/>
        </w:rPr>
      </w:pPr>
      <w:r>
        <w:rPr>
          <w:noProof/>
          <w:lang w:val="fr-FR" w:eastAsia="fr-FR"/>
        </w:rPr>
        <w:drawing>
          <wp:inline distT="0" distB="0" distL="0" distR="0" wp14:anchorId="3B06505B" wp14:editId="7C4598BC">
            <wp:extent cx="2961175" cy="1524000"/>
            <wp:effectExtent l="0" t="0" r="0" b="0"/>
            <wp:docPr id="6" name="Picture 6" descr="C:\Windows\system32\config\systemprofile\AppData\Local\Microsoft\Windows\Temporary Internet Files\Content.Word\IMG_20190210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system32\config\systemprofile\AppData\Local\Microsoft\Windows\Temporary Internet Files\Content.Word\IMG_20190210_1340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542" cy="1524703"/>
                    </a:xfrm>
                    <a:prstGeom prst="rect">
                      <a:avLst/>
                    </a:prstGeom>
                    <a:noFill/>
                    <a:ln>
                      <a:noFill/>
                    </a:ln>
                  </pic:spPr>
                </pic:pic>
              </a:graphicData>
            </a:graphic>
          </wp:inline>
        </w:drawing>
      </w:r>
      <w:r w:rsidRPr="00F13443">
        <w:rPr>
          <w:lang w:val="fr-FR"/>
        </w:rPr>
        <w:t xml:space="preserve"> </w:t>
      </w:r>
      <w:r>
        <w:rPr>
          <w:noProof/>
          <w:lang w:val="fr-FR" w:eastAsia="fr-FR"/>
        </w:rPr>
        <w:drawing>
          <wp:inline distT="0" distB="0" distL="0" distR="0" wp14:anchorId="150150CC" wp14:editId="6E85562F">
            <wp:extent cx="2933700" cy="903199"/>
            <wp:effectExtent l="0" t="0" r="0" b="0"/>
            <wp:docPr id="8" name="Picture 8" descr="C:\Windows\system32\config\systemprofile\AppData\Local\Microsoft\Windows\Temporary Internet Files\Content.Word\IMG_20190211_12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system32\config\systemprofile\AppData\Local\Microsoft\Windows\Temporary Internet Files\Content.Word\IMG_20190211_124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26" cy="907117"/>
                    </a:xfrm>
                    <a:prstGeom prst="rect">
                      <a:avLst/>
                    </a:prstGeom>
                    <a:noFill/>
                    <a:ln>
                      <a:noFill/>
                    </a:ln>
                  </pic:spPr>
                </pic:pic>
              </a:graphicData>
            </a:graphic>
          </wp:inline>
        </w:drawing>
      </w:r>
    </w:p>
    <w:p w:rsidR="00027C0A" w:rsidRDefault="00027C0A" w:rsidP="00027C0A">
      <w:pPr>
        <w:spacing w:after="0" w:line="240" w:lineRule="auto"/>
        <w:jc w:val="both"/>
        <w:rPr>
          <w:lang w:val="fr-FR"/>
        </w:rPr>
      </w:pPr>
      <w:r w:rsidRPr="00027C0A">
        <w:rPr>
          <w:lang w:val="fr-FR"/>
        </w:rPr>
        <w:t xml:space="preserve">EP </w:t>
      </w:r>
      <w:proofErr w:type="spellStart"/>
      <w:r w:rsidRPr="00027C0A">
        <w:rPr>
          <w:lang w:val="fr-FR"/>
        </w:rPr>
        <w:t>K</w:t>
      </w:r>
      <w:r>
        <w:rPr>
          <w:lang w:val="fr-FR"/>
        </w:rPr>
        <w:t>yaghale</w:t>
      </w:r>
      <w:proofErr w:type="spellEnd"/>
      <w:r>
        <w:rPr>
          <w:lang w:val="fr-FR"/>
        </w:rPr>
        <w:t xml:space="preserve"> 8</w:t>
      </w:r>
      <w:r w:rsidRPr="00027C0A">
        <w:rPr>
          <w:vertAlign w:val="superscript"/>
          <w:lang w:val="fr-FR"/>
        </w:rPr>
        <w:t>e</w:t>
      </w:r>
      <w:r>
        <w:rPr>
          <w:lang w:val="fr-FR"/>
        </w:rPr>
        <w:t xml:space="preserve"> CEPAC (à gauche) et EP </w:t>
      </w:r>
      <w:proofErr w:type="spellStart"/>
      <w:r>
        <w:rPr>
          <w:lang w:val="fr-FR"/>
        </w:rPr>
        <w:t>Hekima</w:t>
      </w:r>
      <w:proofErr w:type="spellEnd"/>
      <w:r>
        <w:rPr>
          <w:lang w:val="fr-FR"/>
        </w:rPr>
        <w:t>/</w:t>
      </w:r>
      <w:proofErr w:type="spellStart"/>
      <w:r>
        <w:rPr>
          <w:lang w:val="fr-FR"/>
        </w:rPr>
        <w:t>Katsiru</w:t>
      </w:r>
      <w:proofErr w:type="spellEnd"/>
      <w:r>
        <w:rPr>
          <w:lang w:val="fr-FR"/>
        </w:rPr>
        <w:t xml:space="preserve"> (à droite)</w:t>
      </w:r>
    </w:p>
    <w:p w:rsidR="00027C0A" w:rsidRPr="00027C0A" w:rsidRDefault="00027C0A" w:rsidP="00027C0A">
      <w:pPr>
        <w:spacing w:after="0" w:line="240" w:lineRule="auto"/>
        <w:jc w:val="both"/>
        <w:rPr>
          <w:lang w:val="fr-FR"/>
        </w:rPr>
      </w:pPr>
    </w:p>
    <w:p w:rsidR="001C7D85" w:rsidRPr="007F5F52" w:rsidRDefault="001C7D85" w:rsidP="003C0276">
      <w:pPr>
        <w:pStyle w:val="ListParagraph"/>
        <w:numPr>
          <w:ilvl w:val="0"/>
          <w:numId w:val="2"/>
        </w:numPr>
        <w:jc w:val="both"/>
        <w:rPr>
          <w:b/>
          <w:lang w:val="fr-FR"/>
        </w:rPr>
      </w:pPr>
      <w:r w:rsidRPr="007F5F52">
        <w:rPr>
          <w:b/>
          <w:lang w:val="fr-FR"/>
        </w:rPr>
        <w:t>Présence d’un dispositif hygiénique</w:t>
      </w:r>
    </w:p>
    <w:p w:rsidR="007F5F52" w:rsidRDefault="007F5F52" w:rsidP="003C0276">
      <w:pPr>
        <w:jc w:val="both"/>
        <w:rPr>
          <w:lang w:val="fr-FR"/>
        </w:rPr>
      </w:pPr>
      <w:r>
        <w:rPr>
          <w:lang w:val="fr-FR"/>
        </w:rPr>
        <w:t xml:space="preserve">De toutes les écoles visitées, aucune ne dispose des dispositifs hygiéniques répondant aux normes. La plupart de latrines sont construites en terres battues.  Blocs de garçons séparés à ceux des filles pour dire que le risque de harcèlement sexuel est probable pas des dispositifs de lave. A l’EP </w:t>
      </w:r>
      <w:proofErr w:type="spellStart"/>
      <w:r>
        <w:rPr>
          <w:lang w:val="fr-FR"/>
        </w:rPr>
        <w:t>Hekima</w:t>
      </w:r>
      <w:proofErr w:type="spellEnd"/>
      <w:r>
        <w:rPr>
          <w:lang w:val="fr-FR"/>
        </w:rPr>
        <w:t xml:space="preserve"> de </w:t>
      </w:r>
      <w:proofErr w:type="spellStart"/>
      <w:r>
        <w:rPr>
          <w:lang w:val="fr-FR"/>
        </w:rPr>
        <w:t>Katsiru</w:t>
      </w:r>
      <w:proofErr w:type="spellEnd"/>
      <w:r>
        <w:rPr>
          <w:lang w:val="fr-FR"/>
        </w:rPr>
        <w:t xml:space="preserve">, il y a un collecteur d’eau de toiture en dégradation avancé, avec un robinet endommagé. </w:t>
      </w:r>
    </w:p>
    <w:p w:rsidR="00921452" w:rsidRPr="00F13443" w:rsidRDefault="00921452" w:rsidP="00921452">
      <w:pPr>
        <w:spacing w:after="0" w:line="240" w:lineRule="auto"/>
        <w:jc w:val="both"/>
        <w:rPr>
          <w:lang w:val="fr-FR"/>
        </w:rPr>
      </w:pPr>
      <w:r>
        <w:rPr>
          <w:noProof/>
          <w:lang w:val="fr-FR" w:eastAsia="fr-FR"/>
        </w:rPr>
        <w:lastRenderedPageBreak/>
        <w:drawing>
          <wp:inline distT="0" distB="0" distL="0" distR="0" wp14:anchorId="1ED48C46" wp14:editId="5B162269">
            <wp:extent cx="2569788" cy="1133475"/>
            <wp:effectExtent l="0" t="0" r="2540" b="0"/>
            <wp:docPr id="9" name="Picture 9" descr="C:\Windows\system32\config\systemprofile\AppData\Local\Microsoft\Windows\Temporary Internet Files\Content.Word\IMG_20190211_1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system32\config\systemprofile\AppData\Local\Microsoft\Windows\Temporary Internet Files\Content.Word\IMG_20190211_125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958" cy="1134432"/>
                    </a:xfrm>
                    <a:prstGeom prst="rect">
                      <a:avLst/>
                    </a:prstGeom>
                    <a:noFill/>
                    <a:ln>
                      <a:noFill/>
                    </a:ln>
                  </pic:spPr>
                </pic:pic>
              </a:graphicData>
            </a:graphic>
          </wp:inline>
        </w:drawing>
      </w:r>
      <w:r w:rsidRPr="00F13443">
        <w:rPr>
          <w:lang w:val="fr-FR"/>
        </w:rPr>
        <w:t xml:space="preserve"> </w:t>
      </w:r>
      <w:r>
        <w:rPr>
          <w:noProof/>
          <w:lang w:val="fr-FR" w:eastAsia="fr-FR"/>
        </w:rPr>
        <w:drawing>
          <wp:inline distT="0" distB="0" distL="0" distR="0" wp14:anchorId="7B32ECD5" wp14:editId="6BB4ADA6">
            <wp:extent cx="2705100" cy="2010312"/>
            <wp:effectExtent l="0" t="0" r="0" b="9525"/>
            <wp:docPr id="10" name="Picture 10" descr="C:\Windows\system32\config\systemprofile\AppData\Local\Microsoft\Windows\Temporary Internet Files\Content.Word\IMG_20190211_12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system32\config\systemprofile\AppData\Local\Microsoft\Windows\Temporary Internet Files\Content.Word\IMG_20190211_125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10312"/>
                    </a:xfrm>
                    <a:prstGeom prst="rect">
                      <a:avLst/>
                    </a:prstGeom>
                    <a:noFill/>
                    <a:ln>
                      <a:noFill/>
                    </a:ln>
                  </pic:spPr>
                </pic:pic>
              </a:graphicData>
            </a:graphic>
          </wp:inline>
        </w:drawing>
      </w:r>
    </w:p>
    <w:p w:rsidR="00921452" w:rsidRPr="00921452" w:rsidRDefault="00921452" w:rsidP="00921452">
      <w:pPr>
        <w:spacing w:after="0" w:line="240" w:lineRule="auto"/>
        <w:jc w:val="both"/>
        <w:rPr>
          <w:b/>
          <w:i/>
          <w:lang w:val="fr-FR"/>
        </w:rPr>
      </w:pPr>
      <w:r w:rsidRPr="00921452">
        <w:rPr>
          <w:b/>
          <w:i/>
          <w:lang w:val="fr-FR"/>
        </w:rPr>
        <w:t xml:space="preserve">Latrine à l’EP </w:t>
      </w:r>
      <w:proofErr w:type="spellStart"/>
      <w:r w:rsidRPr="00921452">
        <w:rPr>
          <w:b/>
          <w:i/>
          <w:lang w:val="fr-FR"/>
        </w:rPr>
        <w:t>Hekima</w:t>
      </w:r>
      <w:proofErr w:type="spellEnd"/>
      <w:r w:rsidRPr="00921452">
        <w:rPr>
          <w:b/>
          <w:i/>
          <w:lang w:val="fr-FR"/>
        </w:rPr>
        <w:t>/</w:t>
      </w:r>
      <w:proofErr w:type="spellStart"/>
      <w:r w:rsidRPr="00921452">
        <w:rPr>
          <w:b/>
          <w:i/>
          <w:lang w:val="fr-FR"/>
        </w:rPr>
        <w:t>Katsiru</w:t>
      </w:r>
      <w:proofErr w:type="spellEnd"/>
      <w:r w:rsidRPr="00921452">
        <w:rPr>
          <w:b/>
          <w:i/>
          <w:lang w:val="fr-FR"/>
        </w:rPr>
        <w:t xml:space="preserve"> avec un dispositi</w:t>
      </w:r>
      <w:r>
        <w:rPr>
          <w:b/>
          <w:i/>
          <w:lang w:val="fr-FR"/>
        </w:rPr>
        <w:t>f de collecte d’eau de pluie</w:t>
      </w:r>
      <w:r w:rsidR="00E2181E">
        <w:rPr>
          <w:b/>
          <w:i/>
          <w:lang w:val="fr-FR"/>
        </w:rPr>
        <w:t xml:space="preserve"> en délabrement avancé</w:t>
      </w:r>
    </w:p>
    <w:p w:rsidR="00921452" w:rsidRDefault="00921452" w:rsidP="00921452">
      <w:pPr>
        <w:spacing w:after="0" w:line="240" w:lineRule="auto"/>
        <w:jc w:val="both"/>
        <w:rPr>
          <w:lang w:val="fr-FR"/>
        </w:rPr>
      </w:pPr>
      <w:r>
        <w:rPr>
          <w:noProof/>
          <w:lang w:val="fr-FR" w:eastAsia="fr-FR"/>
        </w:rPr>
        <w:drawing>
          <wp:inline distT="0" distB="0" distL="0" distR="0" wp14:anchorId="08616F22" wp14:editId="1CF12473">
            <wp:extent cx="5943600" cy="2022475"/>
            <wp:effectExtent l="0" t="0" r="0" b="0"/>
            <wp:docPr id="11" name="Picture 11" descr="C:\Windows\system32\config\systemprofile\AppData\Local\Microsoft\Windows\Temporary Internet Files\Content.Word\IMG_20190210_1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system32\config\systemprofile\AppData\Local\Microsoft\Windows\Temporary Internet Files\Content.Word\IMG_20190210_1346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022475"/>
                    </a:xfrm>
                    <a:prstGeom prst="rect">
                      <a:avLst/>
                    </a:prstGeom>
                    <a:noFill/>
                    <a:ln>
                      <a:noFill/>
                    </a:ln>
                  </pic:spPr>
                </pic:pic>
              </a:graphicData>
            </a:graphic>
          </wp:inline>
        </w:drawing>
      </w:r>
    </w:p>
    <w:p w:rsidR="00921452" w:rsidRPr="00921452" w:rsidRDefault="00921452" w:rsidP="00921452">
      <w:pPr>
        <w:spacing w:after="0" w:line="240" w:lineRule="auto"/>
        <w:jc w:val="both"/>
        <w:rPr>
          <w:b/>
          <w:i/>
          <w:lang w:val="fr-FR"/>
        </w:rPr>
      </w:pPr>
      <w:r w:rsidRPr="00921452">
        <w:rPr>
          <w:b/>
          <w:i/>
          <w:lang w:val="fr-FR"/>
        </w:rPr>
        <w:t xml:space="preserve">Latrine de l’EP </w:t>
      </w:r>
      <w:proofErr w:type="spellStart"/>
      <w:r w:rsidRPr="00921452">
        <w:rPr>
          <w:b/>
          <w:i/>
          <w:lang w:val="fr-FR"/>
        </w:rPr>
        <w:t>Kyaghala</w:t>
      </w:r>
      <w:proofErr w:type="spellEnd"/>
      <w:r>
        <w:rPr>
          <w:b/>
          <w:i/>
          <w:lang w:val="fr-FR"/>
        </w:rPr>
        <w:t xml:space="preserve"> 8</w:t>
      </w:r>
      <w:r w:rsidRPr="00921452">
        <w:rPr>
          <w:b/>
          <w:i/>
          <w:vertAlign w:val="superscript"/>
          <w:lang w:val="fr-FR"/>
        </w:rPr>
        <w:t>e</w:t>
      </w:r>
      <w:r>
        <w:rPr>
          <w:b/>
          <w:i/>
          <w:lang w:val="fr-FR"/>
        </w:rPr>
        <w:t xml:space="preserve"> CEPAC</w:t>
      </w:r>
    </w:p>
    <w:p w:rsidR="007F5F52" w:rsidRPr="003C0276" w:rsidRDefault="001C7D85" w:rsidP="003C0276">
      <w:pPr>
        <w:pStyle w:val="ListParagraph"/>
        <w:numPr>
          <w:ilvl w:val="0"/>
          <w:numId w:val="2"/>
        </w:numPr>
        <w:jc w:val="both"/>
        <w:rPr>
          <w:b/>
          <w:lang w:val="fr-FR"/>
        </w:rPr>
      </w:pPr>
      <w:r w:rsidRPr="003C0276">
        <w:rPr>
          <w:b/>
          <w:lang w:val="fr-FR"/>
        </w:rPr>
        <w:t>Besoins en formation des enseignants</w:t>
      </w:r>
    </w:p>
    <w:p w:rsidR="007F5F52" w:rsidRDefault="007F5F52" w:rsidP="003C0276">
      <w:pPr>
        <w:jc w:val="both"/>
        <w:rPr>
          <w:lang w:val="fr-FR"/>
        </w:rPr>
      </w:pPr>
      <w:r>
        <w:rPr>
          <w:lang w:val="fr-FR"/>
        </w:rPr>
        <w:t xml:space="preserve">Depuis l’initiative du gouvernement de </w:t>
      </w:r>
      <w:r w:rsidR="00405638">
        <w:rPr>
          <w:lang w:val="fr-FR"/>
        </w:rPr>
        <w:t>procéder</w:t>
      </w:r>
      <w:r>
        <w:rPr>
          <w:lang w:val="fr-FR"/>
        </w:rPr>
        <w:t xml:space="preserve"> à la </w:t>
      </w:r>
      <w:r w:rsidR="00405638">
        <w:rPr>
          <w:lang w:val="fr-FR"/>
        </w:rPr>
        <w:t>réforme</w:t>
      </w:r>
      <w:r>
        <w:rPr>
          <w:lang w:val="fr-FR"/>
        </w:rPr>
        <w:t xml:space="preserve"> de l’enseignement primaire et secondaire, les </w:t>
      </w:r>
      <w:r w:rsidR="00405638">
        <w:rPr>
          <w:lang w:val="fr-FR"/>
        </w:rPr>
        <w:t>chefs</w:t>
      </w:r>
      <w:r>
        <w:rPr>
          <w:lang w:val="fr-FR"/>
        </w:rPr>
        <w:t xml:space="preserve"> d’</w:t>
      </w:r>
      <w:r w:rsidR="00405638">
        <w:rPr>
          <w:lang w:val="fr-FR"/>
        </w:rPr>
        <w:t xml:space="preserve">établissements et les </w:t>
      </w:r>
      <w:proofErr w:type="gramStart"/>
      <w:r w:rsidR="00405638">
        <w:rPr>
          <w:lang w:val="fr-FR"/>
        </w:rPr>
        <w:t>enseignants  n’</w:t>
      </w:r>
      <w:r>
        <w:rPr>
          <w:lang w:val="fr-FR"/>
        </w:rPr>
        <w:t>ont</w:t>
      </w:r>
      <w:proofErr w:type="gramEnd"/>
      <w:r w:rsidR="00405638">
        <w:rPr>
          <w:lang w:val="fr-FR"/>
        </w:rPr>
        <w:t xml:space="preserve"> jamais reçu un renforcement de capacités</w:t>
      </w:r>
      <w:r>
        <w:rPr>
          <w:lang w:val="fr-FR"/>
        </w:rPr>
        <w:t xml:space="preserve">. Les besoins en formation </w:t>
      </w:r>
      <w:r w:rsidR="00405638">
        <w:rPr>
          <w:lang w:val="fr-FR"/>
        </w:rPr>
        <w:t>remontés par la base aborderaient les thèmes suivants :</w:t>
      </w:r>
    </w:p>
    <w:p w:rsidR="00405638" w:rsidRDefault="00405638" w:rsidP="003C0276">
      <w:pPr>
        <w:pStyle w:val="ListParagraph"/>
        <w:numPr>
          <w:ilvl w:val="0"/>
          <w:numId w:val="4"/>
        </w:numPr>
        <w:jc w:val="both"/>
        <w:rPr>
          <w:lang w:val="fr-FR"/>
        </w:rPr>
      </w:pPr>
      <w:r>
        <w:rPr>
          <w:lang w:val="fr-FR"/>
        </w:rPr>
        <w:t>Nouvelles méthodes participatives ;</w:t>
      </w:r>
    </w:p>
    <w:p w:rsidR="00405638" w:rsidRDefault="00405638" w:rsidP="003C0276">
      <w:pPr>
        <w:pStyle w:val="ListParagraph"/>
        <w:numPr>
          <w:ilvl w:val="0"/>
          <w:numId w:val="4"/>
        </w:numPr>
        <w:jc w:val="both"/>
        <w:rPr>
          <w:lang w:val="fr-FR"/>
        </w:rPr>
      </w:pPr>
      <w:r>
        <w:rPr>
          <w:lang w:val="fr-FR"/>
        </w:rPr>
        <w:t>Nouveaux programmes 2011 (Informatique, technologie, …)</w:t>
      </w:r>
    </w:p>
    <w:p w:rsidR="00405638" w:rsidRDefault="00405638" w:rsidP="003C0276">
      <w:pPr>
        <w:pStyle w:val="ListParagraph"/>
        <w:numPr>
          <w:ilvl w:val="0"/>
          <w:numId w:val="4"/>
        </w:numPr>
        <w:jc w:val="both"/>
        <w:rPr>
          <w:lang w:val="fr-FR"/>
        </w:rPr>
      </w:pPr>
      <w:r>
        <w:rPr>
          <w:lang w:val="fr-FR"/>
        </w:rPr>
        <w:t xml:space="preserve">Hygiène en milieu </w:t>
      </w:r>
      <w:proofErr w:type="gramStart"/>
      <w:r>
        <w:rPr>
          <w:lang w:val="fr-FR"/>
        </w:rPr>
        <w:t>scolaire</w:t>
      </w:r>
      <w:r w:rsidR="00157CAC">
        <w:rPr>
          <w:lang w:val="fr-FR"/>
        </w:rPr>
        <w:t xml:space="preserve">  (</w:t>
      </w:r>
      <w:proofErr w:type="gramEnd"/>
      <w:r w:rsidR="00157CAC">
        <w:rPr>
          <w:lang w:val="fr-FR"/>
        </w:rPr>
        <w:t>Ecole et village assainis)</w:t>
      </w:r>
      <w:r>
        <w:rPr>
          <w:lang w:val="fr-FR"/>
        </w:rPr>
        <w:t> : prévention Ebola</w:t>
      </w:r>
    </w:p>
    <w:p w:rsidR="00405638" w:rsidRDefault="00405638" w:rsidP="003C0276">
      <w:pPr>
        <w:pStyle w:val="ListParagraph"/>
        <w:numPr>
          <w:ilvl w:val="0"/>
          <w:numId w:val="4"/>
        </w:numPr>
        <w:jc w:val="both"/>
        <w:rPr>
          <w:lang w:val="fr-FR"/>
        </w:rPr>
      </w:pPr>
      <w:r>
        <w:rPr>
          <w:lang w:val="fr-FR"/>
        </w:rPr>
        <w:t>Organisation et fonctionnement des comités de parents, des brigades scolaires</w:t>
      </w:r>
    </w:p>
    <w:p w:rsidR="00405638" w:rsidRDefault="00405638" w:rsidP="003C0276">
      <w:pPr>
        <w:pStyle w:val="ListParagraph"/>
        <w:numPr>
          <w:ilvl w:val="0"/>
          <w:numId w:val="4"/>
        </w:numPr>
        <w:jc w:val="both"/>
        <w:rPr>
          <w:lang w:val="fr-FR"/>
        </w:rPr>
      </w:pPr>
      <w:r>
        <w:rPr>
          <w:lang w:val="fr-FR"/>
        </w:rPr>
        <w:t>Approche équilibrée en langues congolaise</w:t>
      </w:r>
    </w:p>
    <w:p w:rsidR="00405638" w:rsidRDefault="00405638" w:rsidP="003C0276">
      <w:pPr>
        <w:pStyle w:val="ListParagraph"/>
        <w:numPr>
          <w:ilvl w:val="0"/>
          <w:numId w:val="4"/>
        </w:numPr>
        <w:jc w:val="both"/>
        <w:rPr>
          <w:lang w:val="fr-FR"/>
        </w:rPr>
      </w:pPr>
      <w:r>
        <w:rPr>
          <w:lang w:val="fr-FR"/>
        </w:rPr>
        <w:t>Approches de situations</w:t>
      </w:r>
    </w:p>
    <w:p w:rsidR="00157CAC" w:rsidRDefault="00157CAC" w:rsidP="003C0276">
      <w:pPr>
        <w:pStyle w:val="ListParagraph"/>
        <w:numPr>
          <w:ilvl w:val="0"/>
          <w:numId w:val="4"/>
        </w:numPr>
        <w:jc w:val="both"/>
        <w:rPr>
          <w:lang w:val="fr-FR"/>
        </w:rPr>
      </w:pPr>
      <w:r>
        <w:rPr>
          <w:lang w:val="fr-FR"/>
        </w:rPr>
        <w:t>Gestion d’une école</w:t>
      </w:r>
    </w:p>
    <w:p w:rsidR="00157CAC" w:rsidRDefault="00157CAC" w:rsidP="003C0276">
      <w:pPr>
        <w:pStyle w:val="ListParagraph"/>
        <w:numPr>
          <w:ilvl w:val="0"/>
          <w:numId w:val="4"/>
        </w:numPr>
        <w:jc w:val="both"/>
        <w:rPr>
          <w:lang w:val="fr-FR"/>
        </w:rPr>
      </w:pPr>
      <w:r>
        <w:rPr>
          <w:lang w:val="fr-FR"/>
        </w:rPr>
        <w:t>Lecture et écriture au degré élémentaire</w:t>
      </w:r>
    </w:p>
    <w:p w:rsidR="00157CAC" w:rsidRDefault="00157CAC" w:rsidP="003C0276">
      <w:pPr>
        <w:pStyle w:val="ListParagraph"/>
        <w:numPr>
          <w:ilvl w:val="0"/>
          <w:numId w:val="4"/>
        </w:numPr>
        <w:jc w:val="both"/>
        <w:rPr>
          <w:lang w:val="fr-FR"/>
        </w:rPr>
      </w:pPr>
      <w:r>
        <w:rPr>
          <w:lang w:val="fr-FR"/>
        </w:rPr>
        <w:t>Etc.</w:t>
      </w:r>
    </w:p>
    <w:p w:rsidR="00456E31" w:rsidRDefault="00456E31" w:rsidP="00456E31">
      <w:pPr>
        <w:jc w:val="both"/>
        <w:rPr>
          <w:lang w:val="fr-FR"/>
        </w:rPr>
      </w:pPr>
    </w:p>
    <w:p w:rsidR="00456E31" w:rsidRPr="00456E31" w:rsidRDefault="00456E31" w:rsidP="00456E31">
      <w:pPr>
        <w:jc w:val="both"/>
        <w:rPr>
          <w:lang w:val="fr-FR"/>
        </w:rPr>
      </w:pPr>
    </w:p>
    <w:p w:rsidR="001C7D85" w:rsidRPr="003C0276" w:rsidRDefault="00BC72CA" w:rsidP="003C0276">
      <w:pPr>
        <w:pStyle w:val="ListParagraph"/>
        <w:numPr>
          <w:ilvl w:val="0"/>
          <w:numId w:val="2"/>
        </w:numPr>
        <w:jc w:val="both"/>
        <w:rPr>
          <w:b/>
          <w:lang w:val="fr-FR"/>
        </w:rPr>
      </w:pPr>
      <w:r w:rsidRPr="003C0276">
        <w:rPr>
          <w:b/>
          <w:lang w:val="fr-FR"/>
        </w:rPr>
        <w:t>Existences</w:t>
      </w:r>
      <w:r w:rsidR="001C7D85" w:rsidRPr="003C0276">
        <w:rPr>
          <w:b/>
          <w:lang w:val="fr-FR"/>
        </w:rPr>
        <w:t xml:space="preserve"> des brigades scolaires</w:t>
      </w:r>
      <w:r w:rsidRPr="003C0276">
        <w:rPr>
          <w:b/>
          <w:lang w:val="fr-FR"/>
        </w:rPr>
        <w:t xml:space="preserve"> (organisations et fonctionnement)</w:t>
      </w:r>
    </w:p>
    <w:p w:rsidR="00157CAC" w:rsidRPr="00157CAC" w:rsidRDefault="00157CAC" w:rsidP="003C0276">
      <w:pPr>
        <w:ind w:left="360"/>
        <w:jc w:val="both"/>
        <w:rPr>
          <w:lang w:val="fr-FR"/>
        </w:rPr>
      </w:pPr>
      <w:r>
        <w:rPr>
          <w:lang w:val="fr-FR"/>
        </w:rPr>
        <w:lastRenderedPageBreak/>
        <w:t xml:space="preserve">Dans le centre scolaire de </w:t>
      </w:r>
      <w:proofErr w:type="spellStart"/>
      <w:r>
        <w:rPr>
          <w:lang w:val="fr-FR"/>
        </w:rPr>
        <w:t>Birambi</w:t>
      </w:r>
      <w:proofErr w:type="spellEnd"/>
      <w:r>
        <w:rPr>
          <w:lang w:val="fr-FR"/>
        </w:rPr>
        <w:t xml:space="preserve"> et </w:t>
      </w:r>
      <w:proofErr w:type="spellStart"/>
      <w:r>
        <w:rPr>
          <w:lang w:val="fr-FR"/>
        </w:rPr>
        <w:t>Bishusha</w:t>
      </w:r>
      <w:proofErr w:type="spellEnd"/>
      <w:r>
        <w:rPr>
          <w:lang w:val="fr-FR"/>
        </w:rPr>
        <w:t>, des brigades scolaires existent mais il y</w:t>
      </w:r>
      <w:r w:rsidR="003C0276">
        <w:rPr>
          <w:lang w:val="fr-FR"/>
        </w:rPr>
        <w:t xml:space="preserve"> </w:t>
      </w:r>
      <w:r>
        <w:rPr>
          <w:lang w:val="fr-FR"/>
        </w:rPr>
        <w:t xml:space="preserve">a besoins de les redynamiser. </w:t>
      </w:r>
      <w:r w:rsidR="003C0276">
        <w:rPr>
          <w:lang w:val="fr-FR"/>
        </w:rPr>
        <w:t xml:space="preserve">Dans les écoles de centres scolaires </w:t>
      </w:r>
      <w:proofErr w:type="spellStart"/>
      <w:r w:rsidR="003C0276">
        <w:rPr>
          <w:lang w:val="fr-FR"/>
        </w:rPr>
        <w:t>Nyanzale</w:t>
      </w:r>
      <w:proofErr w:type="spellEnd"/>
      <w:r w:rsidR="003C0276">
        <w:rPr>
          <w:lang w:val="fr-FR"/>
        </w:rPr>
        <w:t xml:space="preserve">, </w:t>
      </w:r>
      <w:proofErr w:type="spellStart"/>
      <w:r w:rsidR="003C0276">
        <w:rPr>
          <w:lang w:val="fr-FR"/>
        </w:rPr>
        <w:t>Bwalanda</w:t>
      </w:r>
      <w:proofErr w:type="spellEnd"/>
      <w:r w:rsidR="003C0276">
        <w:rPr>
          <w:lang w:val="fr-FR"/>
        </w:rPr>
        <w:t xml:space="preserve">, </w:t>
      </w:r>
      <w:proofErr w:type="spellStart"/>
      <w:r w:rsidR="003C0276">
        <w:rPr>
          <w:lang w:val="fr-FR"/>
        </w:rPr>
        <w:t>Kikuku</w:t>
      </w:r>
      <w:proofErr w:type="spellEnd"/>
      <w:r w:rsidR="003C0276">
        <w:rPr>
          <w:lang w:val="fr-FR"/>
        </w:rPr>
        <w:t xml:space="preserve">, </w:t>
      </w:r>
      <w:proofErr w:type="spellStart"/>
      <w:r w:rsidR="003C0276">
        <w:rPr>
          <w:lang w:val="fr-FR"/>
        </w:rPr>
        <w:t>Kitotoma</w:t>
      </w:r>
      <w:proofErr w:type="spellEnd"/>
      <w:r w:rsidR="003C0276">
        <w:rPr>
          <w:lang w:val="fr-FR"/>
        </w:rPr>
        <w:t>, l</w:t>
      </w:r>
      <w:r>
        <w:rPr>
          <w:lang w:val="fr-FR"/>
        </w:rPr>
        <w:t>es info</w:t>
      </w:r>
      <w:r w:rsidR="003C0276">
        <w:rPr>
          <w:lang w:val="fr-FR"/>
        </w:rPr>
        <w:t>rmateurs rencontrés ont renseigné</w:t>
      </w:r>
      <w:r>
        <w:rPr>
          <w:lang w:val="fr-FR"/>
        </w:rPr>
        <w:t xml:space="preserve"> que les brigades scolaires n’existent pas dans les écoles tant primaires que secondaires. Les chefs d’établissement ignorent leurs importances.  </w:t>
      </w:r>
    </w:p>
    <w:p w:rsidR="001C7D85" w:rsidRPr="003C0276" w:rsidRDefault="00BC72CA" w:rsidP="003C0276">
      <w:pPr>
        <w:pStyle w:val="ListParagraph"/>
        <w:numPr>
          <w:ilvl w:val="0"/>
          <w:numId w:val="2"/>
        </w:numPr>
        <w:jc w:val="both"/>
        <w:rPr>
          <w:b/>
          <w:lang w:val="fr-FR"/>
        </w:rPr>
      </w:pPr>
      <w:r w:rsidRPr="003C0276">
        <w:rPr>
          <w:b/>
          <w:lang w:val="fr-FR"/>
        </w:rPr>
        <w:t>Contraintes à la scolarisation</w:t>
      </w:r>
    </w:p>
    <w:p w:rsidR="009354B4" w:rsidRDefault="009354B4" w:rsidP="003C0276">
      <w:pPr>
        <w:ind w:left="360"/>
        <w:jc w:val="both"/>
        <w:rPr>
          <w:lang w:val="fr-FR"/>
        </w:rPr>
      </w:pPr>
      <w:r>
        <w:rPr>
          <w:lang w:val="fr-FR"/>
        </w:rPr>
        <w:t xml:space="preserve">Le tableau ci-dessous renseigne sur le taux de scolarité. </w:t>
      </w:r>
    </w:p>
    <w:p w:rsidR="00E61608" w:rsidRPr="00E61608" w:rsidRDefault="00E61608" w:rsidP="003C0276">
      <w:pPr>
        <w:ind w:left="360"/>
        <w:jc w:val="both"/>
        <w:rPr>
          <w:i/>
          <w:u w:val="single"/>
          <w:lang w:val="fr-FR"/>
        </w:rPr>
      </w:pPr>
      <w:r w:rsidRPr="00E61608">
        <w:rPr>
          <w:i/>
          <w:u w:val="single"/>
          <w:lang w:val="fr-FR"/>
        </w:rPr>
        <w:t>Tableau3 : Taux de scolarité</w:t>
      </w:r>
    </w:p>
    <w:tbl>
      <w:tblPr>
        <w:tblStyle w:val="TableGrid"/>
        <w:tblW w:w="6228" w:type="dxa"/>
        <w:tblInd w:w="360" w:type="dxa"/>
        <w:tblLook w:val="04A0" w:firstRow="1" w:lastRow="0" w:firstColumn="1" w:lastColumn="0" w:noHBand="0" w:noVBand="1"/>
      </w:tblPr>
      <w:tblGrid>
        <w:gridCol w:w="448"/>
        <w:gridCol w:w="1466"/>
        <w:gridCol w:w="1552"/>
        <w:gridCol w:w="948"/>
        <w:gridCol w:w="1814"/>
      </w:tblGrid>
      <w:tr w:rsidR="009354B4" w:rsidRPr="00086876" w:rsidTr="006C0B94">
        <w:trPr>
          <w:trHeight w:val="258"/>
        </w:trPr>
        <w:tc>
          <w:tcPr>
            <w:tcW w:w="448" w:type="dxa"/>
          </w:tcPr>
          <w:p w:rsidR="009354B4" w:rsidRPr="006C0B94" w:rsidRDefault="009354B4" w:rsidP="003C0276">
            <w:pPr>
              <w:jc w:val="both"/>
              <w:rPr>
                <w:b/>
                <w:lang w:val="fr-FR"/>
              </w:rPr>
            </w:pPr>
            <w:r w:rsidRPr="006C0B94">
              <w:rPr>
                <w:b/>
                <w:lang w:val="fr-FR"/>
              </w:rPr>
              <w:t>N°</w:t>
            </w:r>
          </w:p>
        </w:tc>
        <w:tc>
          <w:tcPr>
            <w:tcW w:w="1466" w:type="dxa"/>
          </w:tcPr>
          <w:p w:rsidR="009354B4" w:rsidRPr="006C0B94" w:rsidRDefault="009354B4" w:rsidP="003C0276">
            <w:pPr>
              <w:jc w:val="both"/>
              <w:rPr>
                <w:b/>
                <w:lang w:val="fr-FR"/>
              </w:rPr>
            </w:pPr>
            <w:r w:rsidRPr="006C0B94">
              <w:rPr>
                <w:b/>
                <w:lang w:val="fr-FR"/>
              </w:rPr>
              <w:t xml:space="preserve">Taux </w:t>
            </w:r>
            <w:r w:rsidR="006C0B94">
              <w:rPr>
                <w:b/>
                <w:lang w:val="fr-FR"/>
              </w:rPr>
              <w:t xml:space="preserve">de </w:t>
            </w:r>
            <w:r w:rsidRPr="006C0B94">
              <w:rPr>
                <w:b/>
                <w:lang w:val="fr-FR"/>
              </w:rPr>
              <w:t>scolarité</w:t>
            </w:r>
          </w:p>
        </w:tc>
        <w:tc>
          <w:tcPr>
            <w:tcW w:w="1552" w:type="dxa"/>
          </w:tcPr>
          <w:p w:rsidR="009354B4" w:rsidRPr="006C0B94" w:rsidRDefault="009354B4" w:rsidP="003C0276">
            <w:pPr>
              <w:jc w:val="both"/>
              <w:rPr>
                <w:b/>
                <w:lang w:val="fr-FR"/>
              </w:rPr>
            </w:pPr>
            <w:r w:rsidRPr="006C0B94">
              <w:rPr>
                <w:b/>
                <w:lang w:val="fr-FR"/>
              </w:rPr>
              <w:t>Centre</w:t>
            </w:r>
            <w:r w:rsidR="006C0B94">
              <w:rPr>
                <w:b/>
                <w:lang w:val="fr-FR"/>
              </w:rPr>
              <w:t>s</w:t>
            </w:r>
            <w:r w:rsidRPr="006C0B94">
              <w:rPr>
                <w:b/>
                <w:lang w:val="fr-FR"/>
              </w:rPr>
              <w:t xml:space="preserve"> scolaire</w:t>
            </w:r>
            <w:r w:rsidR="006C0B94">
              <w:rPr>
                <w:b/>
                <w:lang w:val="fr-FR"/>
              </w:rPr>
              <w:t>s</w:t>
            </w:r>
          </w:p>
        </w:tc>
        <w:tc>
          <w:tcPr>
            <w:tcW w:w="948" w:type="dxa"/>
          </w:tcPr>
          <w:p w:rsidR="009354B4" w:rsidRPr="006C0B94" w:rsidRDefault="009354B4" w:rsidP="003C0276">
            <w:pPr>
              <w:jc w:val="both"/>
              <w:rPr>
                <w:b/>
                <w:lang w:val="fr-FR"/>
              </w:rPr>
            </w:pPr>
            <w:r w:rsidRPr="006C0B94">
              <w:rPr>
                <w:b/>
                <w:lang w:val="fr-FR"/>
              </w:rPr>
              <w:t>%</w:t>
            </w:r>
          </w:p>
        </w:tc>
        <w:tc>
          <w:tcPr>
            <w:tcW w:w="1814" w:type="dxa"/>
          </w:tcPr>
          <w:p w:rsidR="009354B4" w:rsidRPr="006C0B94" w:rsidRDefault="006C0B94" w:rsidP="003C0276">
            <w:pPr>
              <w:jc w:val="both"/>
              <w:rPr>
                <w:b/>
                <w:lang w:val="fr-FR"/>
              </w:rPr>
            </w:pPr>
            <w:r>
              <w:rPr>
                <w:b/>
                <w:lang w:val="fr-FR"/>
              </w:rPr>
              <w:t xml:space="preserve">Taux Moyen de </w:t>
            </w:r>
            <w:proofErr w:type="gramStart"/>
            <w:r>
              <w:rPr>
                <w:b/>
                <w:lang w:val="fr-FR"/>
              </w:rPr>
              <w:t>s</w:t>
            </w:r>
            <w:r w:rsidR="009354B4" w:rsidRPr="006C0B94">
              <w:rPr>
                <w:b/>
                <w:lang w:val="fr-FR"/>
              </w:rPr>
              <w:t xml:space="preserve">colarité </w:t>
            </w:r>
            <w:r>
              <w:rPr>
                <w:b/>
                <w:lang w:val="fr-FR"/>
              </w:rPr>
              <w:t xml:space="preserve"> en</w:t>
            </w:r>
            <w:proofErr w:type="gramEnd"/>
            <w:r>
              <w:rPr>
                <w:b/>
                <w:lang w:val="fr-FR"/>
              </w:rPr>
              <w:t xml:space="preserve"> </w:t>
            </w:r>
            <w:r w:rsidR="009354B4" w:rsidRPr="006C0B94">
              <w:rPr>
                <w:b/>
                <w:lang w:val="fr-FR"/>
              </w:rPr>
              <w:t>%</w:t>
            </w:r>
          </w:p>
        </w:tc>
      </w:tr>
      <w:tr w:rsidR="009354B4" w:rsidTr="006C0B94">
        <w:trPr>
          <w:trHeight w:val="244"/>
        </w:trPr>
        <w:tc>
          <w:tcPr>
            <w:tcW w:w="448" w:type="dxa"/>
            <w:vMerge w:val="restart"/>
          </w:tcPr>
          <w:p w:rsidR="009354B4" w:rsidRDefault="009354B4" w:rsidP="003C0276">
            <w:pPr>
              <w:jc w:val="both"/>
              <w:rPr>
                <w:lang w:val="fr-FR"/>
              </w:rPr>
            </w:pPr>
            <w:r>
              <w:rPr>
                <w:lang w:val="fr-FR"/>
              </w:rPr>
              <w:t>1</w:t>
            </w:r>
          </w:p>
        </w:tc>
        <w:tc>
          <w:tcPr>
            <w:tcW w:w="1466" w:type="dxa"/>
            <w:vMerge w:val="restart"/>
          </w:tcPr>
          <w:p w:rsidR="009354B4" w:rsidRDefault="009354B4" w:rsidP="003C0276">
            <w:pPr>
              <w:jc w:val="both"/>
              <w:rPr>
                <w:lang w:val="fr-FR"/>
              </w:rPr>
            </w:pPr>
            <w:r>
              <w:rPr>
                <w:lang w:val="fr-FR"/>
              </w:rPr>
              <w:t>Global</w:t>
            </w:r>
          </w:p>
        </w:tc>
        <w:tc>
          <w:tcPr>
            <w:tcW w:w="1552" w:type="dxa"/>
          </w:tcPr>
          <w:p w:rsidR="009354B4" w:rsidRDefault="009354B4" w:rsidP="003C0276">
            <w:pPr>
              <w:jc w:val="both"/>
              <w:rPr>
                <w:lang w:val="fr-FR"/>
              </w:rPr>
            </w:pPr>
            <w:proofErr w:type="spellStart"/>
            <w:r>
              <w:rPr>
                <w:lang w:val="fr-FR"/>
              </w:rPr>
              <w:t>Nyanzale</w:t>
            </w:r>
            <w:proofErr w:type="spellEnd"/>
          </w:p>
        </w:tc>
        <w:tc>
          <w:tcPr>
            <w:tcW w:w="948" w:type="dxa"/>
          </w:tcPr>
          <w:p w:rsidR="009354B4" w:rsidRDefault="009354B4" w:rsidP="003C0276">
            <w:pPr>
              <w:jc w:val="both"/>
              <w:rPr>
                <w:lang w:val="fr-FR"/>
              </w:rPr>
            </w:pPr>
            <w:r>
              <w:rPr>
                <w:lang w:val="fr-FR"/>
              </w:rPr>
              <w:t>50</w:t>
            </w:r>
          </w:p>
        </w:tc>
        <w:tc>
          <w:tcPr>
            <w:tcW w:w="1814" w:type="dxa"/>
            <w:vMerge w:val="restart"/>
          </w:tcPr>
          <w:p w:rsidR="009354B4" w:rsidRDefault="009354B4" w:rsidP="003C0276">
            <w:pPr>
              <w:jc w:val="both"/>
              <w:rPr>
                <w:lang w:val="fr-FR"/>
              </w:rPr>
            </w:pPr>
            <w:r>
              <w:rPr>
                <w:lang w:val="fr-FR"/>
              </w:rPr>
              <w:t>43</w:t>
            </w: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3C0276">
            <w:pPr>
              <w:jc w:val="both"/>
              <w:rPr>
                <w:lang w:val="fr-FR"/>
              </w:rPr>
            </w:pPr>
            <w:proofErr w:type="spellStart"/>
            <w:r>
              <w:rPr>
                <w:lang w:val="fr-FR"/>
              </w:rPr>
              <w:t>Kikuku</w:t>
            </w:r>
            <w:proofErr w:type="spellEnd"/>
          </w:p>
        </w:tc>
        <w:tc>
          <w:tcPr>
            <w:tcW w:w="948" w:type="dxa"/>
          </w:tcPr>
          <w:p w:rsidR="009354B4" w:rsidRDefault="009354B4" w:rsidP="003C0276">
            <w:pPr>
              <w:jc w:val="both"/>
              <w:rPr>
                <w:lang w:val="fr-FR"/>
              </w:rPr>
            </w:pPr>
            <w:r>
              <w:rPr>
                <w:lang w:val="fr-FR"/>
              </w:rPr>
              <w:t>43</w:t>
            </w:r>
          </w:p>
        </w:tc>
        <w:tc>
          <w:tcPr>
            <w:tcW w:w="1814" w:type="dxa"/>
            <w:vMerge/>
          </w:tcPr>
          <w:p w:rsidR="009354B4" w:rsidRDefault="009354B4" w:rsidP="003C0276">
            <w:pPr>
              <w:jc w:val="both"/>
              <w:rPr>
                <w:lang w:val="fr-FR"/>
              </w:rPr>
            </w:pP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3C0276">
            <w:pPr>
              <w:jc w:val="both"/>
              <w:rPr>
                <w:lang w:val="fr-FR"/>
              </w:rPr>
            </w:pPr>
            <w:proofErr w:type="spellStart"/>
            <w:r>
              <w:rPr>
                <w:lang w:val="fr-FR"/>
              </w:rPr>
              <w:t>Bwalanda</w:t>
            </w:r>
            <w:proofErr w:type="spellEnd"/>
          </w:p>
        </w:tc>
        <w:tc>
          <w:tcPr>
            <w:tcW w:w="948" w:type="dxa"/>
          </w:tcPr>
          <w:p w:rsidR="009354B4" w:rsidRDefault="009354B4" w:rsidP="003C0276">
            <w:pPr>
              <w:jc w:val="both"/>
              <w:rPr>
                <w:lang w:val="fr-FR"/>
              </w:rPr>
            </w:pPr>
            <w:r>
              <w:rPr>
                <w:lang w:val="fr-FR"/>
              </w:rPr>
              <w:t>26</w:t>
            </w:r>
          </w:p>
        </w:tc>
        <w:tc>
          <w:tcPr>
            <w:tcW w:w="1814" w:type="dxa"/>
            <w:vMerge/>
          </w:tcPr>
          <w:p w:rsidR="009354B4" w:rsidRDefault="009354B4" w:rsidP="003C0276">
            <w:pPr>
              <w:jc w:val="both"/>
              <w:rPr>
                <w:lang w:val="fr-FR"/>
              </w:rPr>
            </w:pPr>
          </w:p>
        </w:tc>
      </w:tr>
      <w:tr w:rsidR="009354B4" w:rsidTr="006C0B94">
        <w:trPr>
          <w:trHeight w:val="244"/>
        </w:trPr>
        <w:tc>
          <w:tcPr>
            <w:tcW w:w="448" w:type="dxa"/>
            <w:vMerge w:val="restart"/>
          </w:tcPr>
          <w:p w:rsidR="009354B4" w:rsidRDefault="009354B4" w:rsidP="003C0276">
            <w:pPr>
              <w:jc w:val="both"/>
              <w:rPr>
                <w:lang w:val="fr-FR"/>
              </w:rPr>
            </w:pPr>
            <w:r>
              <w:rPr>
                <w:lang w:val="fr-FR"/>
              </w:rPr>
              <w:t>2</w:t>
            </w:r>
          </w:p>
        </w:tc>
        <w:tc>
          <w:tcPr>
            <w:tcW w:w="1466" w:type="dxa"/>
            <w:vMerge w:val="restart"/>
          </w:tcPr>
          <w:p w:rsidR="009354B4" w:rsidRDefault="009354B4" w:rsidP="003C0276">
            <w:pPr>
              <w:jc w:val="both"/>
              <w:rPr>
                <w:lang w:val="fr-FR"/>
              </w:rPr>
            </w:pPr>
            <w:r>
              <w:rPr>
                <w:lang w:val="fr-FR"/>
              </w:rPr>
              <w:t>Filles</w:t>
            </w:r>
          </w:p>
        </w:tc>
        <w:tc>
          <w:tcPr>
            <w:tcW w:w="1552" w:type="dxa"/>
          </w:tcPr>
          <w:p w:rsidR="009354B4" w:rsidRDefault="009354B4" w:rsidP="004A5EF2">
            <w:pPr>
              <w:jc w:val="both"/>
              <w:rPr>
                <w:lang w:val="fr-FR"/>
              </w:rPr>
            </w:pPr>
            <w:proofErr w:type="spellStart"/>
            <w:r>
              <w:rPr>
                <w:lang w:val="fr-FR"/>
              </w:rPr>
              <w:t>Nyanzale</w:t>
            </w:r>
            <w:proofErr w:type="spellEnd"/>
          </w:p>
        </w:tc>
        <w:tc>
          <w:tcPr>
            <w:tcW w:w="948" w:type="dxa"/>
          </w:tcPr>
          <w:p w:rsidR="009354B4" w:rsidRDefault="009354B4" w:rsidP="003C0276">
            <w:pPr>
              <w:jc w:val="both"/>
              <w:rPr>
                <w:lang w:val="fr-FR"/>
              </w:rPr>
            </w:pPr>
            <w:r>
              <w:rPr>
                <w:lang w:val="fr-FR"/>
              </w:rPr>
              <w:t>40</w:t>
            </w:r>
          </w:p>
        </w:tc>
        <w:tc>
          <w:tcPr>
            <w:tcW w:w="1814" w:type="dxa"/>
            <w:vMerge w:val="restart"/>
          </w:tcPr>
          <w:p w:rsidR="009354B4" w:rsidRDefault="009354B4" w:rsidP="003C0276">
            <w:pPr>
              <w:jc w:val="both"/>
              <w:rPr>
                <w:lang w:val="fr-FR"/>
              </w:rPr>
            </w:pPr>
            <w:r>
              <w:rPr>
                <w:lang w:val="fr-FR"/>
              </w:rPr>
              <w:t>34</w:t>
            </w: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4A5EF2">
            <w:pPr>
              <w:jc w:val="both"/>
              <w:rPr>
                <w:lang w:val="fr-FR"/>
              </w:rPr>
            </w:pPr>
            <w:proofErr w:type="spellStart"/>
            <w:r>
              <w:rPr>
                <w:lang w:val="fr-FR"/>
              </w:rPr>
              <w:t>Kikuku</w:t>
            </w:r>
            <w:proofErr w:type="spellEnd"/>
          </w:p>
        </w:tc>
        <w:tc>
          <w:tcPr>
            <w:tcW w:w="948" w:type="dxa"/>
          </w:tcPr>
          <w:p w:rsidR="009354B4" w:rsidRDefault="009354B4" w:rsidP="003C0276">
            <w:pPr>
              <w:jc w:val="both"/>
              <w:rPr>
                <w:lang w:val="fr-FR"/>
              </w:rPr>
            </w:pPr>
            <w:r>
              <w:rPr>
                <w:lang w:val="fr-FR"/>
              </w:rPr>
              <w:t>29</w:t>
            </w:r>
          </w:p>
        </w:tc>
        <w:tc>
          <w:tcPr>
            <w:tcW w:w="1814" w:type="dxa"/>
            <w:vMerge/>
          </w:tcPr>
          <w:p w:rsidR="009354B4" w:rsidRDefault="009354B4" w:rsidP="003C0276">
            <w:pPr>
              <w:jc w:val="both"/>
              <w:rPr>
                <w:lang w:val="fr-FR"/>
              </w:rPr>
            </w:pP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4A5EF2">
            <w:pPr>
              <w:jc w:val="both"/>
              <w:rPr>
                <w:lang w:val="fr-FR"/>
              </w:rPr>
            </w:pPr>
            <w:proofErr w:type="spellStart"/>
            <w:r>
              <w:rPr>
                <w:lang w:val="fr-FR"/>
              </w:rPr>
              <w:t>Bwalanda</w:t>
            </w:r>
            <w:proofErr w:type="spellEnd"/>
          </w:p>
        </w:tc>
        <w:tc>
          <w:tcPr>
            <w:tcW w:w="948" w:type="dxa"/>
          </w:tcPr>
          <w:p w:rsidR="009354B4" w:rsidRDefault="009354B4" w:rsidP="003C0276">
            <w:pPr>
              <w:jc w:val="both"/>
              <w:rPr>
                <w:lang w:val="fr-FR"/>
              </w:rPr>
            </w:pPr>
            <w:r>
              <w:rPr>
                <w:lang w:val="fr-FR"/>
              </w:rPr>
              <w:t>26</w:t>
            </w:r>
          </w:p>
        </w:tc>
        <w:tc>
          <w:tcPr>
            <w:tcW w:w="1814" w:type="dxa"/>
            <w:vMerge/>
          </w:tcPr>
          <w:p w:rsidR="009354B4" w:rsidRDefault="009354B4" w:rsidP="003C0276">
            <w:pPr>
              <w:jc w:val="both"/>
              <w:rPr>
                <w:lang w:val="fr-FR"/>
              </w:rPr>
            </w:pPr>
          </w:p>
        </w:tc>
      </w:tr>
      <w:tr w:rsidR="009354B4" w:rsidTr="006C0B94">
        <w:trPr>
          <w:trHeight w:val="258"/>
        </w:trPr>
        <w:tc>
          <w:tcPr>
            <w:tcW w:w="448" w:type="dxa"/>
            <w:vMerge w:val="restart"/>
          </w:tcPr>
          <w:p w:rsidR="009354B4" w:rsidRDefault="009354B4" w:rsidP="003C0276">
            <w:pPr>
              <w:jc w:val="both"/>
              <w:rPr>
                <w:lang w:val="fr-FR"/>
              </w:rPr>
            </w:pPr>
            <w:r>
              <w:rPr>
                <w:lang w:val="fr-FR"/>
              </w:rPr>
              <w:t>3</w:t>
            </w:r>
          </w:p>
        </w:tc>
        <w:tc>
          <w:tcPr>
            <w:tcW w:w="1466" w:type="dxa"/>
            <w:vMerge w:val="restart"/>
          </w:tcPr>
          <w:p w:rsidR="009354B4" w:rsidRDefault="009354B4" w:rsidP="003C0276">
            <w:pPr>
              <w:jc w:val="both"/>
              <w:rPr>
                <w:lang w:val="fr-FR"/>
              </w:rPr>
            </w:pPr>
            <w:r>
              <w:rPr>
                <w:lang w:val="fr-FR"/>
              </w:rPr>
              <w:t>Garçons</w:t>
            </w:r>
          </w:p>
        </w:tc>
        <w:tc>
          <w:tcPr>
            <w:tcW w:w="1552" w:type="dxa"/>
          </w:tcPr>
          <w:p w:rsidR="009354B4" w:rsidRDefault="009354B4" w:rsidP="004A5EF2">
            <w:pPr>
              <w:jc w:val="both"/>
              <w:rPr>
                <w:lang w:val="fr-FR"/>
              </w:rPr>
            </w:pPr>
            <w:proofErr w:type="spellStart"/>
            <w:r>
              <w:rPr>
                <w:lang w:val="fr-FR"/>
              </w:rPr>
              <w:t>Nyanzale</w:t>
            </w:r>
            <w:proofErr w:type="spellEnd"/>
          </w:p>
        </w:tc>
        <w:tc>
          <w:tcPr>
            <w:tcW w:w="948" w:type="dxa"/>
          </w:tcPr>
          <w:p w:rsidR="009354B4" w:rsidRDefault="009354B4" w:rsidP="003C0276">
            <w:pPr>
              <w:jc w:val="both"/>
              <w:rPr>
                <w:lang w:val="fr-FR"/>
              </w:rPr>
            </w:pPr>
            <w:r>
              <w:rPr>
                <w:lang w:val="fr-FR"/>
              </w:rPr>
              <w:t>61</w:t>
            </w:r>
          </w:p>
        </w:tc>
        <w:tc>
          <w:tcPr>
            <w:tcW w:w="1814" w:type="dxa"/>
            <w:vMerge w:val="restart"/>
          </w:tcPr>
          <w:p w:rsidR="009354B4" w:rsidRDefault="009354B4" w:rsidP="003C0276">
            <w:pPr>
              <w:jc w:val="both"/>
              <w:rPr>
                <w:lang w:val="fr-FR"/>
              </w:rPr>
            </w:pPr>
            <w:r>
              <w:rPr>
                <w:lang w:val="fr-FR"/>
              </w:rPr>
              <w:t>53</w:t>
            </w: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4A5EF2">
            <w:pPr>
              <w:jc w:val="both"/>
              <w:rPr>
                <w:lang w:val="fr-FR"/>
              </w:rPr>
            </w:pPr>
            <w:proofErr w:type="spellStart"/>
            <w:r>
              <w:rPr>
                <w:lang w:val="fr-FR"/>
              </w:rPr>
              <w:t>Kikuku</w:t>
            </w:r>
            <w:proofErr w:type="spellEnd"/>
          </w:p>
        </w:tc>
        <w:tc>
          <w:tcPr>
            <w:tcW w:w="948" w:type="dxa"/>
          </w:tcPr>
          <w:p w:rsidR="009354B4" w:rsidRDefault="009354B4" w:rsidP="003C0276">
            <w:pPr>
              <w:jc w:val="both"/>
              <w:rPr>
                <w:lang w:val="fr-FR"/>
              </w:rPr>
            </w:pPr>
            <w:r>
              <w:rPr>
                <w:lang w:val="fr-FR"/>
              </w:rPr>
              <w:t>58</w:t>
            </w:r>
          </w:p>
        </w:tc>
        <w:tc>
          <w:tcPr>
            <w:tcW w:w="1814" w:type="dxa"/>
            <w:vMerge/>
          </w:tcPr>
          <w:p w:rsidR="009354B4" w:rsidRDefault="009354B4" w:rsidP="003C0276">
            <w:pPr>
              <w:jc w:val="both"/>
              <w:rPr>
                <w:lang w:val="fr-FR"/>
              </w:rPr>
            </w:pPr>
          </w:p>
        </w:tc>
      </w:tr>
      <w:tr w:rsidR="009354B4" w:rsidTr="006C0B94">
        <w:trPr>
          <w:trHeight w:val="138"/>
        </w:trPr>
        <w:tc>
          <w:tcPr>
            <w:tcW w:w="448" w:type="dxa"/>
            <w:vMerge/>
          </w:tcPr>
          <w:p w:rsidR="009354B4" w:rsidRDefault="009354B4" w:rsidP="003C0276">
            <w:pPr>
              <w:jc w:val="both"/>
              <w:rPr>
                <w:lang w:val="fr-FR"/>
              </w:rPr>
            </w:pPr>
          </w:p>
        </w:tc>
        <w:tc>
          <w:tcPr>
            <w:tcW w:w="1466" w:type="dxa"/>
            <w:vMerge/>
          </w:tcPr>
          <w:p w:rsidR="009354B4" w:rsidRDefault="009354B4" w:rsidP="003C0276">
            <w:pPr>
              <w:jc w:val="both"/>
              <w:rPr>
                <w:lang w:val="fr-FR"/>
              </w:rPr>
            </w:pPr>
          </w:p>
        </w:tc>
        <w:tc>
          <w:tcPr>
            <w:tcW w:w="1552" w:type="dxa"/>
          </w:tcPr>
          <w:p w:rsidR="009354B4" w:rsidRDefault="009354B4" w:rsidP="004A5EF2">
            <w:pPr>
              <w:jc w:val="both"/>
              <w:rPr>
                <w:lang w:val="fr-FR"/>
              </w:rPr>
            </w:pPr>
            <w:proofErr w:type="spellStart"/>
            <w:r>
              <w:rPr>
                <w:lang w:val="fr-FR"/>
              </w:rPr>
              <w:t>Bwalanda</w:t>
            </w:r>
            <w:proofErr w:type="spellEnd"/>
          </w:p>
        </w:tc>
        <w:tc>
          <w:tcPr>
            <w:tcW w:w="948" w:type="dxa"/>
          </w:tcPr>
          <w:p w:rsidR="009354B4" w:rsidRDefault="009354B4" w:rsidP="003C0276">
            <w:pPr>
              <w:jc w:val="both"/>
              <w:rPr>
                <w:lang w:val="fr-FR"/>
              </w:rPr>
            </w:pPr>
            <w:r>
              <w:rPr>
                <w:lang w:val="fr-FR"/>
              </w:rPr>
              <w:t>27</w:t>
            </w:r>
          </w:p>
        </w:tc>
        <w:tc>
          <w:tcPr>
            <w:tcW w:w="1814" w:type="dxa"/>
            <w:vMerge/>
          </w:tcPr>
          <w:p w:rsidR="009354B4" w:rsidRDefault="009354B4" w:rsidP="003C0276">
            <w:pPr>
              <w:jc w:val="both"/>
              <w:rPr>
                <w:lang w:val="fr-FR"/>
              </w:rPr>
            </w:pPr>
          </w:p>
        </w:tc>
      </w:tr>
    </w:tbl>
    <w:p w:rsidR="003253EA" w:rsidRDefault="008012A3" w:rsidP="003C0276">
      <w:pPr>
        <w:ind w:left="360"/>
        <w:jc w:val="both"/>
        <w:rPr>
          <w:lang w:val="fr-FR"/>
        </w:rPr>
      </w:pPr>
      <w:r>
        <w:rPr>
          <w:lang w:val="fr-FR"/>
        </w:rPr>
        <w:t>Comme vous le constatez les garçons sont majoritaires par rapport aux filles. Et si nous considérons le taux global, les enfants compris entre 6-12ans qui ne sont pas à école</w:t>
      </w:r>
      <w:r w:rsidR="007F40CE">
        <w:rPr>
          <w:lang w:val="fr-FR"/>
        </w:rPr>
        <w:t xml:space="preserve"> représente </w:t>
      </w:r>
      <w:r>
        <w:rPr>
          <w:lang w:val="fr-FR"/>
        </w:rPr>
        <w:t>57%. Cela justifie le taux élevé d’analphabétisme.</w:t>
      </w:r>
    </w:p>
    <w:p w:rsidR="008012A3" w:rsidRDefault="008012A3" w:rsidP="003C0276">
      <w:pPr>
        <w:ind w:left="360"/>
        <w:jc w:val="both"/>
        <w:rPr>
          <w:lang w:val="fr-FR"/>
        </w:rPr>
      </w:pPr>
      <w:r>
        <w:rPr>
          <w:lang w:val="fr-FR"/>
        </w:rPr>
        <w:t>Toutefois, les contraintes à la scolarité suivantes ont été identifiées dans la zone couverte par notre évaluation</w:t>
      </w:r>
      <w:r w:rsidR="007F40CE">
        <w:rPr>
          <w:lang w:val="fr-FR"/>
        </w:rPr>
        <w:t xml:space="preserve"> rapide</w:t>
      </w:r>
      <w:r>
        <w:rPr>
          <w:lang w:val="fr-FR"/>
        </w:rPr>
        <w:t xml:space="preserve">. </w:t>
      </w:r>
    </w:p>
    <w:p w:rsidR="00BC72CA" w:rsidRPr="004A5EF2" w:rsidRDefault="00AF4149" w:rsidP="004A5EF2">
      <w:pPr>
        <w:pStyle w:val="ListParagraph"/>
        <w:numPr>
          <w:ilvl w:val="0"/>
          <w:numId w:val="1"/>
        </w:numPr>
        <w:jc w:val="both"/>
        <w:rPr>
          <w:lang w:val="fr-FR"/>
        </w:rPr>
      </w:pPr>
      <w:r w:rsidRPr="004A5EF2">
        <w:rPr>
          <w:lang w:val="fr-FR"/>
        </w:rPr>
        <w:t xml:space="preserve">Les manuels scolaires pour les nouveaux programmes n’existent pas. Seuls les anciens sont insuffisants et état d’usures. </w:t>
      </w:r>
      <w:r w:rsidR="004A5EF2" w:rsidRPr="004A5EF2">
        <w:rPr>
          <w:lang w:val="fr-FR"/>
        </w:rPr>
        <w:t xml:space="preserve"> </w:t>
      </w:r>
      <w:r w:rsidR="00BC72CA" w:rsidRPr="004A5EF2">
        <w:rPr>
          <w:lang w:val="fr-FR"/>
        </w:rPr>
        <w:t xml:space="preserve">Accès aux fournitures </w:t>
      </w:r>
      <w:proofErr w:type="gramStart"/>
      <w:r w:rsidR="00BC72CA" w:rsidRPr="004A5EF2">
        <w:rPr>
          <w:lang w:val="fr-FR"/>
        </w:rPr>
        <w:t>scolaires  (</w:t>
      </w:r>
      <w:proofErr w:type="gramEnd"/>
      <w:r w:rsidR="00BC72CA" w:rsidRPr="004A5EF2">
        <w:rPr>
          <w:lang w:val="fr-FR"/>
        </w:rPr>
        <w:t>matériels didactiques)</w:t>
      </w:r>
      <w:r w:rsidRPr="004A5EF2">
        <w:rPr>
          <w:lang w:val="fr-FR"/>
        </w:rPr>
        <w:t xml:space="preserve"> est limité et insuffisant</w:t>
      </w:r>
      <w:r w:rsidR="004A5EF2">
        <w:rPr>
          <w:lang w:val="fr-FR"/>
        </w:rPr>
        <w:t>. Certaines sources disent que le gouvernement donnait un appui aux fonctionnement</w:t>
      </w:r>
      <w:r w:rsidR="000E6097">
        <w:rPr>
          <w:lang w:val="fr-FR"/>
        </w:rPr>
        <w:t>s</w:t>
      </w:r>
      <w:r w:rsidR="004A5EF2">
        <w:rPr>
          <w:lang w:val="fr-FR"/>
        </w:rPr>
        <w:t xml:space="preserve"> des écoles publiques de 45000fc/mois, mais il y a 8 mois que cet appui a été coupé.</w:t>
      </w:r>
    </w:p>
    <w:p w:rsidR="00BC72CA" w:rsidRDefault="00BC72CA" w:rsidP="003C0276">
      <w:pPr>
        <w:pStyle w:val="ListParagraph"/>
        <w:numPr>
          <w:ilvl w:val="0"/>
          <w:numId w:val="1"/>
        </w:numPr>
        <w:jc w:val="both"/>
        <w:rPr>
          <w:lang w:val="fr-FR"/>
        </w:rPr>
      </w:pPr>
      <w:r>
        <w:rPr>
          <w:lang w:val="fr-FR"/>
        </w:rPr>
        <w:t>Accès des enfants aux objets classiques</w:t>
      </w:r>
      <w:r w:rsidR="00AF4149">
        <w:rPr>
          <w:lang w:val="fr-FR"/>
        </w:rPr>
        <w:t xml:space="preserve"> est limité. Les élèves n’ont pas accès objets classiques à cause de la pauvreté des parents.</w:t>
      </w:r>
    </w:p>
    <w:p w:rsidR="00BC72CA" w:rsidRDefault="00BC72CA" w:rsidP="003C0276">
      <w:pPr>
        <w:pStyle w:val="ListParagraph"/>
        <w:numPr>
          <w:ilvl w:val="0"/>
          <w:numId w:val="1"/>
        </w:numPr>
        <w:jc w:val="both"/>
        <w:rPr>
          <w:lang w:val="fr-FR"/>
        </w:rPr>
      </w:pPr>
      <w:r>
        <w:rPr>
          <w:lang w:val="fr-FR"/>
        </w:rPr>
        <w:t>Taux de non payement</w:t>
      </w:r>
      <w:r w:rsidR="00AF4149">
        <w:rPr>
          <w:lang w:val="fr-FR"/>
        </w:rPr>
        <w:t xml:space="preserve"> : - A cause la guerre les parents n’ont pas la capacité de prendre en charge le payement trimestriel. Par exemple, à l’EP Muti de </w:t>
      </w:r>
      <w:proofErr w:type="spellStart"/>
      <w:r w:rsidR="00AF4149">
        <w:rPr>
          <w:lang w:val="fr-FR"/>
        </w:rPr>
        <w:t>Bwalanda</w:t>
      </w:r>
      <w:proofErr w:type="spellEnd"/>
      <w:r w:rsidR="00331586">
        <w:rPr>
          <w:lang w:val="fr-FR"/>
        </w:rPr>
        <w:t xml:space="preserve"> (Catholiques)</w:t>
      </w:r>
      <w:r w:rsidR="00AF4149">
        <w:rPr>
          <w:lang w:val="fr-FR"/>
        </w:rPr>
        <w:t>, le COPA a fixé 5$/trimestre. A la fin du 1</w:t>
      </w:r>
      <w:r w:rsidR="00AF4149" w:rsidRPr="00AF4149">
        <w:rPr>
          <w:vertAlign w:val="superscript"/>
          <w:lang w:val="fr-FR"/>
        </w:rPr>
        <w:t>er</w:t>
      </w:r>
      <w:r w:rsidR="00AF4149">
        <w:rPr>
          <w:lang w:val="fr-FR"/>
        </w:rPr>
        <w:t xml:space="preserve"> trimestre de l’année scolaire 2018-2019, seuls 1</w:t>
      </w:r>
      <w:r w:rsidR="00951F20">
        <w:rPr>
          <w:lang w:val="fr-FR"/>
        </w:rPr>
        <w:t>91</w:t>
      </w:r>
      <w:r w:rsidR="00456E31">
        <w:rPr>
          <w:lang w:val="fr-FR"/>
        </w:rPr>
        <w:t xml:space="preserve"> </w:t>
      </w:r>
      <w:r w:rsidR="008E5620">
        <w:rPr>
          <w:lang w:val="fr-FR"/>
        </w:rPr>
        <w:t>sur 401</w:t>
      </w:r>
      <w:r w:rsidR="00456E31">
        <w:rPr>
          <w:lang w:val="fr-FR"/>
        </w:rPr>
        <w:t xml:space="preserve"> </w:t>
      </w:r>
      <w:r w:rsidR="00951F20">
        <w:rPr>
          <w:lang w:val="fr-FR"/>
        </w:rPr>
        <w:t xml:space="preserve">élèves ont payé la totalité. Selon le chef d’établissement, ces frais c’est pour couvrir : la prime </w:t>
      </w:r>
      <w:r w:rsidR="00456E31">
        <w:rPr>
          <w:lang w:val="fr-FR"/>
        </w:rPr>
        <w:t>des</w:t>
      </w:r>
      <w:r w:rsidR="00951F20">
        <w:rPr>
          <w:lang w:val="fr-FR"/>
        </w:rPr>
        <w:t xml:space="preserve"> enseignants non mécanisés, le frais de fonctionnement de l’école, frais construction, les différents frais fixés par l’arrêté du gouverneur.</w:t>
      </w:r>
    </w:p>
    <w:p w:rsidR="00533AE5" w:rsidRDefault="00533AE5" w:rsidP="00533AE5">
      <w:pPr>
        <w:pStyle w:val="ListParagraph"/>
        <w:jc w:val="both"/>
        <w:rPr>
          <w:lang w:val="fr-FR"/>
        </w:rPr>
      </w:pPr>
      <w:r>
        <w:rPr>
          <w:lang w:val="fr-FR"/>
        </w:rPr>
        <w:t xml:space="preserve">A l’institut la Trompette de </w:t>
      </w:r>
      <w:proofErr w:type="spellStart"/>
      <w:r>
        <w:rPr>
          <w:lang w:val="fr-FR"/>
        </w:rPr>
        <w:t>Kitshanga</w:t>
      </w:r>
      <w:proofErr w:type="spellEnd"/>
      <w:r>
        <w:rPr>
          <w:lang w:val="fr-FR"/>
        </w:rPr>
        <w:t xml:space="preserve"> dans le centre scolaire de </w:t>
      </w:r>
      <w:proofErr w:type="spellStart"/>
      <w:r>
        <w:rPr>
          <w:lang w:val="fr-FR"/>
        </w:rPr>
        <w:t>Bishusha</w:t>
      </w:r>
      <w:proofErr w:type="spellEnd"/>
      <w:r>
        <w:rPr>
          <w:lang w:val="fr-FR"/>
        </w:rPr>
        <w:t xml:space="preserve"> (Adventiste), le taux d’insolvabilité est de 40% pour le 1</w:t>
      </w:r>
      <w:r w:rsidRPr="00533AE5">
        <w:rPr>
          <w:vertAlign w:val="superscript"/>
          <w:lang w:val="fr-FR"/>
        </w:rPr>
        <w:t>er</w:t>
      </w:r>
      <w:r>
        <w:rPr>
          <w:lang w:val="fr-FR"/>
        </w:rPr>
        <w:t xml:space="preserve"> trim</w:t>
      </w:r>
      <w:r w:rsidR="00331586">
        <w:rPr>
          <w:lang w:val="fr-FR"/>
        </w:rPr>
        <w:t>e</w:t>
      </w:r>
      <w:r>
        <w:rPr>
          <w:lang w:val="fr-FR"/>
        </w:rPr>
        <w:t>stre de cette année scolaire.</w:t>
      </w:r>
    </w:p>
    <w:p w:rsidR="00533AE5" w:rsidRDefault="00331586" w:rsidP="00533AE5">
      <w:pPr>
        <w:pStyle w:val="ListParagraph"/>
        <w:jc w:val="both"/>
        <w:rPr>
          <w:lang w:val="fr-FR"/>
        </w:rPr>
      </w:pPr>
      <w:r>
        <w:rPr>
          <w:lang w:val="fr-FR"/>
        </w:rPr>
        <w:t xml:space="preserve">A l’EP </w:t>
      </w:r>
      <w:proofErr w:type="spellStart"/>
      <w:r>
        <w:rPr>
          <w:lang w:val="fr-FR"/>
        </w:rPr>
        <w:t>Matovu</w:t>
      </w:r>
      <w:proofErr w:type="spellEnd"/>
      <w:r>
        <w:rPr>
          <w:lang w:val="fr-FR"/>
        </w:rPr>
        <w:t xml:space="preserve">, centre scolaire </w:t>
      </w:r>
      <w:proofErr w:type="spellStart"/>
      <w:r>
        <w:rPr>
          <w:lang w:val="fr-FR"/>
        </w:rPr>
        <w:t>Matovu</w:t>
      </w:r>
      <w:proofErr w:type="spellEnd"/>
      <w:r>
        <w:rPr>
          <w:lang w:val="fr-FR"/>
        </w:rPr>
        <w:t xml:space="preserve"> (Catholique), le taux de non payement est estimé à 40% au 1</w:t>
      </w:r>
      <w:r w:rsidRPr="00331586">
        <w:rPr>
          <w:vertAlign w:val="superscript"/>
          <w:lang w:val="fr-FR"/>
        </w:rPr>
        <w:t>er</w:t>
      </w:r>
      <w:r>
        <w:rPr>
          <w:lang w:val="fr-FR"/>
        </w:rPr>
        <w:t xml:space="preserve"> trimestre de cette année scolaire</w:t>
      </w:r>
    </w:p>
    <w:p w:rsidR="00331586" w:rsidRDefault="00331586" w:rsidP="00533AE5">
      <w:pPr>
        <w:pStyle w:val="ListParagraph"/>
        <w:jc w:val="both"/>
        <w:rPr>
          <w:lang w:val="fr-FR"/>
        </w:rPr>
      </w:pPr>
      <w:r>
        <w:rPr>
          <w:lang w:val="fr-FR"/>
        </w:rPr>
        <w:lastRenderedPageBreak/>
        <w:t xml:space="preserve">A l’EP </w:t>
      </w:r>
      <w:proofErr w:type="spellStart"/>
      <w:r>
        <w:rPr>
          <w:lang w:val="fr-FR"/>
        </w:rPr>
        <w:t>Kimbiliyo</w:t>
      </w:r>
      <w:proofErr w:type="spellEnd"/>
      <w:r>
        <w:rPr>
          <w:lang w:val="fr-FR"/>
        </w:rPr>
        <w:t xml:space="preserve"> centre scolaire </w:t>
      </w:r>
      <w:proofErr w:type="spellStart"/>
      <w:r>
        <w:rPr>
          <w:lang w:val="fr-FR"/>
        </w:rPr>
        <w:t>Nyanzale</w:t>
      </w:r>
      <w:proofErr w:type="spellEnd"/>
      <w:r>
        <w:rPr>
          <w:lang w:val="fr-FR"/>
        </w:rPr>
        <w:t xml:space="preserve"> (CBCE), le COPA a frais les frais à 7000Fc mais à la fin du 1</w:t>
      </w:r>
      <w:r w:rsidRPr="00331586">
        <w:rPr>
          <w:vertAlign w:val="superscript"/>
          <w:lang w:val="fr-FR"/>
        </w:rPr>
        <w:t>er</w:t>
      </w:r>
      <w:r>
        <w:rPr>
          <w:lang w:val="fr-FR"/>
        </w:rPr>
        <w:t xml:space="preserve"> trimestre 2018-2019, seulement 70 /516 élèves ont déjà payé.</w:t>
      </w:r>
    </w:p>
    <w:p w:rsidR="003F68CF" w:rsidRPr="00024A8A" w:rsidRDefault="003F68CF" w:rsidP="003F68CF">
      <w:pPr>
        <w:pStyle w:val="ListParagraph"/>
        <w:numPr>
          <w:ilvl w:val="0"/>
          <w:numId w:val="1"/>
        </w:numPr>
        <w:jc w:val="both"/>
        <w:rPr>
          <w:i/>
          <w:lang w:val="fr-FR"/>
        </w:rPr>
      </w:pPr>
      <w:r w:rsidRPr="00024A8A">
        <w:rPr>
          <w:i/>
          <w:lang w:val="fr-FR"/>
        </w:rPr>
        <w:t xml:space="preserve">Taux d’abandon depuis le début de l’année </w:t>
      </w:r>
      <w:proofErr w:type="gramStart"/>
      <w:r w:rsidRPr="00024A8A">
        <w:rPr>
          <w:i/>
          <w:lang w:val="fr-FR"/>
        </w:rPr>
        <w:t>scolaire:</w:t>
      </w:r>
      <w:proofErr w:type="gramEnd"/>
    </w:p>
    <w:p w:rsidR="003F68CF" w:rsidRDefault="003F68CF" w:rsidP="003F68CF">
      <w:pPr>
        <w:pStyle w:val="ListParagraph"/>
        <w:jc w:val="both"/>
        <w:rPr>
          <w:lang w:val="fr-FR"/>
        </w:rPr>
      </w:pPr>
      <w:r>
        <w:rPr>
          <w:lang w:val="fr-FR"/>
        </w:rPr>
        <w:t xml:space="preserve">A titre </w:t>
      </w:r>
      <w:r w:rsidR="008E5620">
        <w:rPr>
          <w:lang w:val="fr-FR"/>
        </w:rPr>
        <w:t>d’exemple, au</w:t>
      </w:r>
      <w:r>
        <w:rPr>
          <w:lang w:val="fr-FR"/>
        </w:rPr>
        <w:t xml:space="preserve"> 1</w:t>
      </w:r>
      <w:r w:rsidRPr="003F68CF">
        <w:rPr>
          <w:vertAlign w:val="superscript"/>
          <w:lang w:val="fr-FR"/>
        </w:rPr>
        <w:t>er</w:t>
      </w:r>
      <w:r>
        <w:rPr>
          <w:lang w:val="fr-FR"/>
        </w:rPr>
        <w:t xml:space="preserve"> trimestre 2018-2019, le taux d’abandon par école visité est de :</w:t>
      </w:r>
    </w:p>
    <w:p w:rsidR="003F68CF" w:rsidRDefault="003F68CF" w:rsidP="003F68CF">
      <w:pPr>
        <w:pStyle w:val="ListParagraph"/>
        <w:numPr>
          <w:ilvl w:val="0"/>
          <w:numId w:val="4"/>
        </w:numPr>
        <w:jc w:val="both"/>
        <w:rPr>
          <w:lang w:val="fr-FR"/>
        </w:rPr>
      </w:pPr>
      <w:r>
        <w:rPr>
          <w:lang w:val="fr-FR"/>
        </w:rPr>
        <w:t xml:space="preserve">EP </w:t>
      </w:r>
      <w:proofErr w:type="spellStart"/>
      <w:r>
        <w:rPr>
          <w:lang w:val="fr-FR"/>
        </w:rPr>
        <w:t>Matovu</w:t>
      </w:r>
      <w:proofErr w:type="spellEnd"/>
      <w:r>
        <w:rPr>
          <w:lang w:val="fr-FR"/>
        </w:rPr>
        <w:t xml:space="preserve"> (</w:t>
      </w:r>
      <w:proofErr w:type="spellStart"/>
      <w:r>
        <w:rPr>
          <w:lang w:val="fr-FR"/>
        </w:rPr>
        <w:t>Bishusha</w:t>
      </w:r>
      <w:proofErr w:type="spellEnd"/>
      <w:r>
        <w:rPr>
          <w:lang w:val="fr-FR"/>
        </w:rPr>
        <w:t>) : 16%</w:t>
      </w:r>
    </w:p>
    <w:p w:rsidR="003F68CF" w:rsidRDefault="003F68CF" w:rsidP="003F68CF">
      <w:pPr>
        <w:pStyle w:val="ListParagraph"/>
        <w:numPr>
          <w:ilvl w:val="0"/>
          <w:numId w:val="4"/>
        </w:numPr>
        <w:jc w:val="both"/>
        <w:rPr>
          <w:lang w:val="fr-FR"/>
        </w:rPr>
      </w:pPr>
      <w:r>
        <w:rPr>
          <w:lang w:val="fr-FR"/>
        </w:rPr>
        <w:t xml:space="preserve">EP </w:t>
      </w:r>
      <w:proofErr w:type="spellStart"/>
      <w:proofErr w:type="gramStart"/>
      <w:r>
        <w:rPr>
          <w:lang w:val="fr-FR"/>
        </w:rPr>
        <w:t>Kimbiliyo</w:t>
      </w:r>
      <w:proofErr w:type="spellEnd"/>
      <w:r>
        <w:rPr>
          <w:lang w:val="fr-FR"/>
        </w:rPr>
        <w:t xml:space="preserve">  (</w:t>
      </w:r>
      <w:proofErr w:type="spellStart"/>
      <w:proofErr w:type="gramEnd"/>
      <w:r>
        <w:rPr>
          <w:lang w:val="fr-FR"/>
        </w:rPr>
        <w:t>Nyanzale</w:t>
      </w:r>
      <w:proofErr w:type="spellEnd"/>
      <w:r>
        <w:rPr>
          <w:lang w:val="fr-FR"/>
        </w:rPr>
        <w:t>) : 16%</w:t>
      </w:r>
    </w:p>
    <w:p w:rsidR="003F68CF" w:rsidRDefault="003F68CF" w:rsidP="003F68CF">
      <w:pPr>
        <w:pStyle w:val="ListParagraph"/>
        <w:numPr>
          <w:ilvl w:val="0"/>
          <w:numId w:val="4"/>
        </w:numPr>
        <w:jc w:val="both"/>
        <w:rPr>
          <w:lang w:val="fr-FR"/>
        </w:rPr>
      </w:pPr>
      <w:r>
        <w:rPr>
          <w:lang w:val="fr-FR"/>
        </w:rPr>
        <w:t xml:space="preserve">EP </w:t>
      </w:r>
      <w:proofErr w:type="spellStart"/>
      <w:r>
        <w:rPr>
          <w:lang w:val="fr-FR"/>
        </w:rPr>
        <w:t>Bishusha</w:t>
      </w:r>
      <w:proofErr w:type="spellEnd"/>
      <w:r>
        <w:rPr>
          <w:lang w:val="fr-FR"/>
        </w:rPr>
        <w:t> : 5%</w:t>
      </w:r>
    </w:p>
    <w:p w:rsidR="003F68CF" w:rsidRDefault="003F68CF" w:rsidP="003F68CF">
      <w:pPr>
        <w:pStyle w:val="ListParagraph"/>
        <w:numPr>
          <w:ilvl w:val="0"/>
          <w:numId w:val="4"/>
        </w:numPr>
        <w:jc w:val="both"/>
        <w:rPr>
          <w:lang w:val="fr-FR"/>
        </w:rPr>
      </w:pPr>
      <w:r>
        <w:rPr>
          <w:lang w:val="fr-FR"/>
        </w:rPr>
        <w:t xml:space="preserve">EP </w:t>
      </w:r>
      <w:proofErr w:type="gramStart"/>
      <w:r>
        <w:rPr>
          <w:lang w:val="fr-FR"/>
        </w:rPr>
        <w:t>Muti(</w:t>
      </w:r>
      <w:proofErr w:type="spellStart"/>
      <w:proofErr w:type="gramEnd"/>
      <w:r>
        <w:rPr>
          <w:lang w:val="fr-FR"/>
        </w:rPr>
        <w:t>Bwalanda</w:t>
      </w:r>
      <w:proofErr w:type="spellEnd"/>
      <w:r>
        <w:rPr>
          <w:lang w:val="fr-FR"/>
        </w:rPr>
        <w:t>) :20%</w:t>
      </w:r>
    </w:p>
    <w:p w:rsidR="003F68CF" w:rsidRDefault="003F68CF" w:rsidP="003F68CF">
      <w:pPr>
        <w:pStyle w:val="ListParagraph"/>
        <w:numPr>
          <w:ilvl w:val="0"/>
          <w:numId w:val="4"/>
        </w:numPr>
        <w:jc w:val="both"/>
        <w:rPr>
          <w:lang w:val="fr-FR"/>
        </w:rPr>
      </w:pPr>
      <w:r>
        <w:rPr>
          <w:lang w:val="fr-FR"/>
        </w:rPr>
        <w:t>EP</w:t>
      </w:r>
      <w:r w:rsidRPr="003F68CF">
        <w:rPr>
          <w:lang w:val="fr-FR"/>
        </w:rPr>
        <w:t xml:space="preserve"> </w:t>
      </w:r>
      <w:proofErr w:type="spellStart"/>
      <w:r>
        <w:rPr>
          <w:lang w:val="fr-FR"/>
        </w:rPr>
        <w:t>Hekima</w:t>
      </w:r>
      <w:proofErr w:type="spellEnd"/>
      <w:r>
        <w:rPr>
          <w:lang w:val="fr-FR"/>
        </w:rPr>
        <w:t xml:space="preserve"> (</w:t>
      </w:r>
      <w:proofErr w:type="spellStart"/>
      <w:r>
        <w:rPr>
          <w:lang w:val="fr-FR"/>
        </w:rPr>
        <w:t>Katsiru</w:t>
      </w:r>
      <w:proofErr w:type="spellEnd"/>
      <w:r>
        <w:rPr>
          <w:lang w:val="fr-FR"/>
        </w:rPr>
        <w:t>) : 40%</w:t>
      </w:r>
    </w:p>
    <w:p w:rsidR="00BC72CA" w:rsidRPr="00024A8A" w:rsidRDefault="00024A8A" w:rsidP="00024A8A">
      <w:pPr>
        <w:pStyle w:val="ListParagraph"/>
        <w:jc w:val="both"/>
        <w:rPr>
          <w:lang w:val="fr-FR"/>
        </w:rPr>
      </w:pPr>
      <w:r>
        <w:rPr>
          <w:lang w:val="fr-FR"/>
        </w:rPr>
        <w:t xml:space="preserve">Le manque </w:t>
      </w:r>
      <w:r w:rsidR="003F68CF">
        <w:rPr>
          <w:lang w:val="fr-FR"/>
        </w:rPr>
        <w:t xml:space="preserve">payement favorisent les abandons. </w:t>
      </w:r>
      <w:r w:rsidR="00331586">
        <w:rPr>
          <w:lang w:val="fr-FR"/>
        </w:rPr>
        <w:t xml:space="preserve">Cette situation est une conséquence de la guerre, les populations sont </w:t>
      </w:r>
      <w:proofErr w:type="gramStart"/>
      <w:r w:rsidR="00331586">
        <w:rPr>
          <w:lang w:val="fr-FR"/>
        </w:rPr>
        <w:t>dépourvus</w:t>
      </w:r>
      <w:proofErr w:type="gramEnd"/>
      <w:r w:rsidR="00331586">
        <w:rPr>
          <w:lang w:val="fr-FR"/>
        </w:rPr>
        <w:t xml:space="preserve"> de tous les moyens de subsistances et sont en grandes parties de retournés, des déplacés et/ou victimes des pillages. A Cause de la présence des GA, ils n’ont pas libre accès aux champs et en conséquence les récoltes contribuent à la vie des GA</w:t>
      </w:r>
      <w:r w:rsidR="003F68CF">
        <w:rPr>
          <w:lang w:val="fr-FR"/>
        </w:rPr>
        <w:t xml:space="preserve"> principale</w:t>
      </w:r>
      <w:r w:rsidR="008E5620">
        <w:rPr>
          <w:lang w:val="fr-FR"/>
        </w:rPr>
        <w:t xml:space="preserve">ment dans la zone de </w:t>
      </w:r>
      <w:proofErr w:type="spellStart"/>
      <w:r w:rsidR="008E5620">
        <w:rPr>
          <w:lang w:val="fr-FR"/>
        </w:rPr>
        <w:t>Bwalanda</w:t>
      </w:r>
      <w:proofErr w:type="spellEnd"/>
      <w:r w:rsidR="008E5620">
        <w:rPr>
          <w:lang w:val="fr-FR"/>
        </w:rPr>
        <w:t xml:space="preserve">, </w:t>
      </w:r>
      <w:proofErr w:type="spellStart"/>
      <w:r w:rsidR="008E5620">
        <w:rPr>
          <w:lang w:val="fr-FR"/>
        </w:rPr>
        <w:t>N</w:t>
      </w:r>
      <w:r w:rsidR="003F68CF">
        <w:rPr>
          <w:lang w:val="fr-FR"/>
        </w:rPr>
        <w:t>yanz</w:t>
      </w:r>
      <w:r w:rsidR="001D373A">
        <w:rPr>
          <w:lang w:val="fr-FR"/>
        </w:rPr>
        <w:t>ale</w:t>
      </w:r>
      <w:proofErr w:type="spellEnd"/>
      <w:r w:rsidR="001D373A">
        <w:rPr>
          <w:lang w:val="fr-FR"/>
        </w:rPr>
        <w:t xml:space="preserve">, </w:t>
      </w:r>
      <w:proofErr w:type="spellStart"/>
      <w:r w:rsidR="001D373A">
        <w:rPr>
          <w:lang w:val="fr-FR"/>
        </w:rPr>
        <w:t>kikuku</w:t>
      </w:r>
      <w:proofErr w:type="spellEnd"/>
      <w:r w:rsidR="001D373A">
        <w:rPr>
          <w:lang w:val="fr-FR"/>
        </w:rPr>
        <w:t xml:space="preserve">, </w:t>
      </w:r>
      <w:proofErr w:type="spellStart"/>
      <w:r w:rsidR="001D373A">
        <w:rPr>
          <w:lang w:val="fr-FR"/>
        </w:rPr>
        <w:t>kibirizi</w:t>
      </w:r>
      <w:proofErr w:type="spellEnd"/>
      <w:r w:rsidR="001D373A">
        <w:rPr>
          <w:lang w:val="fr-FR"/>
        </w:rPr>
        <w:t xml:space="preserve">, </w:t>
      </w:r>
      <w:proofErr w:type="spellStart"/>
      <w:r w:rsidR="001D373A">
        <w:rPr>
          <w:lang w:val="fr-FR"/>
        </w:rPr>
        <w:t>kyaghala</w:t>
      </w:r>
      <w:proofErr w:type="spellEnd"/>
      <w:r w:rsidR="003F68CF">
        <w:rPr>
          <w:lang w:val="fr-FR"/>
        </w:rPr>
        <w:t xml:space="preserve">, </w:t>
      </w:r>
      <w:proofErr w:type="spellStart"/>
      <w:r w:rsidR="003F68CF">
        <w:rPr>
          <w:lang w:val="fr-FR"/>
        </w:rPr>
        <w:t>Nyarubande</w:t>
      </w:r>
      <w:proofErr w:type="spellEnd"/>
      <w:r w:rsidR="003F68CF">
        <w:rPr>
          <w:lang w:val="fr-FR"/>
        </w:rPr>
        <w:t xml:space="preserve">, </w:t>
      </w:r>
      <w:proofErr w:type="spellStart"/>
      <w:r w:rsidR="003F68CF">
        <w:rPr>
          <w:lang w:val="fr-FR"/>
        </w:rPr>
        <w:t>Mirangi</w:t>
      </w:r>
      <w:proofErr w:type="spellEnd"/>
      <w:r w:rsidR="003F68CF">
        <w:rPr>
          <w:lang w:val="fr-FR"/>
        </w:rPr>
        <w:t xml:space="preserve">, </w:t>
      </w:r>
      <w:proofErr w:type="spellStart"/>
      <w:r w:rsidR="003F68CF">
        <w:rPr>
          <w:lang w:val="fr-FR"/>
        </w:rPr>
        <w:t>Katsiru</w:t>
      </w:r>
      <w:proofErr w:type="spellEnd"/>
      <w:r w:rsidR="003F68CF">
        <w:rPr>
          <w:lang w:val="fr-FR"/>
        </w:rPr>
        <w:t xml:space="preserve"> et leurs environs</w:t>
      </w:r>
      <w:r w:rsidR="00331586">
        <w:rPr>
          <w:lang w:val="fr-FR"/>
        </w:rPr>
        <w:t>.</w:t>
      </w:r>
    </w:p>
    <w:p w:rsidR="00BC72CA" w:rsidRPr="00024A8A" w:rsidRDefault="00BC72CA" w:rsidP="003C0276">
      <w:pPr>
        <w:pStyle w:val="ListParagraph"/>
        <w:numPr>
          <w:ilvl w:val="0"/>
          <w:numId w:val="1"/>
        </w:numPr>
        <w:jc w:val="both"/>
        <w:rPr>
          <w:i/>
          <w:lang w:val="fr-FR"/>
        </w:rPr>
      </w:pPr>
      <w:r w:rsidRPr="00024A8A">
        <w:rPr>
          <w:i/>
          <w:lang w:val="fr-FR"/>
        </w:rPr>
        <w:t>Taux des enfants en Age scolaire qui ne vont pas à l’école</w:t>
      </w:r>
    </w:p>
    <w:p w:rsidR="001D373A" w:rsidRDefault="00E1778B" w:rsidP="001D373A">
      <w:pPr>
        <w:ind w:left="360"/>
        <w:jc w:val="both"/>
        <w:rPr>
          <w:lang w:val="fr-FR"/>
        </w:rPr>
      </w:pPr>
      <w:r>
        <w:rPr>
          <w:lang w:val="fr-FR"/>
        </w:rPr>
        <w:t xml:space="preserve">A titre </w:t>
      </w:r>
      <w:r w:rsidR="00024A8A">
        <w:rPr>
          <w:lang w:val="fr-FR"/>
        </w:rPr>
        <w:t>indicatif, se</w:t>
      </w:r>
      <w:r w:rsidR="001D373A">
        <w:rPr>
          <w:lang w:val="fr-FR"/>
        </w:rPr>
        <w:t xml:space="preserve"> référant aux données sur les taux scolarités repris dans le tableau ci-dessus et aux autres sources, le taux d’enfants en âge scolaire qui ne vont à l’école dans les centres scolaires est représenté de la manière suivante :</w:t>
      </w:r>
    </w:p>
    <w:p w:rsidR="001D373A" w:rsidRDefault="001D373A" w:rsidP="001D373A">
      <w:pPr>
        <w:pStyle w:val="ListParagraph"/>
        <w:numPr>
          <w:ilvl w:val="0"/>
          <w:numId w:val="4"/>
        </w:numPr>
        <w:jc w:val="both"/>
        <w:rPr>
          <w:lang w:val="fr-FR"/>
        </w:rPr>
      </w:pPr>
      <w:proofErr w:type="spellStart"/>
      <w:r>
        <w:rPr>
          <w:lang w:val="fr-FR"/>
        </w:rPr>
        <w:t>Nyanzale</w:t>
      </w:r>
      <w:proofErr w:type="spellEnd"/>
      <w:r>
        <w:rPr>
          <w:lang w:val="fr-FR"/>
        </w:rPr>
        <w:t> : 50%</w:t>
      </w:r>
    </w:p>
    <w:p w:rsidR="001D373A" w:rsidRDefault="001D373A" w:rsidP="001D373A">
      <w:pPr>
        <w:pStyle w:val="ListParagraph"/>
        <w:numPr>
          <w:ilvl w:val="0"/>
          <w:numId w:val="4"/>
        </w:numPr>
        <w:jc w:val="both"/>
        <w:rPr>
          <w:lang w:val="fr-FR"/>
        </w:rPr>
      </w:pPr>
      <w:proofErr w:type="spellStart"/>
      <w:r>
        <w:rPr>
          <w:lang w:val="fr-FR"/>
        </w:rPr>
        <w:t>Kikuku</w:t>
      </w:r>
      <w:proofErr w:type="spellEnd"/>
      <w:r>
        <w:rPr>
          <w:lang w:val="fr-FR"/>
        </w:rPr>
        <w:t> : 57%</w:t>
      </w:r>
    </w:p>
    <w:p w:rsidR="001D373A" w:rsidRDefault="001D373A" w:rsidP="001D373A">
      <w:pPr>
        <w:pStyle w:val="ListParagraph"/>
        <w:numPr>
          <w:ilvl w:val="0"/>
          <w:numId w:val="4"/>
        </w:numPr>
        <w:jc w:val="both"/>
        <w:rPr>
          <w:lang w:val="fr-FR"/>
        </w:rPr>
      </w:pPr>
      <w:proofErr w:type="spellStart"/>
      <w:r>
        <w:rPr>
          <w:lang w:val="fr-FR"/>
        </w:rPr>
        <w:t>Bwalanda</w:t>
      </w:r>
      <w:proofErr w:type="spellEnd"/>
      <w:r>
        <w:rPr>
          <w:lang w:val="fr-FR"/>
        </w:rPr>
        <w:t> : 74 %</w:t>
      </w:r>
    </w:p>
    <w:p w:rsidR="001D373A" w:rsidRDefault="001D373A" w:rsidP="001D373A">
      <w:pPr>
        <w:pStyle w:val="ListParagraph"/>
        <w:numPr>
          <w:ilvl w:val="0"/>
          <w:numId w:val="4"/>
        </w:numPr>
        <w:jc w:val="both"/>
        <w:rPr>
          <w:lang w:val="fr-FR"/>
        </w:rPr>
      </w:pPr>
      <w:proofErr w:type="spellStart"/>
      <w:r>
        <w:rPr>
          <w:lang w:val="fr-FR"/>
        </w:rPr>
        <w:t>Bishusha</w:t>
      </w:r>
      <w:proofErr w:type="spellEnd"/>
      <w:r>
        <w:rPr>
          <w:lang w:val="fr-FR"/>
        </w:rPr>
        <w:t> : 65%</w:t>
      </w:r>
    </w:p>
    <w:p w:rsidR="001D373A" w:rsidRDefault="001D373A" w:rsidP="001D373A">
      <w:pPr>
        <w:pStyle w:val="ListParagraph"/>
        <w:numPr>
          <w:ilvl w:val="0"/>
          <w:numId w:val="4"/>
        </w:numPr>
        <w:jc w:val="both"/>
        <w:rPr>
          <w:lang w:val="fr-FR"/>
        </w:rPr>
      </w:pPr>
      <w:proofErr w:type="spellStart"/>
      <w:r>
        <w:rPr>
          <w:lang w:val="fr-FR"/>
        </w:rPr>
        <w:t>Katsiru</w:t>
      </w:r>
      <w:proofErr w:type="spellEnd"/>
      <w:r>
        <w:rPr>
          <w:lang w:val="fr-FR"/>
        </w:rPr>
        <w:t> : 61%</w:t>
      </w:r>
    </w:p>
    <w:p w:rsidR="001D373A" w:rsidRPr="001D373A" w:rsidRDefault="001D373A" w:rsidP="001D373A">
      <w:pPr>
        <w:pStyle w:val="ListParagraph"/>
        <w:numPr>
          <w:ilvl w:val="0"/>
          <w:numId w:val="4"/>
        </w:numPr>
        <w:jc w:val="both"/>
        <w:rPr>
          <w:lang w:val="fr-FR"/>
        </w:rPr>
      </w:pPr>
      <w:proofErr w:type="spellStart"/>
      <w:r>
        <w:rPr>
          <w:lang w:val="fr-FR"/>
        </w:rPr>
        <w:t>Kitotoma</w:t>
      </w:r>
      <w:proofErr w:type="spellEnd"/>
      <w:r>
        <w:rPr>
          <w:lang w:val="fr-FR"/>
        </w:rPr>
        <w:t xml:space="preserve"> : </w:t>
      </w:r>
      <w:r w:rsidR="00E1778B">
        <w:rPr>
          <w:lang w:val="fr-FR"/>
        </w:rPr>
        <w:t>76%</w:t>
      </w:r>
    </w:p>
    <w:p w:rsidR="00BC72CA" w:rsidRPr="00E1778B" w:rsidRDefault="00E1778B" w:rsidP="00E1778B">
      <w:pPr>
        <w:pStyle w:val="ListParagraph"/>
        <w:numPr>
          <w:ilvl w:val="0"/>
          <w:numId w:val="2"/>
        </w:numPr>
        <w:jc w:val="both"/>
        <w:rPr>
          <w:b/>
          <w:lang w:val="fr-FR"/>
        </w:rPr>
      </w:pPr>
      <w:r w:rsidRPr="00E1778B">
        <w:rPr>
          <w:b/>
          <w:lang w:val="fr-FR"/>
        </w:rPr>
        <w:t>O</w:t>
      </w:r>
      <w:r w:rsidR="00BC72CA" w:rsidRPr="00E1778B">
        <w:rPr>
          <w:b/>
          <w:lang w:val="fr-FR"/>
        </w:rPr>
        <w:t>rganisations qui interviennent dans l’éducation au niveau de la zone</w:t>
      </w:r>
    </w:p>
    <w:p w:rsidR="00024A8A" w:rsidRDefault="00E1778B" w:rsidP="00E1778B">
      <w:pPr>
        <w:ind w:left="360"/>
        <w:jc w:val="both"/>
        <w:rPr>
          <w:lang w:val="fr-FR"/>
        </w:rPr>
      </w:pPr>
      <w:r w:rsidRPr="00E1778B">
        <w:rPr>
          <w:lang w:val="fr-FR"/>
        </w:rPr>
        <w:t>Selon</w:t>
      </w:r>
      <w:r w:rsidR="00024A8A">
        <w:rPr>
          <w:lang w:val="fr-FR"/>
        </w:rPr>
        <w:t xml:space="preserve"> plusieurs sources contactées, il se constate un gap dans le secteur de l’éducation lequel est accentué par l’absence d’un partenaire sur la zone.</w:t>
      </w:r>
    </w:p>
    <w:p w:rsidR="00E1778B" w:rsidRPr="00E1778B" w:rsidRDefault="00E1778B" w:rsidP="00E1778B">
      <w:pPr>
        <w:ind w:left="360"/>
        <w:jc w:val="both"/>
        <w:rPr>
          <w:lang w:val="fr-FR"/>
        </w:rPr>
      </w:pPr>
      <w:proofErr w:type="gramStart"/>
      <w:r w:rsidRPr="00E1778B">
        <w:rPr>
          <w:lang w:val="fr-FR"/>
        </w:rPr>
        <w:t>Par contre</w:t>
      </w:r>
      <w:proofErr w:type="gramEnd"/>
      <w:r w:rsidRPr="00E1778B">
        <w:rPr>
          <w:lang w:val="fr-FR"/>
        </w:rPr>
        <w:t xml:space="preserve">, </w:t>
      </w:r>
      <w:r w:rsidR="00024A8A">
        <w:rPr>
          <w:lang w:val="fr-FR"/>
        </w:rPr>
        <w:t>la communauté a</w:t>
      </w:r>
      <w:r w:rsidRPr="00E1778B">
        <w:rPr>
          <w:lang w:val="fr-FR"/>
        </w:rPr>
        <w:t xml:space="preserve"> fait mention de </w:t>
      </w:r>
      <w:r w:rsidR="00024A8A">
        <w:rPr>
          <w:lang w:val="fr-FR"/>
        </w:rPr>
        <w:t xml:space="preserve">la présence de Save </w:t>
      </w:r>
      <w:proofErr w:type="spellStart"/>
      <w:r w:rsidR="00024A8A">
        <w:rPr>
          <w:lang w:val="fr-FR"/>
        </w:rPr>
        <w:t>Children</w:t>
      </w:r>
      <w:proofErr w:type="spellEnd"/>
      <w:r w:rsidR="00024A8A">
        <w:rPr>
          <w:lang w:val="fr-FR"/>
        </w:rPr>
        <w:t xml:space="preserve">, </w:t>
      </w:r>
      <w:r w:rsidRPr="00E1778B">
        <w:rPr>
          <w:lang w:val="fr-FR"/>
        </w:rPr>
        <w:t>AVSI et NRC</w:t>
      </w:r>
      <w:r>
        <w:rPr>
          <w:lang w:val="fr-FR"/>
        </w:rPr>
        <w:t xml:space="preserve"> dans la zone</w:t>
      </w:r>
      <w:r w:rsidRPr="00E1778B">
        <w:rPr>
          <w:lang w:val="fr-FR"/>
        </w:rPr>
        <w:t xml:space="preserve"> avant 2013. Ces organisations avaient contribué à la construction en urgence de quelques écoles.</w:t>
      </w:r>
      <w:r w:rsidR="00881502">
        <w:rPr>
          <w:lang w:val="fr-FR"/>
        </w:rPr>
        <w:t xml:space="preserve"> Les acteurs humanitaires des autres </w:t>
      </w:r>
      <w:r w:rsidR="00024A8A">
        <w:rPr>
          <w:lang w:val="fr-FR"/>
        </w:rPr>
        <w:t>secteurs qui</w:t>
      </w:r>
      <w:r w:rsidR="00881502">
        <w:rPr>
          <w:lang w:val="fr-FR"/>
        </w:rPr>
        <w:t xml:space="preserve"> arrivent</w:t>
      </w:r>
      <w:r w:rsidR="00024A8A">
        <w:rPr>
          <w:lang w:val="fr-FR"/>
        </w:rPr>
        <w:t xml:space="preserve"> se limite très souvent à </w:t>
      </w:r>
      <w:proofErr w:type="spellStart"/>
      <w:r w:rsidR="00024A8A">
        <w:rPr>
          <w:lang w:val="fr-FR"/>
        </w:rPr>
        <w:t>Nyanza</w:t>
      </w:r>
      <w:r w:rsidR="00881502">
        <w:rPr>
          <w:lang w:val="fr-FR"/>
        </w:rPr>
        <w:t>le</w:t>
      </w:r>
      <w:proofErr w:type="spellEnd"/>
      <w:r w:rsidR="00881502">
        <w:rPr>
          <w:lang w:val="fr-FR"/>
        </w:rPr>
        <w:t xml:space="preserve">, </w:t>
      </w:r>
      <w:proofErr w:type="spellStart"/>
      <w:r w:rsidR="00881502">
        <w:rPr>
          <w:lang w:val="fr-FR"/>
        </w:rPr>
        <w:t>Kikuku</w:t>
      </w:r>
      <w:proofErr w:type="spellEnd"/>
      <w:r w:rsidR="00881502">
        <w:rPr>
          <w:lang w:val="fr-FR"/>
        </w:rPr>
        <w:t xml:space="preserve"> est </w:t>
      </w:r>
      <w:proofErr w:type="spellStart"/>
      <w:r w:rsidR="00881502">
        <w:rPr>
          <w:lang w:val="fr-FR"/>
        </w:rPr>
        <w:t>Bwalanda</w:t>
      </w:r>
      <w:proofErr w:type="spellEnd"/>
      <w:r w:rsidR="00881502">
        <w:rPr>
          <w:lang w:val="fr-FR"/>
        </w:rPr>
        <w:t xml:space="preserve"> confirment plusieurs sources.</w:t>
      </w:r>
    </w:p>
    <w:p w:rsidR="00BC72CA" w:rsidRDefault="008C1C49" w:rsidP="003C0276">
      <w:pPr>
        <w:ind w:left="360"/>
        <w:jc w:val="both"/>
        <w:rPr>
          <w:b/>
          <w:lang w:val="fr-FR"/>
        </w:rPr>
      </w:pPr>
      <w:r>
        <w:rPr>
          <w:b/>
          <w:lang w:val="fr-FR"/>
        </w:rPr>
        <w:t xml:space="preserve">II. Domaine de </w:t>
      </w:r>
      <w:r w:rsidR="00BC72CA" w:rsidRPr="008C1C49">
        <w:rPr>
          <w:b/>
          <w:lang w:val="fr-FR"/>
        </w:rPr>
        <w:t>Protection</w:t>
      </w:r>
    </w:p>
    <w:p w:rsidR="004F0094" w:rsidRDefault="004F0094" w:rsidP="003C0276">
      <w:pPr>
        <w:ind w:left="360"/>
        <w:jc w:val="both"/>
        <w:rPr>
          <w:lang w:val="fr-FR"/>
        </w:rPr>
      </w:pPr>
      <w:r w:rsidRPr="004F0094">
        <w:rPr>
          <w:lang w:val="fr-FR"/>
        </w:rPr>
        <w:t xml:space="preserve">Sur le plan sécuritaire, </w:t>
      </w:r>
      <w:r w:rsidR="00881502">
        <w:rPr>
          <w:lang w:val="fr-FR"/>
        </w:rPr>
        <w:t xml:space="preserve">la zone de </w:t>
      </w:r>
      <w:proofErr w:type="spellStart"/>
      <w:r w:rsidR="00881502">
        <w:rPr>
          <w:lang w:val="fr-FR"/>
        </w:rPr>
        <w:t>Bwito</w:t>
      </w:r>
      <w:proofErr w:type="spellEnd"/>
      <w:r w:rsidR="00881502">
        <w:rPr>
          <w:lang w:val="fr-FR"/>
        </w:rPr>
        <w:t xml:space="preserve"> connait</w:t>
      </w:r>
      <w:r w:rsidR="00024A8A">
        <w:rPr>
          <w:lang w:val="fr-FR"/>
        </w:rPr>
        <w:t xml:space="preserve"> la présence des groupes armés e</w:t>
      </w:r>
      <w:r w:rsidR="00881502">
        <w:rPr>
          <w:lang w:val="fr-FR"/>
        </w:rPr>
        <w:t xml:space="preserve">ncore actifs. </w:t>
      </w:r>
    </w:p>
    <w:p w:rsidR="004823B5" w:rsidRDefault="00024A8A" w:rsidP="0018765D">
      <w:pPr>
        <w:pStyle w:val="ListParagraph"/>
        <w:numPr>
          <w:ilvl w:val="0"/>
          <w:numId w:val="3"/>
        </w:numPr>
        <w:jc w:val="both"/>
        <w:rPr>
          <w:lang w:val="fr-FR"/>
        </w:rPr>
      </w:pPr>
      <w:r w:rsidRPr="004823B5">
        <w:rPr>
          <w:lang w:val="fr-FR"/>
        </w:rPr>
        <w:t>Coalition</w:t>
      </w:r>
      <w:r w:rsidR="00E44119" w:rsidRPr="004823B5">
        <w:rPr>
          <w:lang w:val="fr-FR"/>
        </w:rPr>
        <w:t xml:space="preserve"> NDC guidon et </w:t>
      </w:r>
      <w:proofErr w:type="spellStart"/>
      <w:r w:rsidR="00E44119" w:rsidRPr="004823B5">
        <w:rPr>
          <w:lang w:val="fr-FR"/>
        </w:rPr>
        <w:t>Nyatura</w:t>
      </w:r>
      <w:proofErr w:type="spellEnd"/>
      <w:r w:rsidR="00E44119" w:rsidRPr="004823B5">
        <w:rPr>
          <w:lang w:val="fr-FR"/>
        </w:rPr>
        <w:t xml:space="preserve"> appe</w:t>
      </w:r>
      <w:r w:rsidR="00881502" w:rsidRPr="004823B5">
        <w:rPr>
          <w:lang w:val="fr-FR"/>
        </w:rPr>
        <w:t>lé</w:t>
      </w:r>
      <w:r w:rsidR="00E44119" w:rsidRPr="004823B5">
        <w:rPr>
          <w:lang w:val="fr-FR"/>
        </w:rPr>
        <w:t>e</w:t>
      </w:r>
      <w:r w:rsidR="00881502" w:rsidRPr="004823B5">
        <w:rPr>
          <w:lang w:val="fr-FR"/>
        </w:rPr>
        <w:t xml:space="preserve"> aussi CMC, ce GA comme le nom l’indique serait pour l’</w:t>
      </w:r>
      <w:r w:rsidR="00E44119" w:rsidRPr="004823B5">
        <w:rPr>
          <w:lang w:val="fr-FR"/>
        </w:rPr>
        <w:t>objectif</w:t>
      </w:r>
      <w:r w:rsidR="00881502" w:rsidRPr="004823B5">
        <w:rPr>
          <w:lang w:val="fr-FR"/>
        </w:rPr>
        <w:t xml:space="preserve"> de </w:t>
      </w:r>
      <w:r w:rsidR="00E44119" w:rsidRPr="004823B5">
        <w:rPr>
          <w:lang w:val="fr-FR"/>
        </w:rPr>
        <w:t>déloger</w:t>
      </w:r>
      <w:r w:rsidR="00881502" w:rsidRPr="004823B5">
        <w:rPr>
          <w:lang w:val="fr-FR"/>
        </w:rPr>
        <w:t xml:space="preserve"> les CNRD qui sont accusés avoir été auteurs de cas de Kidnapping et des pillages sur la route </w:t>
      </w:r>
      <w:proofErr w:type="spellStart"/>
      <w:r w:rsidR="00881502" w:rsidRPr="004823B5">
        <w:rPr>
          <w:lang w:val="fr-FR"/>
        </w:rPr>
        <w:t>Mweso-Nyanzale</w:t>
      </w:r>
      <w:proofErr w:type="spellEnd"/>
      <w:r w:rsidR="00881502" w:rsidRPr="004823B5">
        <w:rPr>
          <w:lang w:val="fr-FR"/>
        </w:rPr>
        <w:t xml:space="preserve">. Cette allégation a </w:t>
      </w:r>
      <w:r w:rsidRPr="004823B5">
        <w:rPr>
          <w:lang w:val="fr-FR"/>
        </w:rPr>
        <w:t xml:space="preserve">tendance à être confirmée, </w:t>
      </w:r>
      <w:r w:rsidR="00881502" w:rsidRPr="004823B5">
        <w:rPr>
          <w:lang w:val="fr-FR"/>
        </w:rPr>
        <w:t xml:space="preserve">selon </w:t>
      </w:r>
      <w:r w:rsidR="00647EF7" w:rsidRPr="004823B5">
        <w:rPr>
          <w:lang w:val="fr-FR"/>
        </w:rPr>
        <w:lastRenderedPageBreak/>
        <w:t>plusieurs</w:t>
      </w:r>
      <w:r w:rsidR="008E5620">
        <w:rPr>
          <w:lang w:val="fr-FR"/>
        </w:rPr>
        <w:t xml:space="preserve"> sources, depuis la dé</w:t>
      </w:r>
      <w:r w:rsidR="008E5620" w:rsidRPr="004823B5">
        <w:rPr>
          <w:lang w:val="fr-FR"/>
        </w:rPr>
        <w:t>bâcle</w:t>
      </w:r>
      <w:r w:rsidR="00881502" w:rsidRPr="004823B5">
        <w:rPr>
          <w:lang w:val="fr-FR"/>
        </w:rPr>
        <w:t xml:space="preserve"> du CNDR, pas de cas kidnapping enregistré sur ce </w:t>
      </w:r>
      <w:r w:rsidR="00E44119" w:rsidRPr="004823B5">
        <w:rPr>
          <w:lang w:val="fr-FR"/>
        </w:rPr>
        <w:t>tronçon</w:t>
      </w:r>
      <w:r w:rsidR="00881502" w:rsidRPr="004823B5">
        <w:rPr>
          <w:lang w:val="fr-FR"/>
        </w:rPr>
        <w:t>.</w:t>
      </w:r>
      <w:r w:rsidR="00E44119" w:rsidRPr="004823B5">
        <w:rPr>
          <w:lang w:val="fr-FR"/>
        </w:rPr>
        <w:t xml:space="preserve"> </w:t>
      </w:r>
      <w:r w:rsidR="00647EF7" w:rsidRPr="004823B5">
        <w:rPr>
          <w:lang w:val="fr-FR"/>
        </w:rPr>
        <w:t>Ainsi</w:t>
      </w:r>
      <w:r w:rsidR="00E44119" w:rsidRPr="004823B5">
        <w:rPr>
          <w:lang w:val="fr-FR"/>
        </w:rPr>
        <w:t xml:space="preserve">, ce GA est actif à l’ouest de </w:t>
      </w:r>
      <w:proofErr w:type="spellStart"/>
      <w:r w:rsidR="00E44119" w:rsidRPr="004823B5">
        <w:rPr>
          <w:lang w:val="fr-FR"/>
        </w:rPr>
        <w:t>Nyanzale</w:t>
      </w:r>
      <w:proofErr w:type="spellEnd"/>
      <w:r w:rsidR="00E44119" w:rsidRPr="004823B5">
        <w:rPr>
          <w:lang w:val="fr-FR"/>
        </w:rPr>
        <w:t xml:space="preserve"> (</w:t>
      </w:r>
      <w:proofErr w:type="spellStart"/>
      <w:r w:rsidR="00E44119" w:rsidRPr="004823B5">
        <w:rPr>
          <w:lang w:val="fr-FR"/>
        </w:rPr>
        <w:t>Mubirubiru</w:t>
      </w:r>
      <w:proofErr w:type="spellEnd"/>
      <w:r w:rsidR="00E44119" w:rsidRPr="004823B5">
        <w:rPr>
          <w:lang w:val="fr-FR"/>
        </w:rPr>
        <w:t xml:space="preserve">, </w:t>
      </w:r>
      <w:proofErr w:type="spellStart"/>
      <w:r w:rsidR="00E44119" w:rsidRPr="004823B5">
        <w:rPr>
          <w:lang w:val="fr-FR"/>
        </w:rPr>
        <w:t>Nyarubande</w:t>
      </w:r>
      <w:proofErr w:type="spellEnd"/>
      <w:r w:rsidR="00E44119" w:rsidRPr="004823B5">
        <w:rPr>
          <w:lang w:val="fr-FR"/>
        </w:rPr>
        <w:t xml:space="preserve">, </w:t>
      </w:r>
      <w:proofErr w:type="spellStart"/>
      <w:r w:rsidR="00E44119" w:rsidRPr="004823B5">
        <w:rPr>
          <w:lang w:val="fr-FR"/>
        </w:rPr>
        <w:t>Kinyatsi</w:t>
      </w:r>
      <w:proofErr w:type="spellEnd"/>
      <w:r w:rsidR="00E44119" w:rsidRPr="004823B5">
        <w:rPr>
          <w:lang w:val="fr-FR"/>
        </w:rPr>
        <w:t xml:space="preserve">, </w:t>
      </w:r>
      <w:proofErr w:type="spellStart"/>
      <w:r w:rsidR="00E44119" w:rsidRPr="004823B5">
        <w:rPr>
          <w:lang w:val="fr-FR"/>
        </w:rPr>
        <w:t>Kashuga</w:t>
      </w:r>
      <w:proofErr w:type="spellEnd"/>
      <w:r w:rsidR="00E44119" w:rsidRPr="004823B5">
        <w:rPr>
          <w:lang w:val="fr-FR"/>
        </w:rPr>
        <w:t xml:space="preserve">, </w:t>
      </w:r>
      <w:proofErr w:type="spellStart"/>
      <w:r w:rsidR="00E44119" w:rsidRPr="004823B5">
        <w:rPr>
          <w:lang w:val="fr-FR"/>
        </w:rPr>
        <w:t>Binja</w:t>
      </w:r>
      <w:proofErr w:type="spellEnd"/>
      <w:r w:rsidR="00E44119" w:rsidRPr="004823B5">
        <w:rPr>
          <w:lang w:val="fr-FR"/>
        </w:rPr>
        <w:t xml:space="preserve"> et vers la</w:t>
      </w:r>
      <w:r w:rsidR="00647EF7" w:rsidRPr="004823B5">
        <w:rPr>
          <w:lang w:val="fr-FR"/>
        </w:rPr>
        <w:t xml:space="preserve"> limite avec </w:t>
      </w:r>
      <w:proofErr w:type="spellStart"/>
      <w:r w:rsidR="008E5620" w:rsidRPr="004823B5">
        <w:rPr>
          <w:lang w:val="fr-FR"/>
        </w:rPr>
        <w:t>Walikale</w:t>
      </w:r>
      <w:proofErr w:type="spellEnd"/>
      <w:r w:rsidR="008E5620" w:rsidRPr="004823B5">
        <w:rPr>
          <w:lang w:val="fr-FR"/>
        </w:rPr>
        <w:t>.</w:t>
      </w:r>
      <w:r w:rsidR="00E44119" w:rsidRPr="004823B5">
        <w:rPr>
          <w:lang w:val="fr-FR"/>
        </w:rPr>
        <w:t xml:space="preserve"> Cette coalition serait en </w:t>
      </w:r>
      <w:r w:rsidR="008E5620" w:rsidRPr="004823B5">
        <w:rPr>
          <w:lang w:val="fr-FR"/>
        </w:rPr>
        <w:t>collaboration</w:t>
      </w:r>
      <w:r w:rsidR="00E44119" w:rsidRPr="004823B5">
        <w:rPr>
          <w:lang w:val="fr-FR"/>
        </w:rPr>
        <w:t xml:space="preserve"> avec les FARDC. Toutefois, les autres sources mentionnent que, les accords de cette coalition sont loin de faire longtemps parce</w:t>
      </w:r>
      <w:r w:rsidR="00647EF7" w:rsidRPr="004823B5">
        <w:rPr>
          <w:lang w:val="fr-FR"/>
        </w:rPr>
        <w:t xml:space="preserve"> qu’</w:t>
      </w:r>
      <w:r w:rsidR="00E44119" w:rsidRPr="004823B5">
        <w:rPr>
          <w:lang w:val="fr-FR"/>
        </w:rPr>
        <w:t xml:space="preserve">après avoir chassé CNRD, le camp NDC Guidon serait en train de proposer à </w:t>
      </w:r>
      <w:proofErr w:type="spellStart"/>
      <w:r w:rsidR="00E44119" w:rsidRPr="004823B5">
        <w:rPr>
          <w:lang w:val="fr-FR"/>
        </w:rPr>
        <w:t>Nya</w:t>
      </w:r>
      <w:r w:rsidR="004823B5">
        <w:rPr>
          <w:lang w:val="fr-FR"/>
        </w:rPr>
        <w:t>tura</w:t>
      </w:r>
      <w:proofErr w:type="spellEnd"/>
      <w:r w:rsidR="004823B5">
        <w:rPr>
          <w:lang w:val="fr-FR"/>
        </w:rPr>
        <w:t xml:space="preserve"> de s’attaquer au FDLR FOCA</w:t>
      </w:r>
    </w:p>
    <w:p w:rsidR="00E44119" w:rsidRPr="004823B5" w:rsidRDefault="00E44119" w:rsidP="0018765D">
      <w:pPr>
        <w:pStyle w:val="ListParagraph"/>
        <w:numPr>
          <w:ilvl w:val="0"/>
          <w:numId w:val="3"/>
        </w:numPr>
        <w:jc w:val="both"/>
        <w:rPr>
          <w:lang w:val="fr-FR"/>
        </w:rPr>
      </w:pPr>
      <w:proofErr w:type="spellStart"/>
      <w:r w:rsidRPr="004823B5">
        <w:rPr>
          <w:lang w:val="fr-FR"/>
        </w:rPr>
        <w:t>Mai-mai</w:t>
      </w:r>
      <w:proofErr w:type="spellEnd"/>
      <w:r w:rsidRPr="004823B5">
        <w:rPr>
          <w:lang w:val="fr-FR"/>
        </w:rPr>
        <w:t xml:space="preserve"> Mazembe : leur particularité est que ce GA n’a pas de position facile à localise</w:t>
      </w:r>
      <w:r w:rsidR="004823B5">
        <w:rPr>
          <w:lang w:val="fr-FR"/>
        </w:rPr>
        <w:t>r. Ils se diss</w:t>
      </w:r>
      <w:r w:rsidRPr="004823B5">
        <w:rPr>
          <w:lang w:val="fr-FR"/>
        </w:rPr>
        <w:t xml:space="preserve">imilent dans la communauté et son actif à </w:t>
      </w:r>
      <w:proofErr w:type="spellStart"/>
      <w:r w:rsidRPr="004823B5">
        <w:rPr>
          <w:lang w:val="fr-FR"/>
        </w:rPr>
        <w:t>Bwalanda</w:t>
      </w:r>
      <w:proofErr w:type="spellEnd"/>
      <w:r w:rsidRPr="004823B5">
        <w:rPr>
          <w:lang w:val="fr-FR"/>
        </w:rPr>
        <w:t xml:space="preserve">, </w:t>
      </w:r>
      <w:proofErr w:type="spellStart"/>
      <w:r w:rsidRPr="004823B5">
        <w:rPr>
          <w:lang w:val="fr-FR"/>
        </w:rPr>
        <w:t>Mutanda</w:t>
      </w:r>
      <w:proofErr w:type="spellEnd"/>
      <w:r w:rsidRPr="004823B5">
        <w:rPr>
          <w:lang w:val="fr-FR"/>
        </w:rPr>
        <w:t xml:space="preserve">, </w:t>
      </w:r>
      <w:proofErr w:type="spellStart"/>
      <w:r w:rsidRPr="004823B5">
        <w:rPr>
          <w:lang w:val="fr-FR"/>
        </w:rPr>
        <w:t>Kashalira</w:t>
      </w:r>
      <w:proofErr w:type="spellEnd"/>
      <w:r w:rsidRPr="004823B5">
        <w:rPr>
          <w:lang w:val="fr-FR"/>
        </w:rPr>
        <w:t xml:space="preserve">, </w:t>
      </w:r>
      <w:proofErr w:type="spellStart"/>
      <w:r w:rsidRPr="004823B5">
        <w:rPr>
          <w:lang w:val="fr-FR"/>
        </w:rPr>
        <w:t>Biruma</w:t>
      </w:r>
      <w:proofErr w:type="spellEnd"/>
      <w:r w:rsidRPr="004823B5">
        <w:rPr>
          <w:lang w:val="fr-FR"/>
        </w:rPr>
        <w:t xml:space="preserve">, </w:t>
      </w:r>
      <w:proofErr w:type="spellStart"/>
      <w:r w:rsidRPr="004823B5">
        <w:rPr>
          <w:lang w:val="fr-FR"/>
        </w:rPr>
        <w:t>Kishishe</w:t>
      </w:r>
      <w:proofErr w:type="spellEnd"/>
      <w:r w:rsidRPr="004823B5">
        <w:rPr>
          <w:lang w:val="fr-FR"/>
        </w:rPr>
        <w:t xml:space="preserve">, </w:t>
      </w:r>
      <w:proofErr w:type="spellStart"/>
      <w:r w:rsidRPr="004823B5">
        <w:rPr>
          <w:lang w:val="fr-FR"/>
        </w:rPr>
        <w:t>kibirizi</w:t>
      </w:r>
      <w:proofErr w:type="spellEnd"/>
      <w:r w:rsidRPr="004823B5">
        <w:rPr>
          <w:lang w:val="fr-FR"/>
        </w:rPr>
        <w:t xml:space="preserve"> et da</w:t>
      </w:r>
      <w:r w:rsidR="00647EF7" w:rsidRPr="004823B5">
        <w:rPr>
          <w:lang w:val="fr-FR"/>
        </w:rPr>
        <w:t>ns les collines surplombant la c</w:t>
      </w:r>
      <w:r w:rsidRPr="004823B5">
        <w:rPr>
          <w:lang w:val="fr-FR"/>
        </w:rPr>
        <w:t xml:space="preserve">ite de </w:t>
      </w:r>
      <w:proofErr w:type="spellStart"/>
      <w:r w:rsidRPr="004823B5">
        <w:rPr>
          <w:lang w:val="fr-FR"/>
        </w:rPr>
        <w:t>Kibiriwi</w:t>
      </w:r>
      <w:proofErr w:type="spellEnd"/>
      <w:r w:rsidRPr="004823B5">
        <w:rPr>
          <w:lang w:val="fr-FR"/>
        </w:rPr>
        <w:t xml:space="preserve">, </w:t>
      </w:r>
      <w:proofErr w:type="spellStart"/>
      <w:r w:rsidRPr="004823B5">
        <w:rPr>
          <w:lang w:val="fr-FR"/>
        </w:rPr>
        <w:t>katwe</w:t>
      </w:r>
      <w:proofErr w:type="spellEnd"/>
      <w:r w:rsidRPr="004823B5">
        <w:rPr>
          <w:lang w:val="fr-FR"/>
        </w:rPr>
        <w:t xml:space="preserve"> et </w:t>
      </w:r>
      <w:proofErr w:type="spellStart"/>
      <w:r w:rsidRPr="004823B5">
        <w:rPr>
          <w:lang w:val="fr-FR"/>
        </w:rPr>
        <w:t>Mutanda</w:t>
      </w:r>
      <w:proofErr w:type="spellEnd"/>
      <w:r w:rsidRPr="004823B5">
        <w:rPr>
          <w:lang w:val="fr-FR"/>
        </w:rPr>
        <w:t>.</w:t>
      </w:r>
      <w:r w:rsidR="00647EF7" w:rsidRPr="004823B5">
        <w:rPr>
          <w:lang w:val="fr-FR"/>
        </w:rPr>
        <w:t xml:space="preserve"> Ils sont pointés du doigt d’être responsable de kidnapping sur l’axe </w:t>
      </w:r>
      <w:proofErr w:type="spellStart"/>
      <w:r w:rsidR="00647EF7" w:rsidRPr="004823B5">
        <w:rPr>
          <w:lang w:val="fr-FR"/>
        </w:rPr>
        <w:t>Bwalanda-KIbirizi-KIshishe-Bambo</w:t>
      </w:r>
      <w:proofErr w:type="spellEnd"/>
      <w:r w:rsidR="00647EF7" w:rsidRPr="004823B5">
        <w:rPr>
          <w:lang w:val="fr-FR"/>
        </w:rPr>
        <w:t>. Ce phénomène est toujours rapporté jusqu’à no</w:t>
      </w:r>
      <w:r w:rsidR="004823B5">
        <w:rPr>
          <w:lang w:val="fr-FR"/>
        </w:rPr>
        <w:t xml:space="preserve">s jours bien que l’intensité aurait </w:t>
      </w:r>
      <w:r w:rsidR="008E5620">
        <w:rPr>
          <w:lang w:val="fr-FR"/>
        </w:rPr>
        <w:t xml:space="preserve">relativement </w:t>
      </w:r>
      <w:r w:rsidR="008E5620" w:rsidRPr="004823B5">
        <w:rPr>
          <w:lang w:val="fr-FR"/>
        </w:rPr>
        <w:t>diminué</w:t>
      </w:r>
      <w:r w:rsidR="00647EF7" w:rsidRPr="004823B5">
        <w:rPr>
          <w:lang w:val="fr-FR"/>
        </w:rPr>
        <w:t>.</w:t>
      </w:r>
    </w:p>
    <w:p w:rsidR="00647EF7" w:rsidRDefault="00647EF7" w:rsidP="00881502">
      <w:pPr>
        <w:pStyle w:val="ListParagraph"/>
        <w:numPr>
          <w:ilvl w:val="0"/>
          <w:numId w:val="3"/>
        </w:numPr>
        <w:jc w:val="both"/>
        <w:rPr>
          <w:lang w:val="fr-FR"/>
        </w:rPr>
      </w:pPr>
      <w:proofErr w:type="spellStart"/>
      <w:r>
        <w:rPr>
          <w:lang w:val="fr-FR"/>
        </w:rPr>
        <w:t>Nyatura</w:t>
      </w:r>
      <w:proofErr w:type="spellEnd"/>
      <w:r>
        <w:rPr>
          <w:lang w:val="fr-FR"/>
        </w:rPr>
        <w:t xml:space="preserve"> « </w:t>
      </w:r>
      <w:proofErr w:type="spellStart"/>
      <w:r>
        <w:rPr>
          <w:lang w:val="fr-FR"/>
        </w:rPr>
        <w:t>Turarambiwe</w:t>
      </w:r>
      <w:proofErr w:type="spellEnd"/>
      <w:r>
        <w:rPr>
          <w:lang w:val="fr-FR"/>
        </w:rPr>
        <w:t xml:space="preserve"> » pour dire « nous sommes fatigués », c’est une faction du groupe </w:t>
      </w:r>
      <w:proofErr w:type="spellStart"/>
      <w:r>
        <w:rPr>
          <w:lang w:val="fr-FR"/>
        </w:rPr>
        <w:t>Nyatura</w:t>
      </w:r>
      <w:proofErr w:type="spellEnd"/>
      <w:r>
        <w:rPr>
          <w:lang w:val="fr-FR"/>
        </w:rPr>
        <w:t xml:space="preserve"> qui occupe les zones où les FARDC sont absent. Ils disent </w:t>
      </w:r>
      <w:proofErr w:type="gramStart"/>
      <w:r>
        <w:rPr>
          <w:lang w:val="fr-FR"/>
        </w:rPr>
        <w:t>qu’ils  sont</w:t>
      </w:r>
      <w:proofErr w:type="gramEnd"/>
      <w:r>
        <w:rPr>
          <w:lang w:val="fr-FR"/>
        </w:rPr>
        <w:t xml:space="preserve"> près à déposer les armes les uns intégrer la vie civile et les autres réintégrer l’armée. Ils auraient pris des armes pours s’auto protéger renseignent les sources contactées. Ils sont autours de </w:t>
      </w:r>
      <w:proofErr w:type="spellStart"/>
      <w:r>
        <w:rPr>
          <w:lang w:val="fr-FR"/>
        </w:rPr>
        <w:t>Nyanzale</w:t>
      </w:r>
      <w:proofErr w:type="spellEnd"/>
      <w:r>
        <w:rPr>
          <w:lang w:val="fr-FR"/>
        </w:rPr>
        <w:t xml:space="preserve"> et sur la route </w:t>
      </w:r>
      <w:proofErr w:type="spellStart"/>
      <w:r>
        <w:rPr>
          <w:lang w:val="fr-FR"/>
        </w:rPr>
        <w:t>Kyaghala</w:t>
      </w:r>
      <w:proofErr w:type="spellEnd"/>
      <w:r>
        <w:rPr>
          <w:lang w:val="fr-FR"/>
        </w:rPr>
        <w:t xml:space="preserve"> –</w:t>
      </w:r>
      <w:proofErr w:type="spellStart"/>
      <w:r>
        <w:rPr>
          <w:lang w:val="fr-FR"/>
        </w:rPr>
        <w:t>Mirangi</w:t>
      </w:r>
      <w:proofErr w:type="spellEnd"/>
      <w:r>
        <w:rPr>
          <w:lang w:val="fr-FR"/>
        </w:rPr>
        <w:t>.</w:t>
      </w:r>
    </w:p>
    <w:p w:rsidR="00647EF7" w:rsidRPr="000915E3" w:rsidRDefault="00647EF7" w:rsidP="00881502">
      <w:pPr>
        <w:pStyle w:val="ListParagraph"/>
        <w:numPr>
          <w:ilvl w:val="0"/>
          <w:numId w:val="3"/>
        </w:numPr>
        <w:jc w:val="both"/>
        <w:rPr>
          <w:lang w:val="fr-FR"/>
        </w:rPr>
      </w:pPr>
      <w:r>
        <w:rPr>
          <w:lang w:val="fr-FR"/>
        </w:rPr>
        <w:t>Les FARDC ont des positions sur la route JTN –</w:t>
      </w:r>
      <w:proofErr w:type="spellStart"/>
      <w:r>
        <w:rPr>
          <w:lang w:val="fr-FR"/>
        </w:rPr>
        <w:t>Nyanzale-</w:t>
      </w:r>
      <w:r w:rsidR="000915E3">
        <w:rPr>
          <w:lang w:val="fr-FR"/>
        </w:rPr>
        <w:t>Kikuku</w:t>
      </w:r>
      <w:proofErr w:type="spellEnd"/>
      <w:r w:rsidR="000915E3">
        <w:rPr>
          <w:lang w:val="fr-FR"/>
        </w:rPr>
        <w:t xml:space="preserve"> ; la dernière position étant à </w:t>
      </w:r>
      <w:r w:rsidR="000915E3">
        <w:rPr>
          <w:rFonts w:cstheme="minorHAnsi"/>
          <w:lang w:val="fr-FR"/>
        </w:rPr>
        <w:t xml:space="preserve">±3km de la cité de </w:t>
      </w:r>
      <w:proofErr w:type="spellStart"/>
      <w:r w:rsidR="000915E3">
        <w:rPr>
          <w:rFonts w:cstheme="minorHAnsi"/>
          <w:lang w:val="fr-FR"/>
        </w:rPr>
        <w:t>kikuku</w:t>
      </w:r>
      <w:proofErr w:type="spellEnd"/>
      <w:r w:rsidR="000915E3">
        <w:rPr>
          <w:rFonts w:cstheme="minorHAnsi"/>
          <w:lang w:val="fr-FR"/>
        </w:rPr>
        <w:t xml:space="preserve">. On Signale aussi la présence d’une position des FARDC à </w:t>
      </w:r>
      <w:proofErr w:type="spellStart"/>
      <w:r w:rsidR="000915E3">
        <w:rPr>
          <w:rFonts w:cstheme="minorHAnsi"/>
          <w:lang w:val="fr-FR"/>
        </w:rPr>
        <w:t>Bukombo</w:t>
      </w:r>
      <w:proofErr w:type="spellEnd"/>
      <w:r w:rsidR="000915E3">
        <w:rPr>
          <w:rFonts w:cstheme="minorHAnsi"/>
          <w:lang w:val="fr-FR"/>
        </w:rPr>
        <w:t xml:space="preserve"> à un </w:t>
      </w:r>
      <w:r w:rsidR="0012592F">
        <w:rPr>
          <w:rFonts w:cstheme="minorHAnsi"/>
          <w:lang w:val="fr-FR"/>
        </w:rPr>
        <w:t>réduit</w:t>
      </w:r>
      <w:r w:rsidR="000915E3">
        <w:rPr>
          <w:rFonts w:cstheme="minorHAnsi"/>
          <w:lang w:val="fr-FR"/>
        </w:rPr>
        <w:t xml:space="preserve">. </w:t>
      </w:r>
    </w:p>
    <w:p w:rsidR="000915E3" w:rsidRDefault="000915E3" w:rsidP="000915E3">
      <w:pPr>
        <w:ind w:left="360"/>
        <w:jc w:val="both"/>
        <w:rPr>
          <w:lang w:val="fr-FR"/>
        </w:rPr>
      </w:pPr>
      <w:r>
        <w:rPr>
          <w:lang w:val="fr-FR"/>
        </w:rPr>
        <w:t xml:space="preserve">Sur le plan humanitaire, la </w:t>
      </w:r>
      <w:proofErr w:type="spellStart"/>
      <w:r>
        <w:rPr>
          <w:lang w:val="fr-FR"/>
        </w:rPr>
        <w:t>Bukombo</w:t>
      </w:r>
      <w:proofErr w:type="spellEnd"/>
      <w:r>
        <w:rPr>
          <w:lang w:val="fr-FR"/>
        </w:rPr>
        <w:t xml:space="preserve"> connait la présence de cas de déplacés </w:t>
      </w:r>
      <w:r w:rsidR="008E5620">
        <w:rPr>
          <w:lang w:val="fr-FR"/>
        </w:rPr>
        <w:t>provenant</w:t>
      </w:r>
      <w:r>
        <w:rPr>
          <w:lang w:val="fr-FR"/>
        </w:rPr>
        <w:t xml:space="preserve"> de </w:t>
      </w:r>
      <w:proofErr w:type="spellStart"/>
      <w:r>
        <w:rPr>
          <w:lang w:val="fr-FR"/>
        </w:rPr>
        <w:t>Mulimbi</w:t>
      </w:r>
      <w:proofErr w:type="spellEnd"/>
      <w:r>
        <w:rPr>
          <w:lang w:val="fr-FR"/>
        </w:rPr>
        <w:t xml:space="preserve">, </w:t>
      </w:r>
      <w:proofErr w:type="spellStart"/>
      <w:r>
        <w:rPr>
          <w:lang w:val="fr-FR"/>
        </w:rPr>
        <w:t>Mashango</w:t>
      </w:r>
      <w:proofErr w:type="spellEnd"/>
      <w:r>
        <w:rPr>
          <w:lang w:val="fr-FR"/>
        </w:rPr>
        <w:t xml:space="preserve">, </w:t>
      </w:r>
      <w:proofErr w:type="spellStart"/>
      <w:r>
        <w:rPr>
          <w:lang w:val="fr-FR"/>
        </w:rPr>
        <w:t>Gashovu</w:t>
      </w:r>
      <w:proofErr w:type="spellEnd"/>
      <w:r>
        <w:rPr>
          <w:lang w:val="fr-FR"/>
        </w:rPr>
        <w:t xml:space="preserve">, </w:t>
      </w:r>
      <w:proofErr w:type="spellStart"/>
      <w:r>
        <w:rPr>
          <w:lang w:val="fr-FR"/>
        </w:rPr>
        <w:t>Mashango</w:t>
      </w:r>
      <w:proofErr w:type="spellEnd"/>
      <w:r>
        <w:rPr>
          <w:lang w:val="fr-FR"/>
        </w:rPr>
        <w:t xml:space="preserve">, </w:t>
      </w:r>
      <w:proofErr w:type="spellStart"/>
      <w:r>
        <w:rPr>
          <w:lang w:val="fr-FR"/>
        </w:rPr>
        <w:t>Kimbwe</w:t>
      </w:r>
      <w:proofErr w:type="spellEnd"/>
      <w:r>
        <w:rPr>
          <w:lang w:val="fr-FR"/>
        </w:rPr>
        <w:t xml:space="preserve">, </w:t>
      </w:r>
      <w:proofErr w:type="spellStart"/>
      <w:r>
        <w:rPr>
          <w:lang w:val="fr-FR"/>
        </w:rPr>
        <w:t>Mushabagwe</w:t>
      </w:r>
      <w:proofErr w:type="spellEnd"/>
      <w:r>
        <w:rPr>
          <w:lang w:val="fr-FR"/>
        </w:rPr>
        <w:t xml:space="preserve">, </w:t>
      </w:r>
      <w:proofErr w:type="spellStart"/>
      <w:r>
        <w:rPr>
          <w:lang w:val="fr-FR"/>
        </w:rPr>
        <w:t>Kashuga</w:t>
      </w:r>
      <w:proofErr w:type="spellEnd"/>
      <w:r>
        <w:rPr>
          <w:lang w:val="fr-FR"/>
        </w:rPr>
        <w:t xml:space="preserve">, </w:t>
      </w:r>
      <w:proofErr w:type="spellStart"/>
      <w:r>
        <w:rPr>
          <w:lang w:val="fr-FR"/>
        </w:rPr>
        <w:t>Mumba</w:t>
      </w:r>
      <w:proofErr w:type="spellEnd"/>
      <w:r>
        <w:rPr>
          <w:lang w:val="fr-FR"/>
        </w:rPr>
        <w:t xml:space="preserve">, </w:t>
      </w:r>
      <w:proofErr w:type="spellStart"/>
      <w:r>
        <w:rPr>
          <w:lang w:val="fr-FR"/>
        </w:rPr>
        <w:t>Kikuku</w:t>
      </w:r>
      <w:proofErr w:type="spellEnd"/>
      <w:r>
        <w:rPr>
          <w:lang w:val="fr-FR"/>
        </w:rPr>
        <w:t xml:space="preserve">, </w:t>
      </w:r>
      <w:proofErr w:type="spellStart"/>
      <w:r w:rsidR="008E5620">
        <w:rPr>
          <w:lang w:val="fr-FR"/>
        </w:rPr>
        <w:t>Bwalanda</w:t>
      </w:r>
      <w:proofErr w:type="spellEnd"/>
      <w:r w:rsidR="008E5620">
        <w:rPr>
          <w:lang w:val="fr-FR"/>
        </w:rPr>
        <w:t>, où</w:t>
      </w:r>
      <w:r>
        <w:rPr>
          <w:lang w:val="fr-FR"/>
        </w:rPr>
        <w:t xml:space="preserve"> on rapporte d’une part les affrontements entre les FARDC et les FDLR FOCA et d’autres les affrontements entre GA. Une partie de ces déplacés sont dans les familles d’accueil et une autre </w:t>
      </w:r>
      <w:proofErr w:type="gramStart"/>
      <w:r w:rsidR="00F71D94">
        <w:rPr>
          <w:lang w:val="fr-FR"/>
        </w:rPr>
        <w:t>cantonnent</w:t>
      </w:r>
      <w:proofErr w:type="gramEnd"/>
      <w:r>
        <w:rPr>
          <w:lang w:val="fr-FR"/>
        </w:rPr>
        <w:t xml:space="preserve"> autour de la pa</w:t>
      </w:r>
      <w:r w:rsidR="00F71D94">
        <w:rPr>
          <w:lang w:val="fr-FR"/>
        </w:rPr>
        <w:t xml:space="preserve">roisse de </w:t>
      </w:r>
      <w:proofErr w:type="spellStart"/>
      <w:r w:rsidR="00F71D94">
        <w:rPr>
          <w:lang w:val="fr-FR"/>
        </w:rPr>
        <w:t>Birambiz</w:t>
      </w:r>
      <w:r>
        <w:rPr>
          <w:lang w:val="fr-FR"/>
        </w:rPr>
        <w:t>o</w:t>
      </w:r>
      <w:proofErr w:type="spellEnd"/>
      <w:r>
        <w:rPr>
          <w:lang w:val="fr-FR"/>
        </w:rPr>
        <w:t>.</w:t>
      </w:r>
    </w:p>
    <w:p w:rsidR="000915E3" w:rsidRPr="000915E3" w:rsidRDefault="000915E3" w:rsidP="000915E3">
      <w:pPr>
        <w:ind w:left="360"/>
        <w:jc w:val="both"/>
        <w:rPr>
          <w:lang w:val="fr-FR"/>
        </w:rPr>
      </w:pPr>
      <w:r>
        <w:rPr>
          <w:lang w:val="fr-FR"/>
        </w:rPr>
        <w:t xml:space="preserve">Les zones de </w:t>
      </w:r>
      <w:proofErr w:type="spellStart"/>
      <w:r>
        <w:rPr>
          <w:lang w:val="fr-FR"/>
        </w:rPr>
        <w:t>Katsiru</w:t>
      </w:r>
      <w:proofErr w:type="spellEnd"/>
      <w:r>
        <w:rPr>
          <w:lang w:val="fr-FR"/>
        </w:rPr>
        <w:t xml:space="preserve">, </w:t>
      </w:r>
      <w:proofErr w:type="spellStart"/>
      <w:r>
        <w:rPr>
          <w:lang w:val="fr-FR"/>
        </w:rPr>
        <w:t>Nyanzale</w:t>
      </w:r>
      <w:proofErr w:type="spellEnd"/>
      <w:r>
        <w:rPr>
          <w:lang w:val="fr-FR"/>
        </w:rPr>
        <w:t xml:space="preserve">, </w:t>
      </w:r>
      <w:proofErr w:type="spellStart"/>
      <w:r>
        <w:rPr>
          <w:lang w:val="fr-FR"/>
        </w:rPr>
        <w:t>Bwalanda</w:t>
      </w:r>
      <w:proofErr w:type="spellEnd"/>
      <w:r>
        <w:rPr>
          <w:lang w:val="fr-FR"/>
        </w:rPr>
        <w:t xml:space="preserve">, </w:t>
      </w:r>
      <w:proofErr w:type="spellStart"/>
      <w:r>
        <w:rPr>
          <w:lang w:val="fr-FR"/>
        </w:rPr>
        <w:t>Kikuku</w:t>
      </w:r>
      <w:proofErr w:type="spellEnd"/>
      <w:r>
        <w:rPr>
          <w:lang w:val="fr-FR"/>
        </w:rPr>
        <w:t xml:space="preserve">, </w:t>
      </w:r>
      <w:proofErr w:type="spellStart"/>
      <w:r>
        <w:rPr>
          <w:lang w:val="fr-FR"/>
        </w:rPr>
        <w:t>Kyaghale</w:t>
      </w:r>
      <w:proofErr w:type="spellEnd"/>
      <w:r>
        <w:rPr>
          <w:lang w:val="fr-FR"/>
        </w:rPr>
        <w:t xml:space="preserve">, </w:t>
      </w:r>
      <w:proofErr w:type="spellStart"/>
      <w:r>
        <w:rPr>
          <w:lang w:val="fr-FR"/>
        </w:rPr>
        <w:t>Mutanda</w:t>
      </w:r>
      <w:proofErr w:type="spellEnd"/>
      <w:r>
        <w:rPr>
          <w:lang w:val="fr-FR"/>
        </w:rPr>
        <w:t>, </w:t>
      </w:r>
      <w:proofErr w:type="spellStart"/>
      <w:r>
        <w:rPr>
          <w:lang w:val="fr-FR"/>
        </w:rPr>
        <w:t>Mirangi</w:t>
      </w:r>
      <w:proofErr w:type="spellEnd"/>
      <w:r>
        <w:rPr>
          <w:lang w:val="fr-FR"/>
        </w:rPr>
        <w:t xml:space="preserve"> et environs </w:t>
      </w:r>
      <w:r w:rsidR="0042723E">
        <w:rPr>
          <w:lang w:val="fr-FR"/>
        </w:rPr>
        <w:t>enregistrent</w:t>
      </w:r>
      <w:r>
        <w:rPr>
          <w:lang w:val="fr-FR"/>
        </w:rPr>
        <w:t xml:space="preserve"> les mouvements des </w:t>
      </w:r>
      <w:proofErr w:type="spellStart"/>
      <w:r>
        <w:rPr>
          <w:lang w:val="fr-FR"/>
        </w:rPr>
        <w:t>IDPs</w:t>
      </w:r>
      <w:proofErr w:type="spellEnd"/>
      <w:r>
        <w:rPr>
          <w:lang w:val="fr-FR"/>
        </w:rPr>
        <w:t>. Cepen</w:t>
      </w:r>
      <w:r w:rsidR="0042723E">
        <w:rPr>
          <w:lang w:val="fr-FR"/>
        </w:rPr>
        <w:t xml:space="preserve">dant on dénombre une présence dans ces zones la </w:t>
      </w:r>
      <w:r w:rsidR="004D5DBC">
        <w:rPr>
          <w:lang w:val="fr-FR"/>
        </w:rPr>
        <w:t>présence</w:t>
      </w:r>
      <w:r w:rsidR="0042723E">
        <w:rPr>
          <w:lang w:val="fr-FR"/>
        </w:rPr>
        <w:t xml:space="preserve"> des anciens </w:t>
      </w:r>
      <w:proofErr w:type="spellStart"/>
      <w:r w:rsidR="0042723E">
        <w:rPr>
          <w:lang w:val="fr-FR"/>
        </w:rPr>
        <w:t>IDPs</w:t>
      </w:r>
      <w:proofErr w:type="spellEnd"/>
      <w:r w:rsidR="004D5DBC">
        <w:rPr>
          <w:lang w:val="fr-FR"/>
        </w:rPr>
        <w:t>.</w:t>
      </w:r>
    </w:p>
    <w:p w:rsidR="00647EF7" w:rsidRDefault="00647EF7" w:rsidP="00647EF7">
      <w:pPr>
        <w:pStyle w:val="ListParagraph"/>
        <w:jc w:val="both"/>
        <w:rPr>
          <w:lang w:val="fr-FR"/>
        </w:rPr>
      </w:pPr>
    </w:p>
    <w:p w:rsidR="00E61608" w:rsidRDefault="00E61608" w:rsidP="00647EF7">
      <w:pPr>
        <w:pStyle w:val="ListParagraph"/>
        <w:jc w:val="both"/>
        <w:rPr>
          <w:lang w:val="fr-FR"/>
        </w:rPr>
      </w:pPr>
    </w:p>
    <w:p w:rsidR="00E61608" w:rsidRDefault="00E61608" w:rsidP="00647EF7">
      <w:pPr>
        <w:pStyle w:val="ListParagraph"/>
        <w:jc w:val="both"/>
        <w:rPr>
          <w:lang w:val="fr-FR"/>
        </w:rPr>
      </w:pPr>
    </w:p>
    <w:p w:rsidR="00E61608" w:rsidRDefault="00E61608" w:rsidP="00647EF7">
      <w:pPr>
        <w:pStyle w:val="ListParagraph"/>
        <w:jc w:val="both"/>
        <w:rPr>
          <w:lang w:val="fr-FR"/>
        </w:rPr>
      </w:pPr>
    </w:p>
    <w:p w:rsidR="00E61608" w:rsidRDefault="00E61608" w:rsidP="00647EF7">
      <w:pPr>
        <w:pStyle w:val="ListParagraph"/>
        <w:jc w:val="both"/>
        <w:rPr>
          <w:lang w:val="fr-FR"/>
        </w:rPr>
      </w:pPr>
    </w:p>
    <w:p w:rsidR="00E61608" w:rsidRDefault="00E61608" w:rsidP="00647EF7">
      <w:pPr>
        <w:pStyle w:val="ListParagraph"/>
        <w:jc w:val="both"/>
        <w:rPr>
          <w:lang w:val="fr-FR"/>
        </w:rPr>
      </w:pPr>
    </w:p>
    <w:p w:rsidR="00E61608" w:rsidRDefault="00E61608" w:rsidP="00647EF7">
      <w:pPr>
        <w:pStyle w:val="ListParagraph"/>
        <w:jc w:val="both"/>
        <w:rPr>
          <w:lang w:val="fr-FR"/>
        </w:rPr>
      </w:pPr>
    </w:p>
    <w:p w:rsidR="00E61608" w:rsidRPr="00881502" w:rsidRDefault="00E61608" w:rsidP="00647EF7">
      <w:pPr>
        <w:pStyle w:val="ListParagraph"/>
        <w:jc w:val="both"/>
        <w:rPr>
          <w:lang w:val="fr-FR"/>
        </w:rPr>
      </w:pPr>
    </w:p>
    <w:p w:rsidR="00BC72CA" w:rsidRDefault="00F71D94" w:rsidP="00F71D94">
      <w:pPr>
        <w:pStyle w:val="ListParagraph"/>
        <w:numPr>
          <w:ilvl w:val="0"/>
          <w:numId w:val="5"/>
        </w:numPr>
        <w:jc w:val="both"/>
        <w:rPr>
          <w:b/>
          <w:lang w:val="fr-FR"/>
        </w:rPr>
      </w:pPr>
      <w:r w:rsidRPr="00F71D94">
        <w:rPr>
          <w:b/>
          <w:lang w:val="fr-FR"/>
        </w:rPr>
        <w:t xml:space="preserve">Situation des déplacés </w:t>
      </w:r>
      <w:proofErr w:type="gramStart"/>
      <w:r w:rsidRPr="00F71D94">
        <w:rPr>
          <w:b/>
          <w:lang w:val="fr-FR"/>
        </w:rPr>
        <w:t xml:space="preserve">et </w:t>
      </w:r>
      <w:r w:rsidR="00BC72CA" w:rsidRPr="00F71D94">
        <w:rPr>
          <w:b/>
          <w:lang w:val="fr-FR"/>
        </w:rPr>
        <w:t xml:space="preserve"> retournés</w:t>
      </w:r>
      <w:proofErr w:type="gramEnd"/>
    </w:p>
    <w:p w:rsidR="00E61608" w:rsidRPr="00E61608" w:rsidRDefault="00E61608" w:rsidP="00E61608">
      <w:pPr>
        <w:pStyle w:val="ListParagraph"/>
        <w:jc w:val="both"/>
        <w:rPr>
          <w:i/>
          <w:u w:val="single"/>
          <w:lang w:val="fr-FR"/>
        </w:rPr>
      </w:pPr>
      <w:r w:rsidRPr="00E61608">
        <w:rPr>
          <w:i/>
          <w:u w:val="single"/>
          <w:lang w:val="fr-FR"/>
        </w:rPr>
        <w:t>Tableau4. Données synthèses sur les retournés et déplacés</w:t>
      </w:r>
    </w:p>
    <w:tbl>
      <w:tblPr>
        <w:tblStyle w:val="TableGrid"/>
        <w:tblW w:w="8987" w:type="dxa"/>
        <w:tblInd w:w="720" w:type="dxa"/>
        <w:tblLook w:val="04A0" w:firstRow="1" w:lastRow="0" w:firstColumn="1" w:lastColumn="0" w:noHBand="0" w:noVBand="1"/>
      </w:tblPr>
      <w:tblGrid>
        <w:gridCol w:w="499"/>
        <w:gridCol w:w="2142"/>
        <w:gridCol w:w="1071"/>
        <w:gridCol w:w="1158"/>
        <w:gridCol w:w="1824"/>
        <w:gridCol w:w="2293"/>
      </w:tblGrid>
      <w:tr w:rsidR="00F71D94" w:rsidRPr="00F71D94" w:rsidTr="004D5DBC">
        <w:trPr>
          <w:trHeight w:val="628"/>
        </w:trPr>
        <w:tc>
          <w:tcPr>
            <w:tcW w:w="510" w:type="dxa"/>
          </w:tcPr>
          <w:p w:rsidR="00F71D94" w:rsidRPr="00F71D94" w:rsidRDefault="00F71D94" w:rsidP="00F71D94">
            <w:pPr>
              <w:pStyle w:val="ListParagraph"/>
              <w:ind w:left="0"/>
              <w:jc w:val="both"/>
              <w:rPr>
                <w:b/>
                <w:lang w:val="fr-FR"/>
              </w:rPr>
            </w:pPr>
            <w:r w:rsidRPr="00F71D94">
              <w:rPr>
                <w:b/>
                <w:lang w:val="fr-FR"/>
              </w:rPr>
              <w:t>N°</w:t>
            </w:r>
          </w:p>
        </w:tc>
        <w:tc>
          <w:tcPr>
            <w:tcW w:w="2213" w:type="dxa"/>
          </w:tcPr>
          <w:p w:rsidR="00F71D94" w:rsidRPr="00F71D94" w:rsidRDefault="00F71D94" w:rsidP="00F71D94">
            <w:pPr>
              <w:pStyle w:val="ListParagraph"/>
              <w:ind w:left="0"/>
              <w:jc w:val="both"/>
              <w:rPr>
                <w:b/>
                <w:lang w:val="fr-FR"/>
              </w:rPr>
            </w:pPr>
            <w:r w:rsidRPr="00F71D94">
              <w:rPr>
                <w:b/>
                <w:lang w:val="fr-FR"/>
              </w:rPr>
              <w:t>Sites de déplacés</w:t>
            </w:r>
          </w:p>
        </w:tc>
        <w:tc>
          <w:tcPr>
            <w:tcW w:w="1077" w:type="dxa"/>
          </w:tcPr>
          <w:p w:rsidR="00F71D94" w:rsidRPr="00F71D94" w:rsidRDefault="00F71D94" w:rsidP="00F71D94">
            <w:pPr>
              <w:pStyle w:val="ListParagraph"/>
              <w:ind w:left="0"/>
              <w:jc w:val="both"/>
              <w:rPr>
                <w:b/>
                <w:lang w:val="fr-FR"/>
              </w:rPr>
            </w:pPr>
            <w:r w:rsidRPr="00F71D94">
              <w:rPr>
                <w:b/>
                <w:lang w:val="fr-FR"/>
              </w:rPr>
              <w:t>N ménages</w:t>
            </w:r>
          </w:p>
        </w:tc>
        <w:tc>
          <w:tcPr>
            <w:tcW w:w="1158" w:type="dxa"/>
          </w:tcPr>
          <w:p w:rsidR="00F71D94" w:rsidRPr="00F71D94" w:rsidRDefault="00F71D94" w:rsidP="00F71D94">
            <w:pPr>
              <w:pStyle w:val="ListParagraph"/>
              <w:ind w:left="0"/>
              <w:jc w:val="both"/>
              <w:rPr>
                <w:b/>
                <w:lang w:val="fr-FR"/>
              </w:rPr>
            </w:pPr>
            <w:r w:rsidRPr="00F71D94">
              <w:rPr>
                <w:b/>
                <w:lang w:val="fr-FR"/>
              </w:rPr>
              <w:t>N de ménages Retournés</w:t>
            </w:r>
          </w:p>
        </w:tc>
        <w:tc>
          <w:tcPr>
            <w:tcW w:w="1627" w:type="dxa"/>
          </w:tcPr>
          <w:p w:rsidR="00F71D94" w:rsidRPr="00F71D94" w:rsidRDefault="00F71D94" w:rsidP="00F71D94">
            <w:pPr>
              <w:pStyle w:val="ListParagraph"/>
              <w:ind w:left="0"/>
              <w:jc w:val="both"/>
              <w:rPr>
                <w:b/>
                <w:lang w:val="fr-FR"/>
              </w:rPr>
            </w:pPr>
            <w:r w:rsidRPr="00F71D94">
              <w:rPr>
                <w:b/>
                <w:lang w:val="fr-FR"/>
              </w:rPr>
              <w:t>Sites de provenance</w:t>
            </w:r>
          </w:p>
        </w:tc>
        <w:tc>
          <w:tcPr>
            <w:tcW w:w="2402" w:type="dxa"/>
          </w:tcPr>
          <w:p w:rsidR="00F71D94" w:rsidRPr="00F71D94" w:rsidRDefault="00F71D94" w:rsidP="00F71D94">
            <w:pPr>
              <w:pStyle w:val="ListParagraph"/>
              <w:ind w:left="0"/>
              <w:jc w:val="both"/>
              <w:rPr>
                <w:b/>
                <w:lang w:val="fr-FR"/>
              </w:rPr>
            </w:pPr>
            <w:r>
              <w:rPr>
                <w:b/>
                <w:lang w:val="fr-FR"/>
              </w:rPr>
              <w:t>Commentaires</w:t>
            </w:r>
          </w:p>
        </w:tc>
      </w:tr>
      <w:tr w:rsidR="00F71D94" w:rsidRPr="00086876" w:rsidTr="004D5DBC">
        <w:trPr>
          <w:trHeight w:val="842"/>
        </w:trPr>
        <w:tc>
          <w:tcPr>
            <w:tcW w:w="510" w:type="dxa"/>
          </w:tcPr>
          <w:p w:rsidR="00F71D94" w:rsidRPr="00F71D94" w:rsidRDefault="00F71D94" w:rsidP="00F71D94">
            <w:pPr>
              <w:pStyle w:val="ListParagraph"/>
              <w:ind w:left="0"/>
              <w:jc w:val="both"/>
              <w:rPr>
                <w:lang w:val="fr-FR"/>
              </w:rPr>
            </w:pPr>
            <w:r>
              <w:rPr>
                <w:lang w:val="fr-FR"/>
              </w:rPr>
              <w:lastRenderedPageBreak/>
              <w:t>01</w:t>
            </w:r>
          </w:p>
        </w:tc>
        <w:tc>
          <w:tcPr>
            <w:tcW w:w="2213" w:type="dxa"/>
          </w:tcPr>
          <w:p w:rsidR="00F71D94" w:rsidRPr="00F71D94" w:rsidRDefault="00F71D94" w:rsidP="00F71D94">
            <w:pPr>
              <w:pStyle w:val="ListParagraph"/>
              <w:ind w:left="0"/>
              <w:jc w:val="both"/>
              <w:rPr>
                <w:lang w:val="fr-FR"/>
              </w:rPr>
            </w:pPr>
            <w:proofErr w:type="spellStart"/>
            <w:r>
              <w:rPr>
                <w:lang w:val="fr-FR"/>
              </w:rPr>
              <w:t>Birambizo</w:t>
            </w:r>
            <w:proofErr w:type="spellEnd"/>
            <w:r>
              <w:rPr>
                <w:lang w:val="fr-FR"/>
              </w:rPr>
              <w:t xml:space="preserve"> (nouveau cas)</w:t>
            </w:r>
          </w:p>
        </w:tc>
        <w:tc>
          <w:tcPr>
            <w:tcW w:w="1077" w:type="dxa"/>
          </w:tcPr>
          <w:p w:rsidR="00F71D94" w:rsidRPr="00F71D94" w:rsidRDefault="00F71D94" w:rsidP="00F71D94">
            <w:pPr>
              <w:pStyle w:val="ListParagraph"/>
              <w:ind w:left="0"/>
              <w:jc w:val="both"/>
              <w:rPr>
                <w:lang w:val="fr-FR"/>
              </w:rPr>
            </w:pPr>
            <w:r>
              <w:rPr>
                <w:lang w:val="fr-FR"/>
              </w:rPr>
              <w:t>79</w:t>
            </w:r>
          </w:p>
        </w:tc>
        <w:tc>
          <w:tcPr>
            <w:tcW w:w="1158" w:type="dxa"/>
          </w:tcPr>
          <w:p w:rsidR="00F71D94" w:rsidRPr="00F71D94" w:rsidRDefault="00F71D94" w:rsidP="00F71D94">
            <w:pPr>
              <w:pStyle w:val="ListParagraph"/>
              <w:ind w:left="0"/>
              <w:jc w:val="both"/>
              <w:rPr>
                <w:lang w:val="fr-FR"/>
              </w:rPr>
            </w:pPr>
            <w:r>
              <w:rPr>
                <w:lang w:val="fr-FR"/>
              </w:rPr>
              <w:t>769</w:t>
            </w:r>
          </w:p>
        </w:tc>
        <w:tc>
          <w:tcPr>
            <w:tcW w:w="1627" w:type="dxa"/>
          </w:tcPr>
          <w:p w:rsidR="00F71D94" w:rsidRPr="00F71D94" w:rsidRDefault="00F71D94" w:rsidP="00F71D94">
            <w:pPr>
              <w:pStyle w:val="ListParagraph"/>
              <w:ind w:left="0"/>
              <w:jc w:val="both"/>
              <w:rPr>
                <w:lang w:val="fr-FR"/>
              </w:rPr>
            </w:pPr>
            <w:proofErr w:type="spellStart"/>
            <w:r>
              <w:rPr>
                <w:lang w:val="fr-FR"/>
              </w:rPr>
              <w:t>Kizimba</w:t>
            </w:r>
            <w:proofErr w:type="spellEnd"/>
            <w:r>
              <w:rPr>
                <w:lang w:val="fr-FR"/>
              </w:rPr>
              <w:t xml:space="preserve">, JTN, </w:t>
            </w:r>
            <w:proofErr w:type="spellStart"/>
            <w:r>
              <w:rPr>
                <w:lang w:val="fr-FR"/>
              </w:rPr>
              <w:t>Bambo</w:t>
            </w:r>
            <w:proofErr w:type="spellEnd"/>
            <w:r>
              <w:rPr>
                <w:lang w:val="fr-FR"/>
              </w:rPr>
              <w:t xml:space="preserve">, </w:t>
            </w:r>
            <w:proofErr w:type="spellStart"/>
            <w:r>
              <w:rPr>
                <w:lang w:val="fr-FR"/>
              </w:rPr>
              <w:t>Kanaba</w:t>
            </w:r>
            <w:proofErr w:type="spellEnd"/>
            <w:r>
              <w:rPr>
                <w:lang w:val="fr-FR"/>
              </w:rPr>
              <w:t xml:space="preserve">, </w:t>
            </w:r>
            <w:proofErr w:type="spellStart"/>
            <w:r>
              <w:rPr>
                <w:lang w:val="fr-FR"/>
              </w:rPr>
              <w:t>Katsiru</w:t>
            </w:r>
            <w:proofErr w:type="spellEnd"/>
            <w:r>
              <w:rPr>
                <w:lang w:val="fr-FR"/>
              </w:rPr>
              <w:t xml:space="preserve"> et </w:t>
            </w:r>
            <w:proofErr w:type="spellStart"/>
            <w:r>
              <w:rPr>
                <w:lang w:val="fr-FR"/>
              </w:rPr>
              <w:t>Kihondo</w:t>
            </w:r>
            <w:proofErr w:type="spellEnd"/>
          </w:p>
        </w:tc>
        <w:tc>
          <w:tcPr>
            <w:tcW w:w="2402" w:type="dxa"/>
          </w:tcPr>
          <w:p w:rsidR="00F71D94" w:rsidRDefault="00F71D94" w:rsidP="00F71D94">
            <w:pPr>
              <w:pStyle w:val="ListParagraph"/>
              <w:ind w:left="0"/>
              <w:jc w:val="both"/>
              <w:rPr>
                <w:lang w:val="fr-FR"/>
              </w:rPr>
            </w:pPr>
            <w:r>
              <w:rPr>
                <w:lang w:val="fr-FR"/>
              </w:rPr>
              <w:t xml:space="preserve">Ces retournés sont dans les familles d’accueil car leurs maisons </w:t>
            </w:r>
            <w:r w:rsidR="00683575">
              <w:rPr>
                <w:lang w:val="fr-FR"/>
              </w:rPr>
              <w:t>détruites</w:t>
            </w:r>
            <w:r>
              <w:rPr>
                <w:lang w:val="fr-FR"/>
              </w:rPr>
              <w:t xml:space="preserve"> </w:t>
            </w:r>
          </w:p>
        </w:tc>
      </w:tr>
      <w:tr w:rsidR="004D5DBC" w:rsidRPr="00086876" w:rsidTr="004D5DBC">
        <w:trPr>
          <w:trHeight w:val="427"/>
        </w:trPr>
        <w:tc>
          <w:tcPr>
            <w:tcW w:w="510" w:type="dxa"/>
            <w:vMerge w:val="restart"/>
          </w:tcPr>
          <w:p w:rsidR="004D5DBC" w:rsidRPr="00F71D94" w:rsidRDefault="004D5DBC" w:rsidP="00F71D94">
            <w:pPr>
              <w:pStyle w:val="ListParagraph"/>
              <w:ind w:left="0"/>
              <w:jc w:val="both"/>
              <w:rPr>
                <w:lang w:val="fr-FR"/>
              </w:rPr>
            </w:pPr>
            <w:r>
              <w:rPr>
                <w:lang w:val="fr-FR"/>
              </w:rPr>
              <w:t>02</w:t>
            </w:r>
          </w:p>
          <w:p w:rsidR="004D5DBC" w:rsidRPr="00F71D94" w:rsidRDefault="004D5DBC" w:rsidP="00F71D94">
            <w:pPr>
              <w:pStyle w:val="ListParagraph"/>
              <w:ind w:left="0"/>
              <w:jc w:val="both"/>
              <w:rPr>
                <w:lang w:val="fr-FR"/>
              </w:rPr>
            </w:pPr>
          </w:p>
        </w:tc>
        <w:tc>
          <w:tcPr>
            <w:tcW w:w="2213" w:type="dxa"/>
          </w:tcPr>
          <w:p w:rsidR="004D5DBC" w:rsidRPr="00F71D94" w:rsidRDefault="004D5DBC" w:rsidP="009D39A4">
            <w:pPr>
              <w:pStyle w:val="ListParagraph"/>
              <w:ind w:left="0"/>
              <w:jc w:val="both"/>
              <w:rPr>
                <w:lang w:val="fr-FR"/>
              </w:rPr>
            </w:pPr>
            <w:proofErr w:type="spellStart"/>
            <w:r w:rsidRPr="009D39A4">
              <w:rPr>
                <w:b/>
                <w:lang w:val="fr-FR"/>
              </w:rPr>
              <w:t>Nyanzale</w:t>
            </w:r>
            <w:proofErr w:type="spellEnd"/>
            <w:r w:rsidR="004823B5">
              <w:rPr>
                <w:lang w:val="fr-FR"/>
              </w:rPr>
              <w:t> :(vague de D</w:t>
            </w:r>
            <w:r>
              <w:rPr>
                <w:lang w:val="fr-FR"/>
              </w:rPr>
              <w:t>écembre à nos jours)</w:t>
            </w:r>
          </w:p>
        </w:tc>
        <w:tc>
          <w:tcPr>
            <w:tcW w:w="1077" w:type="dxa"/>
          </w:tcPr>
          <w:p w:rsidR="004D5DBC" w:rsidRPr="00F71D94" w:rsidRDefault="004D5DBC" w:rsidP="00F71D94">
            <w:pPr>
              <w:pStyle w:val="ListParagraph"/>
              <w:ind w:left="0"/>
              <w:jc w:val="both"/>
              <w:rPr>
                <w:lang w:val="fr-FR"/>
              </w:rPr>
            </w:pPr>
            <w:r>
              <w:rPr>
                <w:lang w:val="fr-FR"/>
              </w:rPr>
              <w:t>1641</w:t>
            </w:r>
          </w:p>
        </w:tc>
        <w:tc>
          <w:tcPr>
            <w:tcW w:w="1158" w:type="dxa"/>
          </w:tcPr>
          <w:p w:rsidR="004D5DBC" w:rsidRPr="00F71D94" w:rsidRDefault="004D5DBC" w:rsidP="00F71D94">
            <w:pPr>
              <w:pStyle w:val="ListParagraph"/>
              <w:ind w:left="0"/>
              <w:jc w:val="both"/>
              <w:rPr>
                <w:lang w:val="fr-FR"/>
              </w:rPr>
            </w:pPr>
            <w:r>
              <w:rPr>
                <w:lang w:val="fr-FR"/>
              </w:rPr>
              <w:t>1268</w:t>
            </w:r>
          </w:p>
        </w:tc>
        <w:tc>
          <w:tcPr>
            <w:tcW w:w="1627" w:type="dxa"/>
            <w:vMerge w:val="restart"/>
          </w:tcPr>
          <w:p w:rsidR="004D5DBC" w:rsidRDefault="004D5DBC" w:rsidP="00F71D94">
            <w:pPr>
              <w:pStyle w:val="ListParagraph"/>
              <w:ind w:left="0"/>
              <w:jc w:val="both"/>
              <w:rPr>
                <w:lang w:val="fr-FR"/>
              </w:rPr>
            </w:pPr>
            <w:proofErr w:type="spellStart"/>
            <w:r>
              <w:rPr>
                <w:lang w:val="fr-FR"/>
              </w:rPr>
              <w:t>Mweso</w:t>
            </w:r>
            <w:proofErr w:type="spellEnd"/>
            <w:r>
              <w:rPr>
                <w:lang w:val="fr-FR"/>
              </w:rPr>
              <w:t xml:space="preserve">, </w:t>
            </w:r>
            <w:proofErr w:type="spellStart"/>
            <w:r>
              <w:rPr>
                <w:lang w:val="fr-FR"/>
              </w:rPr>
              <w:t>Kitshanga</w:t>
            </w:r>
            <w:proofErr w:type="spellEnd"/>
            <w:r>
              <w:rPr>
                <w:lang w:val="fr-FR"/>
              </w:rPr>
              <w:t xml:space="preserve">, </w:t>
            </w:r>
            <w:proofErr w:type="spellStart"/>
            <w:r>
              <w:rPr>
                <w:lang w:val="fr-FR"/>
              </w:rPr>
              <w:t>Kanyabayonga</w:t>
            </w:r>
            <w:proofErr w:type="spellEnd"/>
            <w:r>
              <w:rPr>
                <w:lang w:val="fr-FR"/>
              </w:rPr>
              <w:t xml:space="preserve">, Goma, </w:t>
            </w:r>
            <w:proofErr w:type="spellStart"/>
            <w:r>
              <w:rPr>
                <w:lang w:val="fr-FR"/>
              </w:rPr>
              <w:t>Kiwanja</w:t>
            </w:r>
            <w:proofErr w:type="spellEnd"/>
            <w:r>
              <w:rPr>
                <w:lang w:val="fr-FR"/>
              </w:rPr>
              <w:t xml:space="preserve">, Rutshuru, </w:t>
            </w:r>
            <w:proofErr w:type="spellStart"/>
            <w:r>
              <w:rPr>
                <w:lang w:val="fr-FR"/>
              </w:rPr>
              <w:t>Tongo</w:t>
            </w:r>
            <w:proofErr w:type="spellEnd"/>
            <w:r>
              <w:rPr>
                <w:lang w:val="fr-FR"/>
              </w:rPr>
              <w:t xml:space="preserve">, </w:t>
            </w:r>
            <w:proofErr w:type="spellStart"/>
            <w:r>
              <w:rPr>
                <w:lang w:val="fr-FR"/>
              </w:rPr>
              <w:t>Kirumba</w:t>
            </w:r>
            <w:proofErr w:type="spellEnd"/>
            <w:r>
              <w:rPr>
                <w:lang w:val="fr-FR"/>
              </w:rPr>
              <w:t xml:space="preserve">, </w:t>
            </w:r>
          </w:p>
          <w:p w:rsidR="004E4A6B" w:rsidRPr="00434010" w:rsidRDefault="004E4A6B" w:rsidP="00F71D94">
            <w:pPr>
              <w:pStyle w:val="ListParagraph"/>
              <w:ind w:left="0"/>
              <w:jc w:val="both"/>
            </w:pPr>
            <w:proofErr w:type="spellStart"/>
            <w:r w:rsidRPr="00434010">
              <w:t>Katsiru</w:t>
            </w:r>
            <w:proofErr w:type="spellEnd"/>
            <w:r w:rsidRPr="00434010">
              <w:t xml:space="preserve">, </w:t>
            </w:r>
          </w:p>
          <w:p w:rsidR="004E4A6B" w:rsidRPr="00434010" w:rsidRDefault="004E4A6B" w:rsidP="00F71D94">
            <w:pPr>
              <w:pStyle w:val="ListParagraph"/>
              <w:ind w:left="0"/>
              <w:jc w:val="both"/>
            </w:pPr>
            <w:proofErr w:type="spellStart"/>
            <w:r w:rsidRPr="00434010">
              <w:t>Kasoko</w:t>
            </w:r>
            <w:proofErr w:type="spellEnd"/>
            <w:r w:rsidRPr="00434010">
              <w:t>/</w:t>
            </w:r>
            <w:proofErr w:type="spellStart"/>
            <w:r w:rsidRPr="00434010">
              <w:t>Munusco</w:t>
            </w:r>
            <w:proofErr w:type="spellEnd"/>
            <w:r w:rsidRPr="00434010">
              <w:t xml:space="preserve">, </w:t>
            </w:r>
            <w:proofErr w:type="spellStart"/>
            <w:r w:rsidR="00434010" w:rsidRPr="00434010">
              <w:t>Bukombo</w:t>
            </w:r>
            <w:proofErr w:type="spellEnd"/>
            <w:r w:rsidR="00434010" w:rsidRPr="00434010">
              <w:t xml:space="preserve">, </w:t>
            </w:r>
            <w:proofErr w:type="spellStart"/>
            <w:r w:rsidR="00434010" w:rsidRPr="00434010">
              <w:t>Kirumba</w:t>
            </w:r>
            <w:proofErr w:type="spellEnd"/>
            <w:r w:rsidR="00434010" w:rsidRPr="00434010">
              <w:t xml:space="preserve">, </w:t>
            </w:r>
            <w:proofErr w:type="spellStart"/>
            <w:r w:rsidR="00434010" w:rsidRPr="00434010">
              <w:t>Kaina</w:t>
            </w:r>
            <w:proofErr w:type="spellEnd"/>
            <w:r w:rsidR="00434010" w:rsidRPr="00434010">
              <w:t xml:space="preserve">, </w:t>
            </w:r>
            <w:proofErr w:type="spellStart"/>
            <w:r w:rsidR="00434010" w:rsidRPr="00434010">
              <w:t>Butembo</w:t>
            </w:r>
            <w:proofErr w:type="spellEnd"/>
            <w:r w:rsidR="00434010">
              <w:t>.</w:t>
            </w:r>
          </w:p>
        </w:tc>
        <w:tc>
          <w:tcPr>
            <w:tcW w:w="2402" w:type="dxa"/>
            <w:vMerge w:val="restart"/>
          </w:tcPr>
          <w:p w:rsidR="004D5DBC" w:rsidRPr="00F71D94" w:rsidRDefault="004D5DBC" w:rsidP="004D5DBC">
            <w:pPr>
              <w:pStyle w:val="ListParagraph"/>
              <w:ind w:left="0"/>
              <w:jc w:val="both"/>
              <w:rPr>
                <w:lang w:val="fr-FR"/>
              </w:rPr>
            </w:pPr>
            <w:r>
              <w:rPr>
                <w:lang w:val="fr-FR"/>
              </w:rPr>
              <w:t xml:space="preserve">Selon </w:t>
            </w:r>
            <w:proofErr w:type="spellStart"/>
            <w:r>
              <w:rPr>
                <w:lang w:val="fr-FR"/>
              </w:rPr>
              <w:t>l’asbl</w:t>
            </w:r>
            <w:proofErr w:type="spellEnd"/>
            <w:r>
              <w:rPr>
                <w:lang w:val="fr-FR"/>
              </w:rPr>
              <w:t xml:space="preserve"> SRDI à </w:t>
            </w:r>
            <w:proofErr w:type="spellStart"/>
            <w:proofErr w:type="gramStart"/>
            <w:r>
              <w:rPr>
                <w:lang w:val="fr-FR"/>
              </w:rPr>
              <w:t>Nyanzale</w:t>
            </w:r>
            <w:proofErr w:type="spellEnd"/>
            <w:r>
              <w:rPr>
                <w:lang w:val="fr-FR"/>
              </w:rPr>
              <w:t xml:space="preserve">  qui</w:t>
            </w:r>
            <w:proofErr w:type="gramEnd"/>
            <w:r>
              <w:rPr>
                <w:lang w:val="fr-FR"/>
              </w:rPr>
              <w:t xml:space="preserve"> s’occupe de l’enregistrement des retourné le retour progressif et les données changent chaque jour</w:t>
            </w:r>
          </w:p>
        </w:tc>
      </w:tr>
      <w:tr w:rsidR="004D5DBC" w:rsidRPr="00F71D94" w:rsidTr="004D5DBC">
        <w:trPr>
          <w:trHeight w:val="114"/>
        </w:trPr>
        <w:tc>
          <w:tcPr>
            <w:tcW w:w="510" w:type="dxa"/>
            <w:vMerge/>
          </w:tcPr>
          <w:p w:rsidR="004D5DBC" w:rsidRPr="00F71D94" w:rsidRDefault="004D5DBC" w:rsidP="00F71D94">
            <w:pPr>
              <w:pStyle w:val="ListParagraph"/>
              <w:ind w:left="0"/>
              <w:jc w:val="both"/>
              <w:rPr>
                <w:lang w:val="fr-FR"/>
              </w:rPr>
            </w:pPr>
          </w:p>
        </w:tc>
        <w:tc>
          <w:tcPr>
            <w:tcW w:w="2213" w:type="dxa"/>
          </w:tcPr>
          <w:p w:rsidR="004D5DBC" w:rsidRPr="00F71D94" w:rsidRDefault="004D5DBC" w:rsidP="00F71D94">
            <w:pPr>
              <w:pStyle w:val="ListParagraph"/>
              <w:ind w:left="0"/>
              <w:jc w:val="both"/>
              <w:rPr>
                <w:lang w:val="fr-FR"/>
              </w:rPr>
            </w:pPr>
            <w:r>
              <w:rPr>
                <w:lang w:val="fr-FR"/>
              </w:rPr>
              <w:t>Vagues avril à nove 2018</w:t>
            </w:r>
          </w:p>
        </w:tc>
        <w:tc>
          <w:tcPr>
            <w:tcW w:w="1077" w:type="dxa"/>
          </w:tcPr>
          <w:p w:rsidR="004D5DBC" w:rsidRPr="00F71D94" w:rsidRDefault="004D5DBC" w:rsidP="00F71D94">
            <w:pPr>
              <w:pStyle w:val="ListParagraph"/>
              <w:ind w:left="0"/>
              <w:jc w:val="both"/>
              <w:rPr>
                <w:lang w:val="fr-FR"/>
              </w:rPr>
            </w:pPr>
            <w:r>
              <w:rPr>
                <w:lang w:val="fr-FR"/>
              </w:rPr>
              <w:t>490</w:t>
            </w:r>
          </w:p>
        </w:tc>
        <w:tc>
          <w:tcPr>
            <w:tcW w:w="1158" w:type="dxa"/>
          </w:tcPr>
          <w:p w:rsidR="004D5DBC" w:rsidRPr="00F71D94" w:rsidRDefault="004D5DBC" w:rsidP="00F71D94">
            <w:pPr>
              <w:pStyle w:val="ListParagraph"/>
              <w:ind w:left="0"/>
              <w:jc w:val="both"/>
              <w:rPr>
                <w:lang w:val="fr-FR"/>
              </w:rPr>
            </w:pPr>
            <w:r>
              <w:rPr>
                <w:lang w:val="fr-FR"/>
              </w:rPr>
              <w:t>4814</w:t>
            </w:r>
          </w:p>
        </w:tc>
        <w:tc>
          <w:tcPr>
            <w:tcW w:w="1627" w:type="dxa"/>
            <w:vMerge/>
          </w:tcPr>
          <w:p w:rsidR="004D5DBC" w:rsidRPr="00F71D94" w:rsidRDefault="004D5DBC" w:rsidP="00F71D94">
            <w:pPr>
              <w:pStyle w:val="ListParagraph"/>
              <w:ind w:left="0"/>
              <w:jc w:val="both"/>
              <w:rPr>
                <w:lang w:val="fr-FR"/>
              </w:rPr>
            </w:pPr>
          </w:p>
        </w:tc>
        <w:tc>
          <w:tcPr>
            <w:tcW w:w="2402" w:type="dxa"/>
            <w:vMerge/>
          </w:tcPr>
          <w:p w:rsidR="004D5DBC" w:rsidRPr="00F71D94" w:rsidRDefault="004D5DBC" w:rsidP="00F71D94">
            <w:pPr>
              <w:pStyle w:val="ListParagraph"/>
              <w:ind w:left="0"/>
              <w:jc w:val="both"/>
              <w:rPr>
                <w:lang w:val="fr-FR"/>
              </w:rPr>
            </w:pPr>
          </w:p>
        </w:tc>
      </w:tr>
      <w:tr w:rsidR="004D5DBC" w:rsidRPr="00F71D94" w:rsidTr="004D5DBC">
        <w:trPr>
          <w:trHeight w:val="427"/>
        </w:trPr>
        <w:tc>
          <w:tcPr>
            <w:tcW w:w="510" w:type="dxa"/>
            <w:vMerge w:val="restart"/>
          </w:tcPr>
          <w:p w:rsidR="004D5DBC" w:rsidRPr="00F71D94" w:rsidRDefault="004D5DBC" w:rsidP="00F71D94">
            <w:pPr>
              <w:pStyle w:val="ListParagraph"/>
              <w:ind w:left="0"/>
              <w:jc w:val="both"/>
              <w:rPr>
                <w:lang w:val="fr-FR"/>
              </w:rPr>
            </w:pPr>
            <w:r>
              <w:rPr>
                <w:lang w:val="fr-FR"/>
              </w:rPr>
              <w:t>3</w:t>
            </w:r>
          </w:p>
        </w:tc>
        <w:tc>
          <w:tcPr>
            <w:tcW w:w="2213" w:type="dxa"/>
          </w:tcPr>
          <w:p w:rsidR="004D5DBC" w:rsidRPr="00F71D94" w:rsidRDefault="004D5DBC" w:rsidP="00F71D94">
            <w:pPr>
              <w:pStyle w:val="ListParagraph"/>
              <w:ind w:left="0"/>
              <w:jc w:val="both"/>
              <w:rPr>
                <w:lang w:val="fr-FR"/>
              </w:rPr>
            </w:pPr>
            <w:proofErr w:type="spellStart"/>
            <w:r w:rsidRPr="009D39A4">
              <w:rPr>
                <w:b/>
                <w:lang w:val="fr-FR"/>
              </w:rPr>
              <w:t>Bwalanda</w:t>
            </w:r>
            <w:proofErr w:type="spellEnd"/>
            <w:r w:rsidR="004823B5">
              <w:rPr>
                <w:lang w:val="fr-FR"/>
              </w:rPr>
              <w:t xml:space="preserve"> :(vague de D</w:t>
            </w:r>
            <w:r>
              <w:rPr>
                <w:lang w:val="fr-FR"/>
              </w:rPr>
              <w:t>écembre à nos jours)</w:t>
            </w:r>
          </w:p>
        </w:tc>
        <w:tc>
          <w:tcPr>
            <w:tcW w:w="1077" w:type="dxa"/>
          </w:tcPr>
          <w:p w:rsidR="004D5DBC" w:rsidRPr="00F71D94" w:rsidRDefault="004D5DBC" w:rsidP="00F71D94">
            <w:pPr>
              <w:pStyle w:val="ListParagraph"/>
              <w:ind w:left="0"/>
              <w:jc w:val="both"/>
              <w:rPr>
                <w:lang w:val="fr-FR"/>
              </w:rPr>
            </w:pPr>
            <w:r>
              <w:rPr>
                <w:lang w:val="fr-FR"/>
              </w:rPr>
              <w:t>152</w:t>
            </w:r>
          </w:p>
        </w:tc>
        <w:tc>
          <w:tcPr>
            <w:tcW w:w="1158" w:type="dxa"/>
          </w:tcPr>
          <w:p w:rsidR="004D5DBC" w:rsidRPr="00F71D94" w:rsidRDefault="004D5DBC" w:rsidP="00F71D94">
            <w:pPr>
              <w:pStyle w:val="ListParagraph"/>
              <w:ind w:left="0"/>
              <w:jc w:val="both"/>
              <w:rPr>
                <w:lang w:val="fr-FR"/>
              </w:rPr>
            </w:pPr>
            <w:r>
              <w:rPr>
                <w:lang w:val="fr-FR"/>
              </w:rPr>
              <w:t>850</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4D5DBC" w:rsidRPr="00F71D94" w:rsidTr="004D5DBC">
        <w:trPr>
          <w:trHeight w:val="114"/>
        </w:trPr>
        <w:tc>
          <w:tcPr>
            <w:tcW w:w="510" w:type="dxa"/>
            <w:vMerge/>
          </w:tcPr>
          <w:p w:rsidR="004D5DBC" w:rsidRPr="00F71D94" w:rsidRDefault="004D5DBC" w:rsidP="00F71D94">
            <w:pPr>
              <w:pStyle w:val="ListParagraph"/>
              <w:ind w:left="0"/>
              <w:jc w:val="both"/>
              <w:rPr>
                <w:lang w:val="fr-FR"/>
              </w:rPr>
            </w:pPr>
          </w:p>
        </w:tc>
        <w:tc>
          <w:tcPr>
            <w:tcW w:w="2213" w:type="dxa"/>
          </w:tcPr>
          <w:p w:rsidR="004D5DBC" w:rsidRPr="00F71D94" w:rsidRDefault="004823B5" w:rsidP="00F71D94">
            <w:pPr>
              <w:pStyle w:val="ListParagraph"/>
              <w:ind w:left="0"/>
              <w:jc w:val="both"/>
              <w:rPr>
                <w:lang w:val="fr-FR"/>
              </w:rPr>
            </w:pPr>
            <w:r>
              <w:rPr>
                <w:lang w:val="fr-FR"/>
              </w:rPr>
              <w:t xml:space="preserve">Vagues avril à Novembre </w:t>
            </w:r>
            <w:r w:rsidR="004D5DBC">
              <w:rPr>
                <w:lang w:val="fr-FR"/>
              </w:rPr>
              <w:t>2018</w:t>
            </w:r>
          </w:p>
        </w:tc>
        <w:tc>
          <w:tcPr>
            <w:tcW w:w="1077" w:type="dxa"/>
          </w:tcPr>
          <w:p w:rsidR="004D5DBC" w:rsidRPr="00F71D94" w:rsidRDefault="004D5DBC" w:rsidP="00F71D94">
            <w:pPr>
              <w:pStyle w:val="ListParagraph"/>
              <w:ind w:left="0"/>
              <w:jc w:val="both"/>
              <w:rPr>
                <w:lang w:val="fr-FR"/>
              </w:rPr>
            </w:pPr>
            <w:r>
              <w:rPr>
                <w:lang w:val="fr-FR"/>
              </w:rPr>
              <w:t>0</w:t>
            </w:r>
          </w:p>
        </w:tc>
        <w:tc>
          <w:tcPr>
            <w:tcW w:w="1158" w:type="dxa"/>
          </w:tcPr>
          <w:p w:rsidR="004D5DBC" w:rsidRPr="00F71D94" w:rsidRDefault="004D5DBC" w:rsidP="00F71D94">
            <w:pPr>
              <w:pStyle w:val="ListParagraph"/>
              <w:ind w:left="0"/>
              <w:jc w:val="both"/>
              <w:rPr>
                <w:lang w:val="fr-FR"/>
              </w:rPr>
            </w:pPr>
            <w:r>
              <w:rPr>
                <w:lang w:val="fr-FR"/>
              </w:rPr>
              <w:t>3047</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4D5DBC" w:rsidRPr="00F71D94" w:rsidTr="004D5DBC">
        <w:trPr>
          <w:trHeight w:val="427"/>
        </w:trPr>
        <w:tc>
          <w:tcPr>
            <w:tcW w:w="510" w:type="dxa"/>
            <w:vMerge w:val="restart"/>
          </w:tcPr>
          <w:p w:rsidR="004D5DBC" w:rsidRPr="00F71D94" w:rsidRDefault="004D5DBC" w:rsidP="00F71D94">
            <w:pPr>
              <w:pStyle w:val="ListParagraph"/>
              <w:ind w:left="0"/>
              <w:jc w:val="both"/>
              <w:rPr>
                <w:lang w:val="fr-FR"/>
              </w:rPr>
            </w:pPr>
            <w:r>
              <w:rPr>
                <w:lang w:val="fr-FR"/>
              </w:rPr>
              <w:t>4</w:t>
            </w:r>
          </w:p>
        </w:tc>
        <w:tc>
          <w:tcPr>
            <w:tcW w:w="2213" w:type="dxa"/>
          </w:tcPr>
          <w:p w:rsidR="004D5DBC" w:rsidRPr="00F71D94" w:rsidRDefault="004D5DBC" w:rsidP="00F71D94">
            <w:pPr>
              <w:pStyle w:val="ListParagraph"/>
              <w:ind w:left="0"/>
              <w:jc w:val="both"/>
              <w:rPr>
                <w:lang w:val="fr-FR"/>
              </w:rPr>
            </w:pPr>
            <w:proofErr w:type="spellStart"/>
            <w:r w:rsidRPr="009D39A4">
              <w:rPr>
                <w:b/>
                <w:lang w:val="fr-FR"/>
              </w:rPr>
              <w:t>Kukuku</w:t>
            </w:r>
            <w:proofErr w:type="spellEnd"/>
            <w:r w:rsidRPr="009D39A4">
              <w:rPr>
                <w:b/>
                <w:lang w:val="fr-FR"/>
              </w:rPr>
              <w:t>:(</w:t>
            </w:r>
            <w:r>
              <w:rPr>
                <w:lang w:val="fr-FR"/>
              </w:rPr>
              <w:t>vague de décembre à nos jours)</w:t>
            </w:r>
          </w:p>
        </w:tc>
        <w:tc>
          <w:tcPr>
            <w:tcW w:w="1077" w:type="dxa"/>
          </w:tcPr>
          <w:p w:rsidR="004D5DBC" w:rsidRPr="00F71D94" w:rsidRDefault="004D5DBC" w:rsidP="00F71D94">
            <w:pPr>
              <w:pStyle w:val="ListParagraph"/>
              <w:ind w:left="0"/>
              <w:jc w:val="both"/>
              <w:rPr>
                <w:lang w:val="fr-FR"/>
              </w:rPr>
            </w:pPr>
            <w:r>
              <w:rPr>
                <w:lang w:val="fr-FR"/>
              </w:rPr>
              <w:t>343</w:t>
            </w:r>
          </w:p>
        </w:tc>
        <w:tc>
          <w:tcPr>
            <w:tcW w:w="1158" w:type="dxa"/>
          </w:tcPr>
          <w:p w:rsidR="004D5DBC" w:rsidRPr="00F71D94" w:rsidRDefault="004D5DBC" w:rsidP="00F71D94">
            <w:pPr>
              <w:pStyle w:val="ListParagraph"/>
              <w:ind w:left="0"/>
              <w:jc w:val="both"/>
              <w:rPr>
                <w:lang w:val="fr-FR"/>
              </w:rPr>
            </w:pPr>
            <w:r>
              <w:rPr>
                <w:lang w:val="fr-FR"/>
              </w:rPr>
              <w:t>468</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4D5DBC" w:rsidRPr="00F71D94" w:rsidTr="004D5DBC">
        <w:trPr>
          <w:trHeight w:val="114"/>
        </w:trPr>
        <w:tc>
          <w:tcPr>
            <w:tcW w:w="510" w:type="dxa"/>
            <w:vMerge/>
          </w:tcPr>
          <w:p w:rsidR="004D5DBC" w:rsidRPr="00F71D94" w:rsidRDefault="004D5DBC" w:rsidP="00F71D94">
            <w:pPr>
              <w:pStyle w:val="ListParagraph"/>
              <w:ind w:left="0"/>
              <w:jc w:val="both"/>
              <w:rPr>
                <w:lang w:val="fr-FR"/>
              </w:rPr>
            </w:pPr>
          </w:p>
        </w:tc>
        <w:tc>
          <w:tcPr>
            <w:tcW w:w="2213" w:type="dxa"/>
          </w:tcPr>
          <w:p w:rsidR="004D5DBC" w:rsidRPr="00F71D94" w:rsidRDefault="004D5DBC" w:rsidP="00F71D94">
            <w:pPr>
              <w:pStyle w:val="ListParagraph"/>
              <w:ind w:left="0"/>
              <w:jc w:val="both"/>
              <w:rPr>
                <w:lang w:val="fr-FR"/>
              </w:rPr>
            </w:pPr>
            <w:r>
              <w:rPr>
                <w:lang w:val="fr-FR"/>
              </w:rPr>
              <w:t>Vagues avril à nove 2018</w:t>
            </w:r>
          </w:p>
        </w:tc>
        <w:tc>
          <w:tcPr>
            <w:tcW w:w="1077" w:type="dxa"/>
          </w:tcPr>
          <w:p w:rsidR="004D5DBC" w:rsidRPr="00F71D94" w:rsidRDefault="004D5DBC" w:rsidP="00F71D94">
            <w:pPr>
              <w:pStyle w:val="ListParagraph"/>
              <w:ind w:left="0"/>
              <w:jc w:val="both"/>
              <w:rPr>
                <w:lang w:val="fr-FR"/>
              </w:rPr>
            </w:pPr>
            <w:r>
              <w:rPr>
                <w:lang w:val="fr-FR"/>
              </w:rPr>
              <w:t>0</w:t>
            </w:r>
          </w:p>
        </w:tc>
        <w:tc>
          <w:tcPr>
            <w:tcW w:w="1158" w:type="dxa"/>
          </w:tcPr>
          <w:p w:rsidR="004D5DBC" w:rsidRPr="00F71D94" w:rsidRDefault="004D5DBC" w:rsidP="00F71D94">
            <w:pPr>
              <w:pStyle w:val="ListParagraph"/>
              <w:ind w:left="0"/>
              <w:jc w:val="both"/>
              <w:rPr>
                <w:lang w:val="fr-FR"/>
              </w:rPr>
            </w:pPr>
            <w:r>
              <w:rPr>
                <w:lang w:val="fr-FR"/>
              </w:rPr>
              <w:t>2538</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4D5DBC" w:rsidRPr="00F71D94" w:rsidTr="004D5DBC">
        <w:trPr>
          <w:trHeight w:val="214"/>
        </w:trPr>
        <w:tc>
          <w:tcPr>
            <w:tcW w:w="510" w:type="dxa"/>
          </w:tcPr>
          <w:p w:rsidR="004D5DBC" w:rsidRPr="00F71D94" w:rsidRDefault="004D5DBC" w:rsidP="00F71D94">
            <w:pPr>
              <w:pStyle w:val="ListParagraph"/>
              <w:ind w:left="0"/>
              <w:jc w:val="both"/>
              <w:rPr>
                <w:lang w:val="fr-FR"/>
              </w:rPr>
            </w:pPr>
            <w:r>
              <w:rPr>
                <w:lang w:val="fr-FR"/>
              </w:rPr>
              <w:t>5</w:t>
            </w:r>
          </w:p>
        </w:tc>
        <w:tc>
          <w:tcPr>
            <w:tcW w:w="2213" w:type="dxa"/>
          </w:tcPr>
          <w:p w:rsidR="004D5DBC" w:rsidRPr="00F71D94" w:rsidRDefault="004D5DBC" w:rsidP="00F71D94">
            <w:pPr>
              <w:pStyle w:val="ListParagraph"/>
              <w:ind w:left="0"/>
              <w:jc w:val="both"/>
              <w:rPr>
                <w:lang w:val="fr-FR"/>
              </w:rPr>
            </w:pPr>
            <w:proofErr w:type="spellStart"/>
            <w:r>
              <w:rPr>
                <w:lang w:val="fr-FR"/>
              </w:rPr>
              <w:t>Mutanda</w:t>
            </w:r>
            <w:proofErr w:type="spellEnd"/>
          </w:p>
        </w:tc>
        <w:tc>
          <w:tcPr>
            <w:tcW w:w="1077" w:type="dxa"/>
          </w:tcPr>
          <w:p w:rsidR="004D5DBC" w:rsidRPr="00F71D94" w:rsidRDefault="004D5DBC" w:rsidP="00F71D94">
            <w:pPr>
              <w:pStyle w:val="ListParagraph"/>
              <w:ind w:left="0"/>
              <w:jc w:val="both"/>
              <w:rPr>
                <w:lang w:val="fr-FR"/>
              </w:rPr>
            </w:pPr>
            <w:r>
              <w:rPr>
                <w:lang w:val="fr-FR"/>
              </w:rPr>
              <w:t>141</w:t>
            </w:r>
          </w:p>
        </w:tc>
        <w:tc>
          <w:tcPr>
            <w:tcW w:w="1158" w:type="dxa"/>
          </w:tcPr>
          <w:p w:rsidR="004D5DBC" w:rsidRPr="00F71D94" w:rsidRDefault="004D5DBC" w:rsidP="00F71D94">
            <w:pPr>
              <w:pStyle w:val="ListParagraph"/>
              <w:ind w:left="0"/>
              <w:jc w:val="both"/>
              <w:rPr>
                <w:lang w:val="fr-FR"/>
              </w:rPr>
            </w:pPr>
            <w:r>
              <w:rPr>
                <w:lang w:val="fr-FR"/>
              </w:rPr>
              <w:t>922</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4D5DBC" w:rsidRPr="00F71D94" w:rsidTr="004D5DBC">
        <w:trPr>
          <w:trHeight w:val="202"/>
        </w:trPr>
        <w:tc>
          <w:tcPr>
            <w:tcW w:w="510" w:type="dxa"/>
          </w:tcPr>
          <w:p w:rsidR="004D5DBC" w:rsidRPr="00F71D94" w:rsidRDefault="004D5DBC" w:rsidP="00F71D94">
            <w:pPr>
              <w:pStyle w:val="ListParagraph"/>
              <w:ind w:left="0"/>
              <w:jc w:val="both"/>
              <w:rPr>
                <w:lang w:val="fr-FR"/>
              </w:rPr>
            </w:pPr>
            <w:r>
              <w:rPr>
                <w:lang w:val="fr-FR"/>
              </w:rPr>
              <w:t>6</w:t>
            </w:r>
          </w:p>
        </w:tc>
        <w:tc>
          <w:tcPr>
            <w:tcW w:w="2213" w:type="dxa"/>
          </w:tcPr>
          <w:p w:rsidR="004D5DBC" w:rsidRPr="00F71D94" w:rsidRDefault="004D5DBC" w:rsidP="00F71D94">
            <w:pPr>
              <w:pStyle w:val="ListParagraph"/>
              <w:ind w:left="0"/>
              <w:jc w:val="both"/>
              <w:rPr>
                <w:lang w:val="fr-FR"/>
              </w:rPr>
            </w:pPr>
            <w:proofErr w:type="spellStart"/>
            <w:r>
              <w:rPr>
                <w:lang w:val="fr-FR"/>
              </w:rPr>
              <w:t>Kyaghala</w:t>
            </w:r>
            <w:proofErr w:type="spellEnd"/>
          </w:p>
        </w:tc>
        <w:tc>
          <w:tcPr>
            <w:tcW w:w="1077" w:type="dxa"/>
          </w:tcPr>
          <w:p w:rsidR="004D5DBC" w:rsidRPr="00F71D94" w:rsidRDefault="004D5DBC" w:rsidP="00F71D94">
            <w:pPr>
              <w:pStyle w:val="ListParagraph"/>
              <w:ind w:left="0"/>
              <w:jc w:val="both"/>
              <w:rPr>
                <w:lang w:val="fr-FR"/>
              </w:rPr>
            </w:pPr>
            <w:r>
              <w:rPr>
                <w:lang w:val="fr-FR"/>
              </w:rPr>
              <w:t>0</w:t>
            </w:r>
          </w:p>
        </w:tc>
        <w:tc>
          <w:tcPr>
            <w:tcW w:w="1158" w:type="dxa"/>
          </w:tcPr>
          <w:p w:rsidR="004D5DBC" w:rsidRPr="00F71D94" w:rsidRDefault="004D5DBC" w:rsidP="00F71D94">
            <w:pPr>
              <w:pStyle w:val="ListParagraph"/>
              <w:ind w:left="0"/>
              <w:jc w:val="both"/>
              <w:rPr>
                <w:lang w:val="fr-FR"/>
              </w:rPr>
            </w:pPr>
            <w:r>
              <w:rPr>
                <w:lang w:val="fr-FR"/>
              </w:rPr>
              <w:t>1381</w:t>
            </w:r>
          </w:p>
        </w:tc>
        <w:tc>
          <w:tcPr>
            <w:tcW w:w="1627" w:type="dxa"/>
            <w:vMerge/>
          </w:tcPr>
          <w:p w:rsidR="004D5DBC" w:rsidRPr="00F71D94" w:rsidRDefault="004D5DBC" w:rsidP="00F71D94">
            <w:pPr>
              <w:pStyle w:val="ListParagraph"/>
              <w:ind w:left="0"/>
              <w:jc w:val="both"/>
              <w:rPr>
                <w:lang w:val="fr-FR"/>
              </w:rPr>
            </w:pPr>
          </w:p>
        </w:tc>
        <w:tc>
          <w:tcPr>
            <w:tcW w:w="2402" w:type="dxa"/>
          </w:tcPr>
          <w:p w:rsidR="004D5DBC" w:rsidRPr="00F71D94" w:rsidRDefault="004D5DBC" w:rsidP="00F71D94">
            <w:pPr>
              <w:pStyle w:val="ListParagraph"/>
              <w:ind w:left="0"/>
              <w:jc w:val="both"/>
              <w:rPr>
                <w:lang w:val="fr-FR"/>
              </w:rPr>
            </w:pPr>
            <w:r>
              <w:rPr>
                <w:lang w:val="fr-FR"/>
              </w:rPr>
              <w:t>Le retour est progressif</w:t>
            </w:r>
          </w:p>
        </w:tc>
      </w:tr>
      <w:tr w:rsidR="009D39A4" w:rsidRPr="00F71D94" w:rsidTr="004D5DBC">
        <w:trPr>
          <w:trHeight w:val="226"/>
        </w:trPr>
        <w:tc>
          <w:tcPr>
            <w:tcW w:w="510" w:type="dxa"/>
          </w:tcPr>
          <w:p w:rsidR="009D39A4" w:rsidRPr="00F71D94" w:rsidRDefault="009D39A4" w:rsidP="00F71D94">
            <w:pPr>
              <w:pStyle w:val="ListParagraph"/>
              <w:ind w:left="0"/>
              <w:jc w:val="both"/>
              <w:rPr>
                <w:lang w:val="fr-FR"/>
              </w:rPr>
            </w:pPr>
          </w:p>
        </w:tc>
        <w:tc>
          <w:tcPr>
            <w:tcW w:w="2213" w:type="dxa"/>
          </w:tcPr>
          <w:p w:rsidR="009D39A4" w:rsidRPr="004D5DBC" w:rsidRDefault="004D5DBC" w:rsidP="00F71D94">
            <w:pPr>
              <w:pStyle w:val="ListParagraph"/>
              <w:ind w:left="0"/>
              <w:jc w:val="both"/>
              <w:rPr>
                <w:b/>
                <w:lang w:val="fr-FR"/>
              </w:rPr>
            </w:pPr>
            <w:r w:rsidRPr="004D5DBC">
              <w:rPr>
                <w:b/>
                <w:lang w:val="fr-FR"/>
              </w:rPr>
              <w:t>Total</w:t>
            </w:r>
          </w:p>
        </w:tc>
        <w:tc>
          <w:tcPr>
            <w:tcW w:w="1077" w:type="dxa"/>
          </w:tcPr>
          <w:p w:rsidR="009D39A4" w:rsidRPr="004D5DBC" w:rsidRDefault="004D5DBC" w:rsidP="00F71D94">
            <w:pPr>
              <w:pStyle w:val="ListParagraph"/>
              <w:ind w:left="0"/>
              <w:jc w:val="both"/>
              <w:rPr>
                <w:b/>
                <w:lang w:val="fr-FR"/>
              </w:rPr>
            </w:pPr>
            <w:r w:rsidRPr="004D5DBC">
              <w:rPr>
                <w:b/>
                <w:lang w:val="fr-FR"/>
              </w:rPr>
              <w:t>2846</w:t>
            </w:r>
          </w:p>
        </w:tc>
        <w:tc>
          <w:tcPr>
            <w:tcW w:w="1158" w:type="dxa"/>
          </w:tcPr>
          <w:p w:rsidR="009D39A4" w:rsidRPr="004D5DBC" w:rsidRDefault="004D5DBC" w:rsidP="00F71D94">
            <w:pPr>
              <w:pStyle w:val="ListParagraph"/>
              <w:ind w:left="0"/>
              <w:jc w:val="both"/>
              <w:rPr>
                <w:b/>
                <w:lang w:val="fr-FR"/>
              </w:rPr>
            </w:pPr>
            <w:r w:rsidRPr="004D5DBC">
              <w:rPr>
                <w:b/>
                <w:lang w:val="fr-FR"/>
              </w:rPr>
              <w:t>16417</w:t>
            </w:r>
          </w:p>
        </w:tc>
        <w:tc>
          <w:tcPr>
            <w:tcW w:w="1627" w:type="dxa"/>
          </w:tcPr>
          <w:p w:rsidR="009D39A4" w:rsidRPr="00F71D94" w:rsidRDefault="009D39A4" w:rsidP="00F71D94">
            <w:pPr>
              <w:pStyle w:val="ListParagraph"/>
              <w:ind w:left="0"/>
              <w:jc w:val="both"/>
              <w:rPr>
                <w:lang w:val="fr-FR"/>
              </w:rPr>
            </w:pPr>
          </w:p>
        </w:tc>
        <w:tc>
          <w:tcPr>
            <w:tcW w:w="2402" w:type="dxa"/>
          </w:tcPr>
          <w:p w:rsidR="009D39A4" w:rsidRPr="00F71D94" w:rsidRDefault="009D39A4" w:rsidP="00F71D94">
            <w:pPr>
              <w:pStyle w:val="ListParagraph"/>
              <w:ind w:left="0"/>
              <w:jc w:val="both"/>
              <w:rPr>
                <w:lang w:val="fr-FR"/>
              </w:rPr>
            </w:pPr>
          </w:p>
        </w:tc>
      </w:tr>
    </w:tbl>
    <w:p w:rsidR="00E61608" w:rsidRPr="00E61608" w:rsidRDefault="00E61608" w:rsidP="00B9701A">
      <w:pPr>
        <w:pStyle w:val="ListParagraph"/>
        <w:jc w:val="both"/>
        <w:rPr>
          <w:i/>
          <w:lang w:val="fr-FR"/>
        </w:rPr>
      </w:pPr>
      <w:r w:rsidRPr="00E61608">
        <w:rPr>
          <w:i/>
          <w:lang w:val="fr-FR"/>
        </w:rPr>
        <w:t>Source : Evaluation NRC, Notre évaluation et SRDI</w:t>
      </w:r>
    </w:p>
    <w:p w:rsidR="00386646" w:rsidRDefault="00386646" w:rsidP="00B9701A">
      <w:pPr>
        <w:pStyle w:val="ListParagraph"/>
        <w:jc w:val="both"/>
        <w:rPr>
          <w:lang w:val="fr-FR"/>
        </w:rPr>
      </w:pPr>
      <w:r w:rsidRPr="00386646">
        <w:rPr>
          <w:b/>
          <w:i/>
          <w:lang w:val="fr-FR"/>
        </w:rPr>
        <w:t>De ce nombre total de retournés et déplacés, on y dénombre 131 enfants orphelins et 18ESFGA dont une fille</w:t>
      </w:r>
      <w:r>
        <w:rPr>
          <w:lang w:val="fr-FR"/>
        </w:rPr>
        <w:t>. Ces ESFGA ne sont pas acceptés</w:t>
      </w:r>
      <w:r w:rsidR="002357E2">
        <w:rPr>
          <w:lang w:val="fr-FR"/>
        </w:rPr>
        <w:t xml:space="preserve"> par la communauté parce qu’</w:t>
      </w:r>
      <w:r>
        <w:rPr>
          <w:lang w:val="fr-FR"/>
        </w:rPr>
        <w:t>ils se comporte</w:t>
      </w:r>
      <w:r w:rsidR="002357E2">
        <w:rPr>
          <w:lang w:val="fr-FR"/>
        </w:rPr>
        <w:t>nt</w:t>
      </w:r>
      <w:r>
        <w:rPr>
          <w:lang w:val="fr-FR"/>
        </w:rPr>
        <w:t xml:space="preserve"> comme des militaires, raison pour laquelle leur intégration pose </w:t>
      </w:r>
      <w:proofErr w:type="gramStart"/>
      <w:r>
        <w:rPr>
          <w:lang w:val="fr-FR"/>
        </w:rPr>
        <w:t>problème</w:t>
      </w:r>
      <w:proofErr w:type="gramEnd"/>
      <w:r>
        <w:rPr>
          <w:lang w:val="fr-FR"/>
        </w:rPr>
        <w:t xml:space="preserve">. </w:t>
      </w:r>
      <w:r w:rsidR="002357E2">
        <w:rPr>
          <w:lang w:val="fr-FR"/>
        </w:rPr>
        <w:t>Plutôt ils se dirigent vers les structures de protection comme UP</w:t>
      </w:r>
      <w:r w:rsidR="004823B5">
        <w:rPr>
          <w:lang w:val="fr-FR"/>
        </w:rPr>
        <w:t>E</w:t>
      </w:r>
      <w:r w:rsidR="002357E2">
        <w:rPr>
          <w:lang w:val="fr-FR"/>
        </w:rPr>
        <w:t>D</w:t>
      </w:r>
      <w:r w:rsidR="004823B5">
        <w:rPr>
          <w:lang w:val="fr-FR"/>
        </w:rPr>
        <w:t>E</w:t>
      </w:r>
      <w:r w:rsidR="002357E2">
        <w:rPr>
          <w:lang w:val="fr-FR"/>
        </w:rPr>
        <w:t xml:space="preserve">CO, la Croix-Rouge Locale (VLF) pour l’orientation vers la PNC. </w:t>
      </w:r>
    </w:p>
    <w:p w:rsidR="00F71D94" w:rsidRPr="00B9701A" w:rsidRDefault="00B9701A" w:rsidP="00B9701A">
      <w:pPr>
        <w:pStyle w:val="ListParagraph"/>
        <w:jc w:val="both"/>
        <w:rPr>
          <w:lang w:val="fr-FR"/>
        </w:rPr>
      </w:pPr>
      <w:r w:rsidRPr="00B9701A">
        <w:rPr>
          <w:lang w:val="fr-FR"/>
        </w:rPr>
        <w:t>Dans les sites de déplacés, les anciens déplacés manifestent les intentions</w:t>
      </w:r>
      <w:r>
        <w:rPr>
          <w:lang w:val="fr-FR"/>
        </w:rPr>
        <w:t xml:space="preserve"> de retours</w:t>
      </w:r>
    </w:p>
    <w:p w:rsidR="00BC72CA" w:rsidRDefault="00BC72CA" w:rsidP="00B9701A">
      <w:pPr>
        <w:pStyle w:val="ListParagraph"/>
        <w:jc w:val="both"/>
        <w:rPr>
          <w:lang w:val="fr-FR"/>
        </w:rPr>
      </w:pPr>
      <w:r>
        <w:rPr>
          <w:lang w:val="fr-FR"/>
        </w:rPr>
        <w:t>Moyens de subsistances :</w:t>
      </w:r>
      <w:r w:rsidR="000D23AC">
        <w:rPr>
          <w:lang w:val="fr-FR"/>
        </w:rPr>
        <w:t xml:space="preserve"> Les retournés de </w:t>
      </w:r>
      <w:proofErr w:type="spellStart"/>
      <w:r w:rsidR="000D23AC">
        <w:rPr>
          <w:lang w:val="fr-FR"/>
        </w:rPr>
        <w:t>Nyanzale</w:t>
      </w:r>
      <w:proofErr w:type="spellEnd"/>
      <w:r w:rsidR="000D23AC">
        <w:rPr>
          <w:lang w:val="fr-FR"/>
        </w:rPr>
        <w:t xml:space="preserve"> de la vague avril-novembre2018, ont reçu l’assistance en AME</w:t>
      </w:r>
      <w:r w:rsidR="00B9701A">
        <w:rPr>
          <w:lang w:val="fr-FR"/>
        </w:rPr>
        <w:t xml:space="preserve"> et vivres</w:t>
      </w:r>
      <w:r w:rsidR="000D23AC">
        <w:rPr>
          <w:lang w:val="fr-FR"/>
        </w:rPr>
        <w:t xml:space="preserve"> par la Caritas</w:t>
      </w:r>
      <w:r w:rsidR="00B9701A">
        <w:rPr>
          <w:lang w:val="fr-FR"/>
        </w:rPr>
        <w:t xml:space="preserve"> et </w:t>
      </w:r>
      <w:proofErr w:type="spellStart"/>
      <w:r w:rsidR="00B9701A">
        <w:rPr>
          <w:lang w:val="fr-FR"/>
        </w:rPr>
        <w:t>Wold</w:t>
      </w:r>
      <w:proofErr w:type="spellEnd"/>
      <w:r w:rsidR="00B9701A">
        <w:rPr>
          <w:lang w:val="fr-FR"/>
        </w:rPr>
        <w:t xml:space="preserve"> Vision selon les critères de vulnérabilités spécifiques. </w:t>
      </w:r>
      <w:r w:rsidR="000D23AC">
        <w:rPr>
          <w:lang w:val="fr-FR"/>
        </w:rPr>
        <w:t xml:space="preserve"> Pas d’assistance pour les retournés de la vague de décembre à nos jours. </w:t>
      </w:r>
    </w:p>
    <w:p w:rsidR="0012592F" w:rsidRPr="000C72E4" w:rsidRDefault="0012592F" w:rsidP="0012592F">
      <w:pPr>
        <w:pStyle w:val="ListParagraph"/>
        <w:numPr>
          <w:ilvl w:val="0"/>
          <w:numId w:val="5"/>
        </w:numPr>
        <w:jc w:val="both"/>
        <w:rPr>
          <w:b/>
          <w:lang w:val="fr-FR"/>
        </w:rPr>
      </w:pPr>
      <w:r w:rsidRPr="000C72E4">
        <w:rPr>
          <w:b/>
          <w:lang w:val="fr-FR"/>
        </w:rPr>
        <w:t>Situations de maisons incendiées</w:t>
      </w:r>
    </w:p>
    <w:p w:rsidR="0012592F" w:rsidRDefault="00B61BD0" w:rsidP="0012592F">
      <w:pPr>
        <w:pStyle w:val="ListParagraph"/>
        <w:jc w:val="both"/>
        <w:rPr>
          <w:lang w:val="fr-FR"/>
        </w:rPr>
      </w:pPr>
      <w:r>
        <w:rPr>
          <w:lang w:val="fr-FR"/>
        </w:rPr>
        <w:t xml:space="preserve">Selon le rapport de SRDI </w:t>
      </w:r>
      <w:proofErr w:type="spellStart"/>
      <w:r>
        <w:rPr>
          <w:lang w:val="fr-FR"/>
        </w:rPr>
        <w:t>asbl</w:t>
      </w:r>
      <w:proofErr w:type="spellEnd"/>
      <w:r>
        <w:rPr>
          <w:lang w:val="fr-FR"/>
        </w:rPr>
        <w:t>, p</w:t>
      </w:r>
      <w:r w:rsidR="0012592F">
        <w:rPr>
          <w:lang w:val="fr-FR"/>
        </w:rPr>
        <w:t xml:space="preserve">endant cette crise de </w:t>
      </w:r>
      <w:proofErr w:type="spellStart"/>
      <w:r w:rsidR="0012592F">
        <w:rPr>
          <w:lang w:val="fr-FR"/>
        </w:rPr>
        <w:t>Nyanzale</w:t>
      </w:r>
      <w:proofErr w:type="spellEnd"/>
      <w:r w:rsidR="0012592F">
        <w:rPr>
          <w:lang w:val="fr-FR"/>
        </w:rPr>
        <w:t xml:space="preserve"> et environs, les</w:t>
      </w:r>
      <w:r>
        <w:rPr>
          <w:lang w:val="fr-FR"/>
        </w:rPr>
        <w:t xml:space="preserve"> maisons avaient été incendiées :</w:t>
      </w:r>
    </w:p>
    <w:p w:rsidR="00B61BD0" w:rsidRDefault="00B61BD0" w:rsidP="00B61BD0">
      <w:pPr>
        <w:pStyle w:val="ListParagraph"/>
        <w:numPr>
          <w:ilvl w:val="0"/>
          <w:numId w:val="6"/>
        </w:numPr>
        <w:jc w:val="both"/>
        <w:rPr>
          <w:lang w:val="fr-FR"/>
        </w:rPr>
      </w:pPr>
      <w:proofErr w:type="spellStart"/>
      <w:r>
        <w:rPr>
          <w:lang w:val="fr-FR"/>
        </w:rPr>
        <w:t>Nyanzale</w:t>
      </w:r>
      <w:proofErr w:type="spellEnd"/>
      <w:r>
        <w:rPr>
          <w:lang w:val="fr-FR"/>
        </w:rPr>
        <w:t xml:space="preserve"> centre : 214</w:t>
      </w:r>
    </w:p>
    <w:p w:rsidR="00B61BD0" w:rsidRDefault="00B61BD0" w:rsidP="00B61BD0">
      <w:pPr>
        <w:pStyle w:val="ListParagraph"/>
        <w:numPr>
          <w:ilvl w:val="0"/>
          <w:numId w:val="6"/>
        </w:numPr>
        <w:jc w:val="both"/>
        <w:rPr>
          <w:lang w:val="fr-FR"/>
        </w:rPr>
      </w:pPr>
      <w:proofErr w:type="spellStart"/>
      <w:r>
        <w:rPr>
          <w:lang w:val="fr-FR"/>
        </w:rPr>
        <w:t>Kikuku</w:t>
      </w:r>
      <w:proofErr w:type="spellEnd"/>
      <w:r>
        <w:rPr>
          <w:lang w:val="fr-FR"/>
        </w:rPr>
        <w:t> : 86</w:t>
      </w:r>
    </w:p>
    <w:p w:rsidR="00B61BD0" w:rsidRDefault="00B61BD0" w:rsidP="00B61BD0">
      <w:pPr>
        <w:pStyle w:val="ListParagraph"/>
        <w:numPr>
          <w:ilvl w:val="0"/>
          <w:numId w:val="6"/>
        </w:numPr>
        <w:jc w:val="both"/>
        <w:rPr>
          <w:lang w:val="fr-FR"/>
        </w:rPr>
      </w:pPr>
      <w:proofErr w:type="spellStart"/>
      <w:r>
        <w:rPr>
          <w:lang w:val="fr-FR"/>
        </w:rPr>
        <w:t>Bwalanda</w:t>
      </w:r>
      <w:proofErr w:type="spellEnd"/>
      <w:r>
        <w:rPr>
          <w:lang w:val="fr-FR"/>
        </w:rPr>
        <w:t> : 401</w:t>
      </w:r>
    </w:p>
    <w:p w:rsidR="00B61BD0" w:rsidRDefault="00B61BD0" w:rsidP="00B61BD0">
      <w:pPr>
        <w:pStyle w:val="ListParagraph"/>
        <w:numPr>
          <w:ilvl w:val="0"/>
          <w:numId w:val="6"/>
        </w:numPr>
        <w:jc w:val="both"/>
        <w:rPr>
          <w:lang w:val="fr-FR"/>
        </w:rPr>
      </w:pPr>
      <w:proofErr w:type="spellStart"/>
      <w:r>
        <w:rPr>
          <w:lang w:val="fr-FR"/>
        </w:rPr>
        <w:t>Mutanda</w:t>
      </w:r>
      <w:proofErr w:type="spellEnd"/>
      <w:r>
        <w:rPr>
          <w:lang w:val="fr-FR"/>
        </w:rPr>
        <w:t> :</w:t>
      </w:r>
      <w:r w:rsidR="00C031D6">
        <w:rPr>
          <w:lang w:val="fr-FR"/>
        </w:rPr>
        <w:t xml:space="preserve"> </w:t>
      </w:r>
      <w:r>
        <w:rPr>
          <w:lang w:val="fr-FR"/>
        </w:rPr>
        <w:t>240</w:t>
      </w:r>
    </w:p>
    <w:p w:rsidR="00B61BD0" w:rsidRDefault="00B61BD0" w:rsidP="00B61BD0">
      <w:pPr>
        <w:pStyle w:val="ListParagraph"/>
        <w:numPr>
          <w:ilvl w:val="0"/>
          <w:numId w:val="6"/>
        </w:numPr>
        <w:jc w:val="both"/>
        <w:rPr>
          <w:lang w:val="fr-FR"/>
        </w:rPr>
      </w:pPr>
      <w:proofErr w:type="spellStart"/>
      <w:r>
        <w:rPr>
          <w:lang w:val="fr-FR"/>
        </w:rPr>
        <w:t>Lusuli</w:t>
      </w:r>
      <w:proofErr w:type="spellEnd"/>
      <w:r>
        <w:rPr>
          <w:lang w:val="fr-FR"/>
        </w:rPr>
        <w:t> : 327</w:t>
      </w:r>
    </w:p>
    <w:p w:rsidR="00B61BD0" w:rsidRDefault="00B61BD0" w:rsidP="00B61BD0">
      <w:pPr>
        <w:pStyle w:val="ListParagraph"/>
        <w:numPr>
          <w:ilvl w:val="0"/>
          <w:numId w:val="6"/>
        </w:numPr>
        <w:jc w:val="both"/>
        <w:rPr>
          <w:lang w:val="fr-FR"/>
        </w:rPr>
      </w:pPr>
      <w:proofErr w:type="spellStart"/>
      <w:r>
        <w:rPr>
          <w:lang w:val="fr-FR"/>
        </w:rPr>
        <w:t>Vutsiri</w:t>
      </w:r>
      <w:proofErr w:type="spellEnd"/>
      <w:r>
        <w:rPr>
          <w:lang w:val="fr-FR"/>
        </w:rPr>
        <w:t> : 189</w:t>
      </w:r>
    </w:p>
    <w:p w:rsidR="00B61BD0" w:rsidRDefault="00B61BD0" w:rsidP="00B61BD0">
      <w:pPr>
        <w:pStyle w:val="ListParagraph"/>
        <w:numPr>
          <w:ilvl w:val="0"/>
          <w:numId w:val="6"/>
        </w:numPr>
        <w:jc w:val="both"/>
        <w:rPr>
          <w:lang w:val="fr-FR"/>
        </w:rPr>
      </w:pPr>
      <w:proofErr w:type="spellStart"/>
      <w:r>
        <w:rPr>
          <w:lang w:val="fr-FR"/>
        </w:rPr>
        <w:t>Mirangi</w:t>
      </w:r>
      <w:proofErr w:type="spellEnd"/>
      <w:r>
        <w:rPr>
          <w:lang w:val="fr-FR"/>
        </w:rPr>
        <w:t> : 1004</w:t>
      </w:r>
    </w:p>
    <w:p w:rsidR="00B61BD0" w:rsidRDefault="00B61BD0" w:rsidP="00B61BD0">
      <w:pPr>
        <w:pStyle w:val="ListParagraph"/>
        <w:numPr>
          <w:ilvl w:val="0"/>
          <w:numId w:val="6"/>
        </w:numPr>
        <w:jc w:val="both"/>
        <w:rPr>
          <w:lang w:val="fr-FR"/>
        </w:rPr>
      </w:pPr>
      <w:proofErr w:type="spellStart"/>
      <w:r>
        <w:rPr>
          <w:lang w:val="fr-FR"/>
        </w:rPr>
        <w:lastRenderedPageBreak/>
        <w:t>Kyaghala</w:t>
      </w:r>
      <w:proofErr w:type="spellEnd"/>
      <w:r>
        <w:rPr>
          <w:lang w:val="fr-FR"/>
        </w:rPr>
        <w:t> : 247</w:t>
      </w:r>
    </w:p>
    <w:p w:rsidR="00B61BD0" w:rsidRDefault="00B61BD0" w:rsidP="00B61BD0">
      <w:pPr>
        <w:pStyle w:val="ListParagraph"/>
        <w:ind w:left="1080"/>
        <w:jc w:val="both"/>
        <w:rPr>
          <w:lang w:val="fr-FR"/>
        </w:rPr>
      </w:pPr>
      <w:r>
        <w:rPr>
          <w:lang w:val="fr-FR"/>
        </w:rPr>
        <w:t>Total :</w:t>
      </w:r>
      <w:r w:rsidR="000C72E4">
        <w:rPr>
          <w:lang w:val="fr-FR"/>
        </w:rPr>
        <w:t xml:space="preserve"> 2708 (maisons inc</w:t>
      </w:r>
      <w:r>
        <w:rPr>
          <w:lang w:val="fr-FR"/>
        </w:rPr>
        <w:t xml:space="preserve">endiées).  </w:t>
      </w:r>
    </w:p>
    <w:p w:rsidR="00C031D6" w:rsidRDefault="002B2987" w:rsidP="00B61BD0">
      <w:pPr>
        <w:pStyle w:val="ListParagraph"/>
        <w:ind w:left="1080"/>
        <w:jc w:val="both"/>
        <w:rPr>
          <w:lang w:val="fr-FR"/>
        </w:rPr>
      </w:pPr>
      <w:r>
        <w:rPr>
          <w:noProof/>
          <w:lang w:val="fr-FR" w:eastAsia="fr-FR"/>
        </w:rPr>
        <w:drawing>
          <wp:inline distT="0" distB="0" distL="0" distR="0">
            <wp:extent cx="2692400" cy="2019300"/>
            <wp:effectExtent l="0" t="0" r="0" b="0"/>
            <wp:docPr id="3" name="Picture 3" descr="E:\Ol B\FHR\Image_Eval_Bwito\New folder\IMG_20190210_13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 B\FHR\Image_Eval_Bwito\New folder\IMG_20190210_1331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r w:rsidRPr="00C031D6">
        <w:rPr>
          <w:lang w:val="fr-FR"/>
        </w:rPr>
        <w:t xml:space="preserve"> </w:t>
      </w:r>
      <w:r w:rsidR="00C031D6">
        <w:rPr>
          <w:noProof/>
          <w:lang w:val="fr-FR" w:eastAsia="fr-FR"/>
        </w:rPr>
        <w:drawing>
          <wp:inline distT="0" distB="0" distL="0" distR="0" wp14:anchorId="480D83B6" wp14:editId="4982BD8D">
            <wp:extent cx="2395343" cy="1133475"/>
            <wp:effectExtent l="0" t="0" r="5080" b="0"/>
            <wp:docPr id="4" name="Picture 4" descr="C:\Windows\system32\config\systemprofile\AppData\Local\Microsoft\Windows\Temporary Internet Files\Content.Word\IMG_20190211_0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AppData\Local\Microsoft\Windows\Temporary Internet Files\Content.Word\IMG_20190211_072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519" cy="1135924"/>
                    </a:xfrm>
                    <a:prstGeom prst="rect">
                      <a:avLst/>
                    </a:prstGeom>
                    <a:noFill/>
                    <a:ln>
                      <a:noFill/>
                    </a:ln>
                  </pic:spPr>
                </pic:pic>
              </a:graphicData>
            </a:graphic>
          </wp:inline>
        </w:drawing>
      </w:r>
    </w:p>
    <w:p w:rsidR="002B2987" w:rsidRDefault="00C031D6" w:rsidP="00B61BD0">
      <w:pPr>
        <w:pStyle w:val="ListParagraph"/>
        <w:ind w:left="1080"/>
        <w:jc w:val="both"/>
        <w:rPr>
          <w:lang w:val="fr-FR"/>
        </w:rPr>
      </w:pPr>
      <w:r>
        <w:rPr>
          <w:lang w:val="fr-FR"/>
        </w:rPr>
        <w:t>P</w:t>
      </w:r>
      <w:r w:rsidR="002B2987">
        <w:rPr>
          <w:lang w:val="fr-FR"/>
        </w:rPr>
        <w:t>armi les vestiges de l’</w:t>
      </w:r>
      <w:r>
        <w:rPr>
          <w:lang w:val="fr-FR"/>
        </w:rPr>
        <w:t xml:space="preserve">incendié à </w:t>
      </w:r>
      <w:proofErr w:type="spellStart"/>
      <w:r>
        <w:rPr>
          <w:lang w:val="fr-FR"/>
        </w:rPr>
        <w:t>Kyaghala</w:t>
      </w:r>
      <w:proofErr w:type="spellEnd"/>
      <w:r>
        <w:rPr>
          <w:lang w:val="fr-FR"/>
        </w:rPr>
        <w:t xml:space="preserve"> (à gauche) et à </w:t>
      </w:r>
      <w:proofErr w:type="spellStart"/>
      <w:r>
        <w:rPr>
          <w:lang w:val="fr-FR"/>
        </w:rPr>
        <w:t>Nyanzale</w:t>
      </w:r>
      <w:proofErr w:type="spellEnd"/>
      <w:r>
        <w:rPr>
          <w:lang w:val="fr-FR"/>
        </w:rPr>
        <w:t xml:space="preserve"> (à droite)</w:t>
      </w:r>
    </w:p>
    <w:p w:rsidR="00B61BD0" w:rsidRDefault="00B61BD0" w:rsidP="00B61BD0">
      <w:pPr>
        <w:jc w:val="both"/>
        <w:rPr>
          <w:lang w:val="fr-FR"/>
        </w:rPr>
      </w:pPr>
      <w:r>
        <w:rPr>
          <w:lang w:val="fr-FR"/>
        </w:rPr>
        <w:t xml:space="preserve">         A </w:t>
      </w:r>
      <w:proofErr w:type="spellStart"/>
      <w:r>
        <w:rPr>
          <w:lang w:val="fr-FR"/>
        </w:rPr>
        <w:t>Mirangi</w:t>
      </w:r>
      <w:proofErr w:type="spellEnd"/>
      <w:r>
        <w:rPr>
          <w:lang w:val="fr-FR"/>
        </w:rPr>
        <w:t xml:space="preserve">, la CBCA </w:t>
      </w:r>
      <w:r w:rsidR="000C72E4">
        <w:rPr>
          <w:lang w:val="fr-FR"/>
        </w:rPr>
        <w:t>à</w:t>
      </w:r>
      <w:r>
        <w:rPr>
          <w:lang w:val="fr-FR"/>
        </w:rPr>
        <w:t xml:space="preserve"> un projet </w:t>
      </w:r>
      <w:r w:rsidRPr="00B61BD0">
        <w:rPr>
          <w:lang w:val="fr-FR"/>
        </w:rPr>
        <w:t xml:space="preserve">de construire 60 maisons en tôles et terre </w:t>
      </w:r>
      <w:r w:rsidR="004823B5">
        <w:rPr>
          <w:lang w:val="fr-FR"/>
        </w:rPr>
        <w:t>battue</w:t>
      </w:r>
      <w:r w:rsidRPr="00B61BD0">
        <w:rPr>
          <w:lang w:val="fr-FR"/>
        </w:rPr>
        <w:t>.</w:t>
      </w:r>
    </w:p>
    <w:p w:rsidR="00BC72CA" w:rsidRPr="00B9701A" w:rsidRDefault="004823B5" w:rsidP="00B9701A">
      <w:pPr>
        <w:pStyle w:val="ListParagraph"/>
        <w:numPr>
          <w:ilvl w:val="0"/>
          <w:numId w:val="5"/>
        </w:numPr>
        <w:jc w:val="both"/>
        <w:rPr>
          <w:b/>
          <w:lang w:val="fr-FR"/>
        </w:rPr>
      </w:pPr>
      <w:r>
        <w:rPr>
          <w:b/>
          <w:lang w:val="fr-FR"/>
        </w:rPr>
        <w:t xml:space="preserve">Problèmes </w:t>
      </w:r>
      <w:r w:rsidRPr="00B9701A">
        <w:rPr>
          <w:b/>
          <w:lang w:val="fr-FR"/>
        </w:rPr>
        <w:t>des</w:t>
      </w:r>
      <w:r w:rsidR="00BC72CA" w:rsidRPr="00B9701A">
        <w:rPr>
          <w:b/>
          <w:lang w:val="fr-FR"/>
        </w:rPr>
        <w:t xml:space="preserve"> retourné</w:t>
      </w:r>
      <w:r w:rsidR="004E4A6B" w:rsidRPr="00B9701A">
        <w:rPr>
          <w:b/>
          <w:lang w:val="fr-FR"/>
        </w:rPr>
        <w:t>s (accès au</w:t>
      </w:r>
      <w:r w:rsidR="000D23AC" w:rsidRPr="00B9701A">
        <w:rPr>
          <w:b/>
          <w:lang w:val="fr-FR"/>
        </w:rPr>
        <w:t>x</w:t>
      </w:r>
      <w:r w:rsidR="004E4A6B" w:rsidRPr="00B9701A">
        <w:rPr>
          <w:b/>
          <w:lang w:val="fr-FR"/>
        </w:rPr>
        <w:t xml:space="preserve"> champs, Maison, </w:t>
      </w:r>
      <w:proofErr w:type="spellStart"/>
      <w:r w:rsidR="004E4A6B" w:rsidRPr="00B9701A">
        <w:rPr>
          <w:b/>
          <w:lang w:val="fr-FR"/>
        </w:rPr>
        <w:t>etc</w:t>
      </w:r>
      <w:proofErr w:type="spellEnd"/>
      <w:r w:rsidR="004E4A6B" w:rsidRPr="00B9701A">
        <w:rPr>
          <w:b/>
          <w:lang w:val="fr-FR"/>
        </w:rPr>
        <w:t>)</w:t>
      </w:r>
    </w:p>
    <w:p w:rsidR="004E4A6B" w:rsidRDefault="00434010" w:rsidP="00B9701A">
      <w:pPr>
        <w:pStyle w:val="ListParagraph"/>
        <w:jc w:val="both"/>
        <w:rPr>
          <w:lang w:val="fr-FR"/>
        </w:rPr>
      </w:pPr>
      <w:r>
        <w:rPr>
          <w:lang w:val="fr-FR"/>
        </w:rPr>
        <w:t xml:space="preserve">Les retournés dont les maisons avaient été incendiées vivent dans les familles d’accueil par solidarité. Dans une famille, c’est possible d’y trouver plus d’un ménage voire jusqu’à trois. </w:t>
      </w:r>
      <w:r w:rsidR="005E55DA">
        <w:rPr>
          <w:lang w:val="fr-FR"/>
        </w:rPr>
        <w:t xml:space="preserve">Ce qui justifie la </w:t>
      </w:r>
      <w:r w:rsidR="004823B5">
        <w:rPr>
          <w:lang w:val="fr-FR"/>
        </w:rPr>
        <w:t>promiscuité</w:t>
      </w:r>
      <w:r w:rsidR="005E55DA">
        <w:rPr>
          <w:lang w:val="fr-FR"/>
        </w:rPr>
        <w:t>.</w:t>
      </w:r>
    </w:p>
    <w:p w:rsidR="00434010" w:rsidRDefault="00434010" w:rsidP="00B9701A">
      <w:pPr>
        <w:pStyle w:val="ListParagraph"/>
        <w:jc w:val="both"/>
        <w:rPr>
          <w:lang w:val="fr-FR"/>
        </w:rPr>
      </w:pPr>
      <w:r>
        <w:rPr>
          <w:lang w:val="fr-FR"/>
        </w:rPr>
        <w:t xml:space="preserve">A </w:t>
      </w:r>
      <w:proofErr w:type="spellStart"/>
      <w:r>
        <w:rPr>
          <w:lang w:val="fr-FR"/>
        </w:rPr>
        <w:t>Nyanzale</w:t>
      </w:r>
      <w:proofErr w:type="spellEnd"/>
      <w:r>
        <w:rPr>
          <w:lang w:val="fr-FR"/>
        </w:rPr>
        <w:t xml:space="preserve"> par exemple, certaines maisons de retournées sont occupés par les familles de militaires. Ces militaires exigent que les propriétaires leurs payent les frais de location. </w:t>
      </w:r>
    </w:p>
    <w:p w:rsidR="00434010" w:rsidRDefault="00434010" w:rsidP="00B9701A">
      <w:pPr>
        <w:pStyle w:val="ListParagraph"/>
        <w:jc w:val="both"/>
        <w:rPr>
          <w:lang w:val="fr-FR"/>
        </w:rPr>
      </w:pPr>
      <w:r>
        <w:rPr>
          <w:lang w:val="fr-FR"/>
        </w:rPr>
        <w:t xml:space="preserve">Certains </w:t>
      </w:r>
      <w:proofErr w:type="gramStart"/>
      <w:r>
        <w:rPr>
          <w:lang w:val="fr-FR"/>
        </w:rPr>
        <w:t>champs  de</w:t>
      </w:r>
      <w:proofErr w:type="gramEnd"/>
      <w:r>
        <w:rPr>
          <w:lang w:val="fr-FR"/>
        </w:rPr>
        <w:t xml:space="preserve"> retournés ayant cultures</w:t>
      </w:r>
      <w:r w:rsidR="00807B1E">
        <w:rPr>
          <w:lang w:val="fr-FR"/>
        </w:rPr>
        <w:t xml:space="preserve"> ont été récoltés à leurs absences. </w:t>
      </w:r>
    </w:p>
    <w:p w:rsidR="00807B1E" w:rsidRDefault="00807B1E" w:rsidP="00B9701A">
      <w:pPr>
        <w:pStyle w:val="ListParagraph"/>
        <w:jc w:val="both"/>
        <w:rPr>
          <w:lang w:val="fr-FR"/>
        </w:rPr>
      </w:pPr>
      <w:r>
        <w:rPr>
          <w:lang w:val="fr-FR"/>
        </w:rPr>
        <w:t>Dans l’ensemble, les retournés ont un problème d’accès à l’alimentation.</w:t>
      </w:r>
    </w:p>
    <w:p w:rsidR="00E02D16" w:rsidRDefault="00E02D16" w:rsidP="00B9701A">
      <w:pPr>
        <w:pStyle w:val="ListParagraph"/>
        <w:jc w:val="both"/>
        <w:rPr>
          <w:lang w:val="fr-FR"/>
        </w:rPr>
      </w:pPr>
      <w:r>
        <w:rPr>
          <w:lang w:val="fr-FR"/>
        </w:rPr>
        <w:t xml:space="preserve">Par ailleurs, certains champs des retournés ont été cultivés par les déplacés, au retour ils s’entendent à l’amiable. A </w:t>
      </w:r>
      <w:proofErr w:type="spellStart"/>
      <w:proofErr w:type="gramStart"/>
      <w:r>
        <w:rPr>
          <w:lang w:val="fr-FR"/>
        </w:rPr>
        <w:t>Nyanzale</w:t>
      </w:r>
      <w:proofErr w:type="spellEnd"/>
      <w:r>
        <w:rPr>
          <w:lang w:val="fr-FR"/>
        </w:rPr>
        <w:t>,  il</w:t>
      </w:r>
      <w:proofErr w:type="gramEnd"/>
      <w:r>
        <w:rPr>
          <w:lang w:val="fr-FR"/>
        </w:rPr>
        <w:t xml:space="preserve"> y a un cadre de médiation qui s’occupe des cas difficiles.</w:t>
      </w:r>
    </w:p>
    <w:p w:rsidR="00386646" w:rsidRDefault="00386646" w:rsidP="00B9701A">
      <w:pPr>
        <w:pStyle w:val="ListParagraph"/>
        <w:jc w:val="both"/>
        <w:rPr>
          <w:lang w:val="fr-FR"/>
        </w:rPr>
      </w:pPr>
      <w:r>
        <w:rPr>
          <w:lang w:val="fr-FR"/>
        </w:rPr>
        <w:t xml:space="preserve">Au niveau de </w:t>
      </w:r>
      <w:proofErr w:type="spellStart"/>
      <w:r>
        <w:rPr>
          <w:lang w:val="fr-FR"/>
        </w:rPr>
        <w:t>Nyanzale</w:t>
      </w:r>
      <w:proofErr w:type="spellEnd"/>
      <w:r>
        <w:rPr>
          <w:lang w:val="fr-FR"/>
        </w:rPr>
        <w:t xml:space="preserve"> où </w:t>
      </w:r>
      <w:proofErr w:type="gramStart"/>
      <w:r>
        <w:rPr>
          <w:lang w:val="fr-FR"/>
        </w:rPr>
        <w:t>les Hutu</w:t>
      </w:r>
      <w:proofErr w:type="gramEnd"/>
      <w:r>
        <w:rPr>
          <w:lang w:val="fr-FR"/>
        </w:rPr>
        <w:t xml:space="preserve"> sont majoritaires, les Nande retournent sans problème. Tandis qu’à </w:t>
      </w:r>
      <w:proofErr w:type="spellStart"/>
      <w:r>
        <w:rPr>
          <w:lang w:val="fr-FR"/>
        </w:rPr>
        <w:t>Bwalanda</w:t>
      </w:r>
      <w:proofErr w:type="spellEnd"/>
      <w:r>
        <w:rPr>
          <w:lang w:val="fr-FR"/>
        </w:rPr>
        <w:t xml:space="preserve"> zone ou les Na</w:t>
      </w:r>
      <w:r w:rsidR="004823B5">
        <w:rPr>
          <w:lang w:val="fr-FR"/>
        </w:rPr>
        <w:t>n</w:t>
      </w:r>
      <w:r>
        <w:rPr>
          <w:lang w:val="fr-FR"/>
        </w:rPr>
        <w:t xml:space="preserve">de et Hunde sont majoritaires, les hutus sont réticent pour retourner parce que leurs maisons avaient été incendiées et on y rapporte la présence des Mai Mazembe dans la communauté. Seulement 8 ménages Hutus sont </w:t>
      </w:r>
      <w:r w:rsidR="002357E2">
        <w:rPr>
          <w:lang w:val="fr-FR"/>
        </w:rPr>
        <w:t xml:space="preserve">de </w:t>
      </w:r>
      <w:r>
        <w:rPr>
          <w:lang w:val="fr-FR"/>
        </w:rPr>
        <w:t xml:space="preserve">retour à </w:t>
      </w:r>
      <w:proofErr w:type="spellStart"/>
      <w:r>
        <w:rPr>
          <w:lang w:val="fr-FR"/>
        </w:rPr>
        <w:t>Bwalanda</w:t>
      </w:r>
      <w:proofErr w:type="spellEnd"/>
      <w:r>
        <w:rPr>
          <w:lang w:val="fr-FR"/>
        </w:rPr>
        <w:t>.</w:t>
      </w:r>
    </w:p>
    <w:p w:rsidR="00807B1E" w:rsidRDefault="00807B1E" w:rsidP="00B9701A">
      <w:pPr>
        <w:pStyle w:val="ListParagraph"/>
        <w:jc w:val="both"/>
        <w:rPr>
          <w:lang w:val="fr-FR"/>
        </w:rPr>
      </w:pPr>
      <w:r>
        <w:rPr>
          <w:lang w:val="fr-FR"/>
        </w:rPr>
        <w:t xml:space="preserve">A </w:t>
      </w:r>
      <w:proofErr w:type="spellStart"/>
      <w:r>
        <w:rPr>
          <w:lang w:val="fr-FR"/>
        </w:rPr>
        <w:t>Bukombo</w:t>
      </w:r>
      <w:proofErr w:type="spellEnd"/>
      <w:r>
        <w:rPr>
          <w:lang w:val="fr-FR"/>
        </w:rPr>
        <w:t xml:space="preserve"> l’accès au champ ne pose pas de problèmes. </w:t>
      </w:r>
      <w:proofErr w:type="gramStart"/>
      <w:r>
        <w:rPr>
          <w:lang w:val="fr-FR"/>
        </w:rPr>
        <w:t>Par contre</w:t>
      </w:r>
      <w:proofErr w:type="gramEnd"/>
      <w:r>
        <w:rPr>
          <w:lang w:val="fr-FR"/>
        </w:rPr>
        <w:t xml:space="preserve"> à </w:t>
      </w:r>
      <w:proofErr w:type="spellStart"/>
      <w:r>
        <w:rPr>
          <w:lang w:val="fr-FR"/>
        </w:rPr>
        <w:t>Bishusha</w:t>
      </w:r>
      <w:proofErr w:type="spellEnd"/>
      <w:r>
        <w:rPr>
          <w:lang w:val="fr-FR"/>
        </w:rPr>
        <w:t>, majorité de habitants vivaient dans les fermes et anciennes plantations. Ces dernières sont occupées actuellement par les concessionnaires ce qui ne facilite le retour. Les retournés n’ayant des champs dans la zone préfère se diriger dans les camps de réfugiés en Ouganda.</w:t>
      </w:r>
    </w:p>
    <w:p w:rsidR="00BC72CA" w:rsidRPr="005D19CD" w:rsidRDefault="005D19CD" w:rsidP="005D19CD">
      <w:pPr>
        <w:jc w:val="both"/>
        <w:rPr>
          <w:b/>
          <w:lang w:val="fr-FR"/>
        </w:rPr>
      </w:pPr>
      <w:r>
        <w:rPr>
          <w:lang w:val="fr-FR"/>
        </w:rPr>
        <w:t xml:space="preserve">            </w:t>
      </w:r>
      <w:r w:rsidR="00BC72CA" w:rsidRPr="005D19CD">
        <w:rPr>
          <w:b/>
          <w:lang w:val="fr-FR"/>
        </w:rPr>
        <w:t xml:space="preserve">Solution </w:t>
      </w:r>
      <w:proofErr w:type="gramStart"/>
      <w:r w:rsidR="00BC72CA" w:rsidRPr="005D19CD">
        <w:rPr>
          <w:b/>
          <w:lang w:val="fr-FR"/>
        </w:rPr>
        <w:t>proposées….</w:t>
      </w:r>
      <w:proofErr w:type="gramEnd"/>
      <w:r w:rsidR="00BC72CA" w:rsidRPr="005D19CD">
        <w:rPr>
          <w:b/>
          <w:lang w:val="fr-FR"/>
        </w:rPr>
        <w:t>.</w:t>
      </w:r>
    </w:p>
    <w:p w:rsidR="0007463E" w:rsidRDefault="0007463E" w:rsidP="00807B1E">
      <w:pPr>
        <w:pStyle w:val="ListParagraph"/>
        <w:jc w:val="both"/>
        <w:rPr>
          <w:lang w:val="fr-FR"/>
        </w:rPr>
      </w:pPr>
      <w:r>
        <w:rPr>
          <w:lang w:val="fr-FR"/>
        </w:rPr>
        <w:t xml:space="preserve">A </w:t>
      </w:r>
      <w:proofErr w:type="spellStart"/>
      <w:r>
        <w:rPr>
          <w:lang w:val="fr-FR"/>
        </w:rPr>
        <w:t>Kya</w:t>
      </w:r>
      <w:r w:rsidR="004823B5">
        <w:rPr>
          <w:lang w:val="fr-FR"/>
        </w:rPr>
        <w:t>g</w:t>
      </w:r>
      <w:r>
        <w:rPr>
          <w:lang w:val="fr-FR"/>
        </w:rPr>
        <w:t>hala</w:t>
      </w:r>
      <w:proofErr w:type="spellEnd"/>
      <w:r>
        <w:rPr>
          <w:lang w:val="fr-FR"/>
        </w:rPr>
        <w:t>, l</w:t>
      </w:r>
      <w:r w:rsidR="00C61FD5">
        <w:rPr>
          <w:lang w:val="fr-FR"/>
        </w:rPr>
        <w:t xml:space="preserve">es retournés se font aider par les membres de la communauté pour construire les abris </w:t>
      </w:r>
      <w:r>
        <w:rPr>
          <w:lang w:val="fr-FR"/>
        </w:rPr>
        <w:t>avec les moyens de bord.</w:t>
      </w:r>
    </w:p>
    <w:p w:rsidR="00E02D16" w:rsidRDefault="00E02D16" w:rsidP="00807B1E">
      <w:pPr>
        <w:pStyle w:val="ListParagraph"/>
        <w:jc w:val="both"/>
        <w:rPr>
          <w:lang w:val="fr-FR"/>
        </w:rPr>
      </w:pPr>
      <w:r>
        <w:rPr>
          <w:lang w:val="fr-FR"/>
        </w:rPr>
        <w:t>Médiations en cas de conflit entre retournés, déplacés et autochtones (pour désigner celui qui n’a pas fui).</w:t>
      </w:r>
      <w:r w:rsidR="005E55DA">
        <w:rPr>
          <w:lang w:val="fr-FR"/>
        </w:rPr>
        <w:t xml:space="preserve"> C</w:t>
      </w:r>
      <w:r>
        <w:rPr>
          <w:lang w:val="fr-FR"/>
        </w:rPr>
        <w:t xml:space="preserve">ette médiation est </w:t>
      </w:r>
      <w:r w:rsidR="00386646">
        <w:rPr>
          <w:lang w:val="fr-FR"/>
        </w:rPr>
        <w:t>animée</w:t>
      </w:r>
      <w:r w:rsidR="005E55DA">
        <w:rPr>
          <w:lang w:val="fr-FR"/>
        </w:rPr>
        <w:t xml:space="preserve"> par les leaders communautaires.</w:t>
      </w:r>
    </w:p>
    <w:p w:rsidR="00807B1E" w:rsidRDefault="0007463E" w:rsidP="00807B1E">
      <w:pPr>
        <w:pStyle w:val="ListParagraph"/>
        <w:jc w:val="both"/>
        <w:rPr>
          <w:lang w:val="fr-FR"/>
        </w:rPr>
      </w:pPr>
      <w:r>
        <w:rPr>
          <w:lang w:val="fr-FR"/>
        </w:rPr>
        <w:t xml:space="preserve">A </w:t>
      </w:r>
      <w:proofErr w:type="spellStart"/>
      <w:proofErr w:type="gramStart"/>
      <w:r>
        <w:rPr>
          <w:lang w:val="fr-FR"/>
        </w:rPr>
        <w:t>Nyanzale</w:t>
      </w:r>
      <w:proofErr w:type="spellEnd"/>
      <w:r>
        <w:rPr>
          <w:lang w:val="fr-FR"/>
        </w:rPr>
        <w:t>,  Pour</w:t>
      </w:r>
      <w:proofErr w:type="gramEnd"/>
      <w:r>
        <w:rPr>
          <w:lang w:val="fr-FR"/>
        </w:rPr>
        <w:t xml:space="preserve"> accéder aux aliments, ils travaillent en </w:t>
      </w:r>
      <w:proofErr w:type="spellStart"/>
      <w:r>
        <w:rPr>
          <w:lang w:val="fr-FR"/>
        </w:rPr>
        <w:t>Hj</w:t>
      </w:r>
      <w:proofErr w:type="spellEnd"/>
      <w:r>
        <w:rPr>
          <w:lang w:val="fr-FR"/>
        </w:rPr>
        <w:t xml:space="preserve"> moyennant soit les vivres soit l’argent. Cet </w:t>
      </w:r>
      <w:proofErr w:type="gramStart"/>
      <w:r>
        <w:rPr>
          <w:lang w:val="fr-FR"/>
        </w:rPr>
        <w:t>argent,  pour</w:t>
      </w:r>
      <w:proofErr w:type="gramEnd"/>
      <w:r>
        <w:rPr>
          <w:lang w:val="fr-FR"/>
        </w:rPr>
        <w:t xml:space="preserve"> certains qui ont adhéré aux </w:t>
      </w:r>
      <w:proofErr w:type="spellStart"/>
      <w:r>
        <w:rPr>
          <w:lang w:val="fr-FR"/>
        </w:rPr>
        <w:t>AVECs</w:t>
      </w:r>
      <w:proofErr w:type="spellEnd"/>
      <w:r>
        <w:rPr>
          <w:lang w:val="fr-FR"/>
        </w:rPr>
        <w:t xml:space="preserve">, aide à payer cotisation et plus tard ces </w:t>
      </w:r>
      <w:proofErr w:type="spellStart"/>
      <w:r>
        <w:rPr>
          <w:lang w:val="fr-FR"/>
        </w:rPr>
        <w:t>AVECs</w:t>
      </w:r>
      <w:proofErr w:type="spellEnd"/>
      <w:r>
        <w:rPr>
          <w:lang w:val="fr-FR"/>
        </w:rPr>
        <w:t xml:space="preserve"> </w:t>
      </w:r>
      <w:r>
        <w:rPr>
          <w:lang w:val="fr-FR"/>
        </w:rPr>
        <w:lastRenderedPageBreak/>
        <w:t xml:space="preserve">leurs accordent des crédits pour se lancer dans le petit commerce. Ces </w:t>
      </w:r>
      <w:proofErr w:type="spellStart"/>
      <w:r>
        <w:rPr>
          <w:lang w:val="fr-FR"/>
        </w:rPr>
        <w:t>AVECs</w:t>
      </w:r>
      <w:proofErr w:type="spellEnd"/>
      <w:r>
        <w:rPr>
          <w:lang w:val="fr-FR"/>
        </w:rPr>
        <w:t xml:space="preserve"> sont l’initiative de </w:t>
      </w:r>
      <w:proofErr w:type="spellStart"/>
      <w:r>
        <w:rPr>
          <w:lang w:val="fr-FR"/>
        </w:rPr>
        <w:t>l’asbl</w:t>
      </w:r>
      <w:proofErr w:type="spellEnd"/>
      <w:r>
        <w:rPr>
          <w:lang w:val="fr-FR"/>
        </w:rPr>
        <w:t xml:space="preserve"> SRDI de </w:t>
      </w:r>
      <w:proofErr w:type="spellStart"/>
      <w:r>
        <w:rPr>
          <w:lang w:val="fr-FR"/>
        </w:rPr>
        <w:t>Nyanzale</w:t>
      </w:r>
      <w:proofErr w:type="spellEnd"/>
      <w:r>
        <w:rPr>
          <w:lang w:val="fr-FR"/>
        </w:rPr>
        <w:t>.</w:t>
      </w:r>
    </w:p>
    <w:p w:rsidR="00BC72CA" w:rsidRPr="0012592F" w:rsidRDefault="003B6CDD" w:rsidP="000D23AC">
      <w:pPr>
        <w:pStyle w:val="ListParagraph"/>
        <w:numPr>
          <w:ilvl w:val="0"/>
          <w:numId w:val="5"/>
        </w:numPr>
        <w:jc w:val="both"/>
        <w:rPr>
          <w:b/>
          <w:lang w:val="fr-FR"/>
        </w:rPr>
      </w:pPr>
      <w:r w:rsidRPr="0012592F">
        <w:rPr>
          <w:b/>
          <w:lang w:val="fr-FR"/>
        </w:rPr>
        <w:t>Présences</w:t>
      </w:r>
      <w:r w:rsidR="00BC72CA" w:rsidRPr="0012592F">
        <w:rPr>
          <w:b/>
          <w:lang w:val="fr-FR"/>
        </w:rPr>
        <w:t xml:space="preserve"> de groupes armés et leur</w:t>
      </w:r>
      <w:r w:rsidR="00B9701A" w:rsidRPr="0012592F">
        <w:rPr>
          <w:b/>
          <w:lang w:val="fr-FR"/>
        </w:rPr>
        <w:t>s</w:t>
      </w:r>
      <w:r w:rsidR="00BC72CA" w:rsidRPr="0012592F">
        <w:rPr>
          <w:b/>
          <w:lang w:val="fr-FR"/>
        </w:rPr>
        <w:t xml:space="preserve"> incidences :</w:t>
      </w:r>
    </w:p>
    <w:p w:rsidR="000D23AC" w:rsidRDefault="00B9701A" w:rsidP="000D23AC">
      <w:pPr>
        <w:pStyle w:val="ListParagraph"/>
        <w:jc w:val="both"/>
        <w:rPr>
          <w:lang w:val="fr-FR"/>
        </w:rPr>
      </w:pPr>
      <w:r>
        <w:rPr>
          <w:lang w:val="fr-FR"/>
        </w:rPr>
        <w:t>Effectivement, il y</w:t>
      </w:r>
      <w:r w:rsidR="00E37FC6">
        <w:rPr>
          <w:lang w:val="fr-FR"/>
        </w:rPr>
        <w:t xml:space="preserve"> </w:t>
      </w:r>
      <w:r>
        <w:rPr>
          <w:lang w:val="fr-FR"/>
        </w:rPr>
        <w:t xml:space="preserve">a la présence des GA. Dans la zone sous contrôle de </w:t>
      </w:r>
      <w:r w:rsidR="00E37FC6">
        <w:rPr>
          <w:lang w:val="fr-FR"/>
        </w:rPr>
        <w:t>la coalition CMC-</w:t>
      </w:r>
      <w:proofErr w:type="spellStart"/>
      <w:r w:rsidR="00E37FC6">
        <w:rPr>
          <w:lang w:val="fr-FR"/>
        </w:rPr>
        <w:t>nyatura</w:t>
      </w:r>
      <w:proofErr w:type="spellEnd"/>
      <w:r w:rsidR="00E37FC6">
        <w:rPr>
          <w:lang w:val="fr-FR"/>
        </w:rPr>
        <w:t>, pour accéder au champ, il faut avoir payé 1500fc /mois comme ration et au retour les FARDC prélève sur les récoltes au retour du champ.</w:t>
      </w:r>
    </w:p>
    <w:p w:rsidR="00E37FC6" w:rsidRDefault="00E37FC6" w:rsidP="000D23AC">
      <w:pPr>
        <w:pStyle w:val="ListParagraph"/>
        <w:jc w:val="both"/>
        <w:rPr>
          <w:lang w:val="fr-FR"/>
        </w:rPr>
      </w:pPr>
      <w:r>
        <w:rPr>
          <w:lang w:val="fr-FR"/>
        </w:rPr>
        <w:t xml:space="preserve">De </w:t>
      </w:r>
      <w:proofErr w:type="spellStart"/>
      <w:r>
        <w:rPr>
          <w:lang w:val="fr-FR"/>
        </w:rPr>
        <w:t>Mweso</w:t>
      </w:r>
      <w:proofErr w:type="spellEnd"/>
      <w:r>
        <w:rPr>
          <w:lang w:val="fr-FR"/>
        </w:rPr>
        <w:t xml:space="preserve"> à </w:t>
      </w:r>
      <w:proofErr w:type="spellStart"/>
      <w:r>
        <w:rPr>
          <w:lang w:val="fr-FR"/>
        </w:rPr>
        <w:t>Nyanzale</w:t>
      </w:r>
      <w:proofErr w:type="spellEnd"/>
      <w:r>
        <w:rPr>
          <w:lang w:val="fr-FR"/>
        </w:rPr>
        <w:t xml:space="preserve">, il y a 5 barrières FARC. Tout passant piéton ou sur la moto doit payer 200fc/barrière. De </w:t>
      </w:r>
      <w:proofErr w:type="spellStart"/>
      <w:r>
        <w:rPr>
          <w:lang w:val="fr-FR"/>
        </w:rPr>
        <w:t>nyanzale</w:t>
      </w:r>
      <w:proofErr w:type="spellEnd"/>
      <w:r>
        <w:rPr>
          <w:lang w:val="fr-FR"/>
        </w:rPr>
        <w:t xml:space="preserve"> à </w:t>
      </w:r>
      <w:proofErr w:type="spellStart"/>
      <w:r>
        <w:rPr>
          <w:lang w:val="fr-FR"/>
        </w:rPr>
        <w:t>Kyaghale</w:t>
      </w:r>
      <w:proofErr w:type="spellEnd"/>
      <w:r>
        <w:rPr>
          <w:lang w:val="fr-FR"/>
        </w:rPr>
        <w:t xml:space="preserve">, il y a aussi 2 barrières ou il faut obligatoirement payer. </w:t>
      </w:r>
    </w:p>
    <w:p w:rsidR="00E37FC6" w:rsidRDefault="00E37FC6" w:rsidP="000D23AC">
      <w:pPr>
        <w:pStyle w:val="ListParagraph"/>
        <w:jc w:val="both"/>
        <w:rPr>
          <w:lang w:val="fr-FR"/>
        </w:rPr>
      </w:pPr>
      <w:r>
        <w:rPr>
          <w:lang w:val="fr-FR"/>
        </w:rPr>
        <w:t xml:space="preserve">Les Mai Mazembe font payer 100FC pour accéder au champ. </w:t>
      </w:r>
    </w:p>
    <w:p w:rsidR="00E37FC6" w:rsidRDefault="00E37FC6" w:rsidP="000D23AC">
      <w:pPr>
        <w:pStyle w:val="ListParagraph"/>
        <w:jc w:val="both"/>
        <w:rPr>
          <w:lang w:val="fr-FR"/>
        </w:rPr>
      </w:pPr>
      <w:r>
        <w:rPr>
          <w:lang w:val="fr-FR"/>
        </w:rPr>
        <w:t xml:space="preserve">A </w:t>
      </w:r>
      <w:proofErr w:type="spellStart"/>
      <w:r>
        <w:rPr>
          <w:lang w:val="fr-FR"/>
        </w:rPr>
        <w:t>Munguli</w:t>
      </w:r>
      <w:proofErr w:type="spellEnd"/>
      <w:r>
        <w:rPr>
          <w:lang w:val="fr-FR"/>
        </w:rPr>
        <w:t xml:space="preserve">, la population cultive pour les </w:t>
      </w:r>
      <w:proofErr w:type="spellStart"/>
      <w:r>
        <w:rPr>
          <w:lang w:val="fr-FR"/>
        </w:rPr>
        <w:t>Nyatura</w:t>
      </w:r>
      <w:proofErr w:type="spellEnd"/>
      <w:r>
        <w:rPr>
          <w:lang w:val="fr-FR"/>
        </w:rPr>
        <w:t xml:space="preserve"> et FDLR FOCA sous forme de </w:t>
      </w:r>
      <w:proofErr w:type="spellStart"/>
      <w:r>
        <w:rPr>
          <w:lang w:val="fr-FR"/>
        </w:rPr>
        <w:t>salongo</w:t>
      </w:r>
      <w:proofErr w:type="spellEnd"/>
      <w:r>
        <w:rPr>
          <w:lang w:val="fr-FR"/>
        </w:rPr>
        <w:t>. Vers </w:t>
      </w:r>
      <w:proofErr w:type="spellStart"/>
      <w:r>
        <w:rPr>
          <w:lang w:val="fr-FR"/>
        </w:rPr>
        <w:t>Mubirubiru</w:t>
      </w:r>
      <w:proofErr w:type="spellEnd"/>
      <w:r>
        <w:rPr>
          <w:lang w:val="fr-FR"/>
        </w:rPr>
        <w:t xml:space="preserve">, </w:t>
      </w:r>
      <w:proofErr w:type="spellStart"/>
      <w:r>
        <w:rPr>
          <w:lang w:val="fr-FR"/>
        </w:rPr>
        <w:t>Kinyatsi</w:t>
      </w:r>
      <w:proofErr w:type="spellEnd"/>
      <w:r>
        <w:rPr>
          <w:lang w:val="fr-FR"/>
        </w:rPr>
        <w:t xml:space="preserve"> et </w:t>
      </w:r>
      <w:proofErr w:type="spellStart"/>
      <w:r>
        <w:rPr>
          <w:lang w:val="fr-FR"/>
        </w:rPr>
        <w:t>Nyarubande</w:t>
      </w:r>
      <w:proofErr w:type="spellEnd"/>
      <w:r>
        <w:rPr>
          <w:lang w:val="fr-FR"/>
        </w:rPr>
        <w:t xml:space="preserve"> la population n’avaient pas accès à la leur</w:t>
      </w:r>
      <w:r w:rsidR="004823B5">
        <w:rPr>
          <w:lang w:val="fr-FR"/>
        </w:rPr>
        <w:t xml:space="preserve"> bananeraie. C’était pour le CN</w:t>
      </w:r>
      <w:r>
        <w:rPr>
          <w:lang w:val="fr-FR"/>
        </w:rPr>
        <w:t xml:space="preserve">RD. Actuellement cette pratique est </w:t>
      </w:r>
      <w:r w:rsidR="000C72E4">
        <w:rPr>
          <w:lang w:val="fr-FR"/>
        </w:rPr>
        <w:t>vécue</w:t>
      </w:r>
      <w:r>
        <w:rPr>
          <w:lang w:val="fr-FR"/>
        </w:rPr>
        <w:t xml:space="preserve"> à </w:t>
      </w:r>
      <w:proofErr w:type="spellStart"/>
      <w:r>
        <w:rPr>
          <w:lang w:val="fr-FR"/>
        </w:rPr>
        <w:t>Munguli</w:t>
      </w:r>
      <w:proofErr w:type="spellEnd"/>
      <w:r>
        <w:rPr>
          <w:lang w:val="fr-FR"/>
        </w:rPr>
        <w:t xml:space="preserve">. </w:t>
      </w:r>
      <w:r w:rsidR="0012592F">
        <w:rPr>
          <w:lang w:val="fr-FR"/>
        </w:rPr>
        <w:t>Le processus de fermentation des régimes de bananes est fait par la population au profit des GA.</w:t>
      </w:r>
    </w:p>
    <w:p w:rsidR="00E37FC6" w:rsidRDefault="0012592F" w:rsidP="000D23AC">
      <w:pPr>
        <w:pStyle w:val="ListParagraph"/>
        <w:jc w:val="both"/>
        <w:rPr>
          <w:lang w:val="fr-FR"/>
        </w:rPr>
      </w:pPr>
      <w:r>
        <w:rPr>
          <w:lang w:val="fr-FR"/>
        </w:rPr>
        <w:t>En termes d’exaction, outre la privation de la liberté de mouvement, l’accès conditionné au champ, les travaux forcés (</w:t>
      </w:r>
      <w:proofErr w:type="spellStart"/>
      <w:r>
        <w:rPr>
          <w:lang w:val="fr-FR"/>
        </w:rPr>
        <w:t>salongo</w:t>
      </w:r>
      <w:proofErr w:type="spellEnd"/>
      <w:r>
        <w:rPr>
          <w:lang w:val="fr-FR"/>
        </w:rPr>
        <w:t xml:space="preserve">), les viols et violences sexuelles, les </w:t>
      </w:r>
      <w:r w:rsidR="000C72E4">
        <w:rPr>
          <w:lang w:val="fr-FR"/>
        </w:rPr>
        <w:t>meurtres</w:t>
      </w:r>
      <w:r>
        <w:rPr>
          <w:lang w:val="fr-FR"/>
        </w:rPr>
        <w:t>, les kidnapping</w:t>
      </w:r>
      <w:r w:rsidR="000C72E4">
        <w:rPr>
          <w:lang w:val="fr-FR"/>
        </w:rPr>
        <w:t>s, les braquages, la récolte de culture par les GA, le prélèvement de récoltes aux femmes qui reviennent du champ par les FARDC</w:t>
      </w:r>
      <w:r w:rsidR="000C72E4" w:rsidRPr="000C72E4">
        <w:rPr>
          <w:lang w:val="fr-FR"/>
        </w:rPr>
        <w:t xml:space="preserve"> </w:t>
      </w:r>
      <w:r w:rsidR="000C72E4">
        <w:rPr>
          <w:lang w:val="fr-FR"/>
        </w:rPr>
        <w:t xml:space="preserve">sont rapportés dans la zone de </w:t>
      </w:r>
      <w:proofErr w:type="spellStart"/>
      <w:r w:rsidR="000C72E4">
        <w:rPr>
          <w:lang w:val="fr-FR"/>
        </w:rPr>
        <w:t>Nyanzale</w:t>
      </w:r>
      <w:proofErr w:type="spellEnd"/>
      <w:r w:rsidR="000C72E4">
        <w:rPr>
          <w:lang w:val="fr-FR"/>
        </w:rPr>
        <w:t xml:space="preserve"> et environs. </w:t>
      </w:r>
    </w:p>
    <w:p w:rsidR="000C72E4" w:rsidRPr="000D23AC" w:rsidRDefault="000C72E4" w:rsidP="000D23AC">
      <w:pPr>
        <w:pStyle w:val="ListParagraph"/>
        <w:jc w:val="both"/>
        <w:rPr>
          <w:lang w:val="fr-FR"/>
        </w:rPr>
      </w:pPr>
      <w:r>
        <w:rPr>
          <w:lang w:val="fr-FR"/>
        </w:rPr>
        <w:t xml:space="preserve">Sur l’Axe </w:t>
      </w:r>
      <w:proofErr w:type="spellStart"/>
      <w:r>
        <w:rPr>
          <w:lang w:val="fr-FR"/>
        </w:rPr>
        <w:t>Birambiwo-Bambo</w:t>
      </w:r>
      <w:proofErr w:type="spellEnd"/>
      <w:r>
        <w:rPr>
          <w:lang w:val="fr-FR"/>
        </w:rPr>
        <w:t>, on rapporte l’</w:t>
      </w:r>
      <w:r w:rsidR="00DC655D">
        <w:rPr>
          <w:lang w:val="fr-FR"/>
        </w:rPr>
        <w:t>existe</w:t>
      </w:r>
      <w:r>
        <w:rPr>
          <w:lang w:val="fr-FR"/>
        </w:rPr>
        <w:t xml:space="preserve">nce des </w:t>
      </w:r>
      <w:r w:rsidR="00DC655D">
        <w:rPr>
          <w:lang w:val="fr-FR"/>
        </w:rPr>
        <w:t>barrières FARDC et pour passer il faut 200fc par individus mêmes les retournés.</w:t>
      </w:r>
    </w:p>
    <w:p w:rsidR="003B6CDD" w:rsidRPr="00DC655D" w:rsidRDefault="003B6CDD" w:rsidP="00DC655D">
      <w:pPr>
        <w:pStyle w:val="ListParagraph"/>
        <w:numPr>
          <w:ilvl w:val="0"/>
          <w:numId w:val="5"/>
        </w:numPr>
        <w:jc w:val="both"/>
        <w:rPr>
          <w:b/>
          <w:lang w:val="fr-FR"/>
        </w:rPr>
      </w:pPr>
      <w:r w:rsidRPr="00DC655D">
        <w:rPr>
          <w:b/>
          <w:lang w:val="fr-FR"/>
        </w:rPr>
        <w:t>Présence de jeunes de – 18ans dans les GA</w:t>
      </w:r>
    </w:p>
    <w:p w:rsidR="00DC655D" w:rsidRPr="00B264B7" w:rsidRDefault="00DC655D" w:rsidP="00DC655D">
      <w:pPr>
        <w:pStyle w:val="ListParagraph"/>
        <w:jc w:val="both"/>
        <w:rPr>
          <w:lang w:val="fr-FR"/>
        </w:rPr>
      </w:pPr>
      <w:r w:rsidRPr="00B264B7">
        <w:rPr>
          <w:lang w:val="fr-FR"/>
        </w:rPr>
        <w:t xml:space="preserve">Dans les GA identifiés, </w:t>
      </w:r>
      <w:r w:rsidR="00787F64" w:rsidRPr="00B264B7">
        <w:rPr>
          <w:lang w:val="fr-FR"/>
        </w:rPr>
        <w:t xml:space="preserve">on </w:t>
      </w:r>
      <w:r w:rsidRPr="00B264B7">
        <w:rPr>
          <w:lang w:val="fr-FR"/>
        </w:rPr>
        <w:t>rapporte la présence</w:t>
      </w:r>
      <w:r w:rsidR="00787F64" w:rsidRPr="00B264B7">
        <w:rPr>
          <w:lang w:val="fr-FR"/>
        </w:rPr>
        <w:t xml:space="preserve"> des enfants de moins de 18ans, les filles comme les garçons. </w:t>
      </w:r>
    </w:p>
    <w:p w:rsidR="00787F64" w:rsidRDefault="00787F64" w:rsidP="00DC655D">
      <w:pPr>
        <w:pStyle w:val="ListParagraph"/>
        <w:jc w:val="both"/>
        <w:rPr>
          <w:lang w:val="fr-FR"/>
        </w:rPr>
      </w:pPr>
      <w:r w:rsidRPr="00B264B7">
        <w:rPr>
          <w:lang w:val="fr-FR"/>
        </w:rPr>
        <w:t xml:space="preserve">Mais, la coalition </w:t>
      </w:r>
      <w:r w:rsidR="00B264B7" w:rsidRPr="00B264B7">
        <w:rPr>
          <w:lang w:val="fr-FR"/>
        </w:rPr>
        <w:t>CMC/</w:t>
      </w:r>
      <w:proofErr w:type="spellStart"/>
      <w:r w:rsidR="00B264B7" w:rsidRPr="00B264B7">
        <w:rPr>
          <w:lang w:val="fr-FR"/>
        </w:rPr>
        <w:t>Nyatura</w:t>
      </w:r>
      <w:proofErr w:type="spellEnd"/>
      <w:r w:rsidR="00B264B7" w:rsidRPr="00B264B7">
        <w:rPr>
          <w:lang w:val="fr-FR"/>
        </w:rPr>
        <w:t>, selon les informations reçu</w:t>
      </w:r>
      <w:r w:rsidR="007B12F3">
        <w:rPr>
          <w:lang w:val="fr-FR"/>
        </w:rPr>
        <w:t>e</w:t>
      </w:r>
      <w:r w:rsidR="00B264B7" w:rsidRPr="00B264B7">
        <w:rPr>
          <w:lang w:val="fr-FR"/>
        </w:rPr>
        <w:t xml:space="preserve">s de la communauté à </w:t>
      </w:r>
      <w:proofErr w:type="spellStart"/>
      <w:r w:rsidR="00B264B7" w:rsidRPr="00B264B7">
        <w:rPr>
          <w:lang w:val="fr-FR"/>
        </w:rPr>
        <w:t>Nyanzale</w:t>
      </w:r>
      <w:proofErr w:type="spellEnd"/>
      <w:r w:rsidR="00B264B7" w:rsidRPr="00B264B7">
        <w:rPr>
          <w:lang w:val="fr-FR"/>
        </w:rPr>
        <w:t>, est en train de chasser les enfants moins de 18ans dans ses ra</w:t>
      </w:r>
      <w:r w:rsidR="007B12F3">
        <w:rPr>
          <w:lang w:val="fr-FR"/>
        </w:rPr>
        <w:t>ngs comme témoigné par ce garçon</w:t>
      </w:r>
      <w:r w:rsidR="00B264B7" w:rsidRPr="00B264B7">
        <w:rPr>
          <w:lang w:val="fr-FR"/>
        </w:rPr>
        <w:t xml:space="preserve"> de 16ans</w:t>
      </w:r>
      <w:r w:rsidR="007B12F3">
        <w:rPr>
          <w:lang w:val="fr-FR"/>
        </w:rPr>
        <w:t xml:space="preserve">, </w:t>
      </w:r>
      <w:r w:rsidR="00E121CD">
        <w:rPr>
          <w:lang w:val="fr-FR"/>
        </w:rPr>
        <w:t>« </w:t>
      </w:r>
      <w:proofErr w:type="spellStart"/>
      <w:r w:rsidR="007B12F3" w:rsidRPr="00E121CD">
        <w:rPr>
          <w:lang w:val="fr-FR"/>
        </w:rPr>
        <w:t>Bajene</w:t>
      </w:r>
      <w:proofErr w:type="spellEnd"/>
      <w:r w:rsidR="007B12F3" w:rsidRPr="00E121CD">
        <w:rPr>
          <w:lang w:val="fr-FR"/>
        </w:rPr>
        <w:t xml:space="preserve"> </w:t>
      </w:r>
      <w:proofErr w:type="spellStart"/>
      <w:r w:rsidR="007B12F3" w:rsidRPr="00E121CD">
        <w:rPr>
          <w:lang w:val="fr-FR"/>
        </w:rPr>
        <w:t>Hitimana</w:t>
      </w:r>
      <w:proofErr w:type="spellEnd"/>
      <w:r w:rsidR="00E121CD">
        <w:rPr>
          <w:lang w:val="fr-FR"/>
        </w:rPr>
        <w:t> »</w:t>
      </w:r>
      <w:r w:rsidR="007B12F3" w:rsidRPr="00E121CD">
        <w:rPr>
          <w:lang w:val="fr-FR"/>
        </w:rPr>
        <w:t xml:space="preserve">. Il venait de faire 3ans dans le </w:t>
      </w:r>
      <w:proofErr w:type="spellStart"/>
      <w:r w:rsidR="007B12F3" w:rsidRPr="00E121CD">
        <w:rPr>
          <w:lang w:val="fr-FR"/>
        </w:rPr>
        <w:t>Nyatura</w:t>
      </w:r>
      <w:proofErr w:type="spellEnd"/>
      <w:r w:rsidR="007B12F3">
        <w:rPr>
          <w:lang w:val="fr-FR"/>
        </w:rPr>
        <w:t>. A</w:t>
      </w:r>
      <w:r w:rsidR="00B264B7" w:rsidRPr="00B264B7">
        <w:rPr>
          <w:lang w:val="fr-FR"/>
        </w:rPr>
        <w:t>près</w:t>
      </w:r>
      <w:r w:rsidR="00E121CD">
        <w:rPr>
          <w:lang w:val="fr-FR"/>
        </w:rPr>
        <w:t xml:space="preserve"> qu’il soit libéré a été arrêté </w:t>
      </w:r>
      <w:r w:rsidR="00B264B7">
        <w:rPr>
          <w:lang w:val="fr-FR"/>
        </w:rPr>
        <w:t xml:space="preserve">par une </w:t>
      </w:r>
      <w:proofErr w:type="gramStart"/>
      <w:r w:rsidR="00B264B7">
        <w:rPr>
          <w:lang w:val="fr-FR"/>
        </w:rPr>
        <w:t>unité  CMC</w:t>
      </w:r>
      <w:proofErr w:type="gramEnd"/>
      <w:r w:rsidR="00B264B7">
        <w:rPr>
          <w:lang w:val="fr-FR"/>
        </w:rPr>
        <w:t>/</w:t>
      </w:r>
      <w:proofErr w:type="spellStart"/>
      <w:r w:rsidR="00B264B7" w:rsidRPr="00B264B7">
        <w:rPr>
          <w:lang w:val="fr-FR"/>
        </w:rPr>
        <w:t>Nyatura</w:t>
      </w:r>
      <w:proofErr w:type="spellEnd"/>
      <w:r w:rsidR="00B264B7" w:rsidRPr="00B264B7">
        <w:rPr>
          <w:lang w:val="fr-FR"/>
        </w:rPr>
        <w:t xml:space="preserve"> qui n’</w:t>
      </w:r>
      <w:r w:rsidR="00B264B7">
        <w:rPr>
          <w:lang w:val="fr-FR"/>
        </w:rPr>
        <w:t>avai</w:t>
      </w:r>
      <w:r w:rsidR="00B264B7" w:rsidRPr="00B264B7">
        <w:rPr>
          <w:lang w:val="fr-FR"/>
        </w:rPr>
        <w:t>t pas la consigne. Il a été torturé en l’accusant d’avoir fui avec leur arme Ak47.</w:t>
      </w:r>
      <w:r w:rsidR="00B264B7">
        <w:rPr>
          <w:lang w:val="fr-FR"/>
        </w:rPr>
        <w:t xml:space="preserve"> </w:t>
      </w:r>
      <w:r w:rsidR="007B12F3">
        <w:rPr>
          <w:lang w:val="fr-FR"/>
        </w:rPr>
        <w:t>Ses parents ont dû payer une amande de 35$ suivi d’une décharge de 50$ à payer après pour sa libération, selon ses témoignages.</w:t>
      </w:r>
      <w:r w:rsidR="00E121CD">
        <w:rPr>
          <w:lang w:val="fr-FR"/>
        </w:rPr>
        <w:t xml:space="preserve"> Le jeune </w:t>
      </w:r>
      <w:proofErr w:type="spellStart"/>
      <w:r w:rsidR="00E121CD">
        <w:rPr>
          <w:lang w:val="fr-FR"/>
        </w:rPr>
        <w:t>Bajene</w:t>
      </w:r>
      <w:proofErr w:type="spellEnd"/>
      <w:r w:rsidR="00E121CD">
        <w:rPr>
          <w:lang w:val="fr-FR"/>
        </w:rPr>
        <w:t xml:space="preserve"> </w:t>
      </w:r>
      <w:proofErr w:type="spellStart"/>
      <w:r w:rsidR="00E121CD">
        <w:rPr>
          <w:lang w:val="fr-FR"/>
        </w:rPr>
        <w:t>Hitimana</w:t>
      </w:r>
      <w:proofErr w:type="spellEnd"/>
      <w:r w:rsidR="00E121CD">
        <w:rPr>
          <w:lang w:val="fr-FR"/>
        </w:rPr>
        <w:t xml:space="preserve"> a affirmé que da</w:t>
      </w:r>
      <w:r w:rsidR="00F75A55">
        <w:rPr>
          <w:lang w:val="fr-FR"/>
        </w:rPr>
        <w:t>ns son ancienne unité, ils étaient</w:t>
      </w:r>
      <w:r w:rsidR="00E121CD">
        <w:rPr>
          <w:lang w:val="fr-FR"/>
        </w:rPr>
        <w:t xml:space="preserve"> à plus 15 jeunes de moins de 18 ans filles et garçons confondus.</w:t>
      </w:r>
    </w:p>
    <w:p w:rsidR="00C031D6" w:rsidRDefault="009F15DB" w:rsidP="00DC655D">
      <w:pPr>
        <w:pStyle w:val="ListParagraph"/>
        <w:jc w:val="both"/>
        <w:rPr>
          <w:lang w:val="fr-FR"/>
        </w:rPr>
      </w:pPr>
      <w:r>
        <w:rPr>
          <w:noProof/>
          <w:lang w:val="fr-FR" w:eastAsia="fr-FR"/>
        </w:rPr>
        <w:lastRenderedPageBreak/>
        <w:drawing>
          <wp:inline distT="0" distB="0" distL="0" distR="0">
            <wp:extent cx="2417383" cy="2657475"/>
            <wp:effectExtent l="0" t="0" r="2540" b="0"/>
            <wp:docPr id="1" name="Picture 1" descr="C:\Windows\system32\config\systemprofile\AppData\Local\Microsoft\Windows\Temporary Internet Files\Content.Word\IMG_20190211_09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AppData\Local\Microsoft\Windows\Temporary Internet Files\Content.Word\IMG_20190211_0911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383" cy="2657475"/>
                    </a:xfrm>
                    <a:prstGeom prst="rect">
                      <a:avLst/>
                    </a:prstGeom>
                    <a:noFill/>
                    <a:ln>
                      <a:noFill/>
                    </a:ln>
                  </pic:spPr>
                </pic:pic>
              </a:graphicData>
            </a:graphic>
          </wp:inline>
        </w:drawing>
      </w:r>
      <w:r w:rsidR="00C031D6">
        <w:rPr>
          <w:lang w:val="fr-FR"/>
        </w:rPr>
        <w:t xml:space="preserve"> </w:t>
      </w:r>
      <w:r w:rsidR="00C031D6">
        <w:rPr>
          <w:noProof/>
          <w:lang w:val="fr-FR" w:eastAsia="fr-FR"/>
        </w:rPr>
        <w:drawing>
          <wp:inline distT="0" distB="0" distL="0" distR="0">
            <wp:extent cx="2972306" cy="2409825"/>
            <wp:effectExtent l="0" t="0" r="0" b="0"/>
            <wp:docPr id="5" name="Picture 5" descr="C:\Windows\system32\config\systemprofile\AppData\Local\Microsoft\Windows\Temporary Internet Files\Content.Word\IMG_20190211_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system32\config\systemprofile\AppData\Local\Microsoft\Windows\Temporary Internet Files\Content.Word\IMG_20190211_0905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518" cy="2409186"/>
                    </a:xfrm>
                    <a:prstGeom prst="rect">
                      <a:avLst/>
                    </a:prstGeom>
                    <a:noFill/>
                    <a:ln>
                      <a:noFill/>
                    </a:ln>
                  </pic:spPr>
                </pic:pic>
              </a:graphicData>
            </a:graphic>
          </wp:inline>
        </w:drawing>
      </w:r>
    </w:p>
    <w:p w:rsidR="009F15DB" w:rsidRDefault="00E02D16" w:rsidP="00DC655D">
      <w:pPr>
        <w:pStyle w:val="ListParagraph"/>
        <w:jc w:val="both"/>
        <w:rPr>
          <w:lang w:val="fr-FR"/>
        </w:rPr>
      </w:pPr>
      <w:r w:rsidRPr="00053D47">
        <w:rPr>
          <w:b/>
          <w:i/>
          <w:lang w:val="fr-FR"/>
        </w:rPr>
        <w:t>Il a été ligoté par une corde pendant 3jours qui l’a blessé au niveau des coudes.</w:t>
      </w:r>
      <w:r w:rsidR="00C031D6" w:rsidRPr="00053D47">
        <w:rPr>
          <w:b/>
          <w:i/>
          <w:lang w:val="fr-FR"/>
        </w:rPr>
        <w:t xml:space="preserve"> C’est une équipe des animateurs protection à </w:t>
      </w:r>
      <w:proofErr w:type="spellStart"/>
      <w:r w:rsidR="00C031D6" w:rsidRPr="00053D47">
        <w:rPr>
          <w:b/>
          <w:i/>
          <w:lang w:val="fr-FR"/>
        </w:rPr>
        <w:t>l’asbl</w:t>
      </w:r>
      <w:proofErr w:type="spellEnd"/>
      <w:r w:rsidR="00C031D6" w:rsidRPr="00053D47">
        <w:rPr>
          <w:b/>
          <w:i/>
          <w:lang w:val="fr-FR"/>
        </w:rPr>
        <w:t xml:space="preserve"> SRD</w:t>
      </w:r>
      <w:r w:rsidR="00053D47" w:rsidRPr="00053D47">
        <w:rPr>
          <w:b/>
          <w:i/>
          <w:lang w:val="fr-FR"/>
        </w:rPr>
        <w:t>I qui le prend en charge</w:t>
      </w:r>
      <w:r w:rsidR="00053D47">
        <w:rPr>
          <w:lang w:val="fr-FR"/>
        </w:rPr>
        <w:t>.</w:t>
      </w:r>
      <w:r>
        <w:rPr>
          <w:lang w:val="fr-FR"/>
        </w:rPr>
        <w:t xml:space="preserve"> </w:t>
      </w:r>
    </w:p>
    <w:p w:rsidR="003B6CDD" w:rsidRPr="006C0797" w:rsidRDefault="003B6CDD" w:rsidP="006C0797">
      <w:pPr>
        <w:pStyle w:val="ListParagraph"/>
        <w:numPr>
          <w:ilvl w:val="0"/>
          <w:numId w:val="5"/>
        </w:numPr>
        <w:jc w:val="both"/>
        <w:rPr>
          <w:b/>
          <w:lang w:val="fr-FR"/>
        </w:rPr>
      </w:pPr>
      <w:r w:rsidRPr="006C0797">
        <w:rPr>
          <w:b/>
          <w:lang w:val="fr-FR"/>
        </w:rPr>
        <w:t>Les rôles des filles dans les GA</w:t>
      </w:r>
    </w:p>
    <w:p w:rsidR="006C0797" w:rsidRDefault="006C0797" w:rsidP="006C0797">
      <w:pPr>
        <w:pStyle w:val="ListParagraph"/>
        <w:jc w:val="both"/>
        <w:rPr>
          <w:lang w:val="fr-FR"/>
        </w:rPr>
      </w:pPr>
      <w:r>
        <w:rPr>
          <w:lang w:val="fr-FR"/>
        </w:rPr>
        <w:t xml:space="preserve">Les enfants en général dans les GA jouent un rôle particulier : l’achat, </w:t>
      </w:r>
      <w:proofErr w:type="gramStart"/>
      <w:r>
        <w:rPr>
          <w:lang w:val="fr-FR"/>
        </w:rPr>
        <w:t>vol  et</w:t>
      </w:r>
      <w:proofErr w:type="gramEnd"/>
      <w:r>
        <w:rPr>
          <w:lang w:val="fr-FR"/>
        </w:rPr>
        <w:t>/ou trafic d’armes et des munitions, Eclaireur, lessiver et préparer la nourriture pour les chefs, taxations de vivres, exécutions des cas de meurtres. Parce que les enfants n’ont pas naturellement p</w:t>
      </w:r>
      <w:r w:rsidR="004823B5">
        <w:rPr>
          <w:lang w:val="fr-FR"/>
        </w:rPr>
        <w:t>eur cela a été rapporté.</w:t>
      </w:r>
    </w:p>
    <w:p w:rsidR="006C0797" w:rsidRPr="006C0797" w:rsidRDefault="006C0797" w:rsidP="006C0797">
      <w:pPr>
        <w:pStyle w:val="ListParagraph"/>
        <w:jc w:val="both"/>
        <w:rPr>
          <w:lang w:val="fr-FR"/>
        </w:rPr>
      </w:pPr>
      <w:r>
        <w:rPr>
          <w:lang w:val="fr-FR"/>
        </w:rPr>
        <w:t>Pour les filles, en dehors de ces rôles ci-haut décrit, elles jouent aussi le rôle de femmes des chefs et fon</w:t>
      </w:r>
      <w:r w:rsidR="002357E2">
        <w:rPr>
          <w:lang w:val="fr-FR"/>
        </w:rPr>
        <w:t>t</w:t>
      </w:r>
      <w:r>
        <w:rPr>
          <w:lang w:val="fr-FR"/>
        </w:rPr>
        <w:t xml:space="preserve"> le renseignement auprès des FARDC.</w:t>
      </w:r>
      <w:r w:rsidR="002357E2">
        <w:rPr>
          <w:lang w:val="fr-FR"/>
        </w:rPr>
        <w:t xml:space="preserve"> Elle garde aussi la caisse pour le commandant.</w:t>
      </w:r>
    </w:p>
    <w:p w:rsidR="003B6CDD" w:rsidRPr="00E61608" w:rsidRDefault="003B6CDD" w:rsidP="002357E2">
      <w:pPr>
        <w:pStyle w:val="ListParagraph"/>
        <w:numPr>
          <w:ilvl w:val="0"/>
          <w:numId w:val="5"/>
        </w:numPr>
        <w:jc w:val="both"/>
        <w:rPr>
          <w:b/>
          <w:lang w:val="fr-FR"/>
        </w:rPr>
      </w:pPr>
      <w:r w:rsidRPr="00E61608">
        <w:rPr>
          <w:b/>
          <w:lang w:val="fr-FR"/>
        </w:rPr>
        <w:t>Cohabi</w:t>
      </w:r>
      <w:r w:rsidR="008C1C49" w:rsidRPr="00E61608">
        <w:rPr>
          <w:b/>
          <w:lang w:val="fr-FR"/>
        </w:rPr>
        <w:t>ta</w:t>
      </w:r>
      <w:r w:rsidRPr="00E61608">
        <w:rPr>
          <w:b/>
          <w:lang w:val="fr-FR"/>
        </w:rPr>
        <w:t>tion entre retourné</w:t>
      </w:r>
      <w:r w:rsidR="00E03701" w:rsidRPr="00E61608">
        <w:rPr>
          <w:b/>
          <w:lang w:val="fr-FR"/>
        </w:rPr>
        <w:t>s</w:t>
      </w:r>
      <w:r w:rsidRPr="00E61608">
        <w:rPr>
          <w:b/>
          <w:lang w:val="fr-FR"/>
        </w:rPr>
        <w:t xml:space="preserve"> et communauté d’accueil</w:t>
      </w:r>
    </w:p>
    <w:p w:rsidR="002357E2" w:rsidRDefault="002357E2" w:rsidP="002357E2">
      <w:pPr>
        <w:pStyle w:val="ListParagraph"/>
        <w:jc w:val="both"/>
        <w:rPr>
          <w:lang w:val="fr-FR"/>
        </w:rPr>
      </w:pPr>
      <w:proofErr w:type="spellStart"/>
      <w:r>
        <w:rPr>
          <w:lang w:val="fr-FR"/>
        </w:rPr>
        <w:t>Nyanzale</w:t>
      </w:r>
      <w:proofErr w:type="spellEnd"/>
      <w:r>
        <w:rPr>
          <w:lang w:val="fr-FR"/>
        </w:rPr>
        <w:t xml:space="preserve"> est une zone mixte : il y a les déplacés, les retournés et la communauté d’accueil. Par contre, les déplacés issus des affrontements entre CNRD et la coalition CMC, se </w:t>
      </w:r>
      <w:r w:rsidR="001737DC">
        <w:rPr>
          <w:lang w:val="fr-FR"/>
        </w:rPr>
        <w:t>ravitaille</w:t>
      </w:r>
      <w:r>
        <w:rPr>
          <w:lang w:val="fr-FR"/>
        </w:rPr>
        <w:t xml:space="preserve"> dans les champs qui sont </w:t>
      </w:r>
      <w:proofErr w:type="gramStart"/>
      <w:r>
        <w:rPr>
          <w:lang w:val="fr-FR"/>
        </w:rPr>
        <w:t>proches</w:t>
      </w:r>
      <w:r w:rsidR="001737DC">
        <w:rPr>
          <w:lang w:val="fr-FR"/>
        </w:rPr>
        <w:t xml:space="preserve"> </w:t>
      </w:r>
      <w:r>
        <w:rPr>
          <w:lang w:val="fr-FR"/>
        </w:rPr>
        <w:t xml:space="preserve"> de</w:t>
      </w:r>
      <w:proofErr w:type="gramEnd"/>
      <w:r>
        <w:rPr>
          <w:lang w:val="fr-FR"/>
        </w:rPr>
        <w:t xml:space="preserve"> </w:t>
      </w:r>
      <w:proofErr w:type="spellStart"/>
      <w:r>
        <w:rPr>
          <w:lang w:val="fr-FR"/>
        </w:rPr>
        <w:t>Nyanzale</w:t>
      </w:r>
      <w:proofErr w:type="spellEnd"/>
      <w:r>
        <w:rPr>
          <w:lang w:val="fr-FR"/>
        </w:rPr>
        <w:t xml:space="preserve">. Parce que leurs villages sont </w:t>
      </w:r>
      <w:r w:rsidR="001737DC">
        <w:rPr>
          <w:lang w:val="fr-FR"/>
        </w:rPr>
        <w:t>inaccessibles</w:t>
      </w:r>
      <w:r>
        <w:rPr>
          <w:lang w:val="fr-FR"/>
        </w:rPr>
        <w:t xml:space="preserve"> et sont occupés par la coalition. </w:t>
      </w:r>
    </w:p>
    <w:p w:rsidR="001737DC" w:rsidRPr="002357E2" w:rsidRDefault="001737DC" w:rsidP="002357E2">
      <w:pPr>
        <w:pStyle w:val="ListParagraph"/>
        <w:jc w:val="both"/>
        <w:rPr>
          <w:lang w:val="fr-FR"/>
        </w:rPr>
      </w:pPr>
      <w:r>
        <w:rPr>
          <w:lang w:val="fr-FR"/>
        </w:rPr>
        <w:t xml:space="preserve">A </w:t>
      </w:r>
      <w:proofErr w:type="spellStart"/>
      <w:r>
        <w:rPr>
          <w:lang w:val="fr-FR"/>
        </w:rPr>
        <w:t>Kyaghala</w:t>
      </w:r>
      <w:proofErr w:type="spellEnd"/>
      <w:r>
        <w:rPr>
          <w:lang w:val="fr-FR"/>
        </w:rPr>
        <w:t xml:space="preserve">, les retournés n’arrivent en masse </w:t>
      </w:r>
      <w:proofErr w:type="gramStart"/>
      <w:r>
        <w:rPr>
          <w:lang w:val="fr-FR"/>
        </w:rPr>
        <w:t>parce que après</w:t>
      </w:r>
      <w:proofErr w:type="gramEnd"/>
      <w:r>
        <w:rPr>
          <w:lang w:val="fr-FR"/>
        </w:rPr>
        <w:t xml:space="preserve"> avoir incendié leurs ils n’ont rien. Celui qui a une maison dans la zone de refuge préfère y rester.  </w:t>
      </w:r>
    </w:p>
    <w:p w:rsidR="003B6CDD" w:rsidRPr="00E61608" w:rsidRDefault="003B6CDD" w:rsidP="001737DC">
      <w:pPr>
        <w:pStyle w:val="ListParagraph"/>
        <w:numPr>
          <w:ilvl w:val="0"/>
          <w:numId w:val="5"/>
        </w:numPr>
        <w:jc w:val="both"/>
        <w:rPr>
          <w:b/>
          <w:lang w:val="fr-FR"/>
        </w:rPr>
      </w:pPr>
      <w:r w:rsidRPr="00E61608">
        <w:rPr>
          <w:b/>
          <w:lang w:val="fr-FR"/>
        </w:rPr>
        <w:t>Les grands conflits liés à la terre (concessionnaire et population)</w:t>
      </w:r>
    </w:p>
    <w:p w:rsidR="004823B5" w:rsidRDefault="001737DC" w:rsidP="001737DC">
      <w:pPr>
        <w:pStyle w:val="ListParagraph"/>
        <w:jc w:val="both"/>
        <w:rPr>
          <w:lang w:val="fr-FR"/>
        </w:rPr>
      </w:pPr>
      <w:r>
        <w:rPr>
          <w:lang w:val="fr-FR"/>
        </w:rPr>
        <w:t xml:space="preserve">Les conflits </w:t>
      </w:r>
      <w:r w:rsidR="00AF3EB2">
        <w:rPr>
          <w:lang w:val="fr-FR"/>
        </w:rPr>
        <w:t xml:space="preserve">fonciers sont plusieurs natures. Initialement quand les coutumiers avaient de grandes </w:t>
      </w:r>
      <w:r w:rsidR="00AE7E9E">
        <w:rPr>
          <w:lang w:val="fr-FR"/>
        </w:rPr>
        <w:t xml:space="preserve">étendus de </w:t>
      </w:r>
      <w:r w:rsidR="00AF3EB2">
        <w:rPr>
          <w:lang w:val="fr-FR"/>
        </w:rPr>
        <w:t>t</w:t>
      </w:r>
      <w:r w:rsidR="00AE7E9E">
        <w:rPr>
          <w:lang w:val="fr-FR"/>
        </w:rPr>
        <w:t>er</w:t>
      </w:r>
      <w:r w:rsidR="00AF3EB2">
        <w:rPr>
          <w:lang w:val="fr-FR"/>
        </w:rPr>
        <w:t xml:space="preserve">re à </w:t>
      </w:r>
      <w:r w:rsidR="00AE7E9E">
        <w:rPr>
          <w:lang w:val="fr-FR"/>
        </w:rPr>
        <w:t>distribuer</w:t>
      </w:r>
      <w:r w:rsidR="00AF3EB2">
        <w:rPr>
          <w:lang w:val="fr-FR"/>
        </w:rPr>
        <w:t>,</w:t>
      </w:r>
      <w:r w:rsidR="00AE7E9E">
        <w:rPr>
          <w:lang w:val="fr-FR"/>
        </w:rPr>
        <w:t xml:space="preserve"> les questions foncières ne posaient pas. C’est actuellement avec la croissance démographique, les terres deviennent insuffisantes et les chefs coutumiers en place cherche</w:t>
      </w:r>
      <w:r w:rsidR="000E6097">
        <w:rPr>
          <w:lang w:val="fr-FR"/>
        </w:rPr>
        <w:t>nt à s’approprier ces terres pour les revendre. C’est dans ce contexte qu’ils</w:t>
      </w:r>
      <w:r w:rsidR="00AE7E9E">
        <w:rPr>
          <w:lang w:val="fr-FR"/>
        </w:rPr>
        <w:t xml:space="preserve"> </w:t>
      </w:r>
      <w:r w:rsidR="000E6097">
        <w:rPr>
          <w:lang w:val="fr-FR"/>
        </w:rPr>
        <w:t>cherchent à chasser les occupants</w:t>
      </w:r>
      <w:r w:rsidR="00742EC6">
        <w:rPr>
          <w:lang w:val="fr-FR"/>
        </w:rPr>
        <w:t xml:space="preserve">. Ces occupants n’ont pas de titres de propriétés, ce qui les met en difficultés. De l’autre coté à </w:t>
      </w:r>
      <w:proofErr w:type="spellStart"/>
      <w:r w:rsidR="00742EC6">
        <w:rPr>
          <w:lang w:val="fr-FR"/>
        </w:rPr>
        <w:t>Walikale</w:t>
      </w:r>
      <w:proofErr w:type="spellEnd"/>
      <w:r w:rsidR="00742EC6">
        <w:rPr>
          <w:lang w:val="fr-FR"/>
        </w:rPr>
        <w:t xml:space="preserve">, le payement </w:t>
      </w:r>
      <w:r w:rsidR="004823B5">
        <w:rPr>
          <w:lang w:val="fr-FR"/>
        </w:rPr>
        <w:t xml:space="preserve">de la rente </w:t>
      </w:r>
      <w:r w:rsidR="008E5620">
        <w:rPr>
          <w:lang w:val="fr-FR"/>
        </w:rPr>
        <w:t>n’est pas</w:t>
      </w:r>
      <w:r w:rsidR="004823B5">
        <w:rPr>
          <w:lang w:val="fr-FR"/>
        </w:rPr>
        <w:t xml:space="preserve"> accepté.</w:t>
      </w:r>
    </w:p>
    <w:p w:rsidR="001533AA" w:rsidRPr="001737DC" w:rsidRDefault="001533AA" w:rsidP="001737DC">
      <w:pPr>
        <w:pStyle w:val="ListParagraph"/>
        <w:jc w:val="both"/>
        <w:rPr>
          <w:lang w:val="fr-FR"/>
        </w:rPr>
      </w:pPr>
      <w:r>
        <w:rPr>
          <w:lang w:val="fr-FR"/>
        </w:rPr>
        <w:t xml:space="preserve">En ce qui concerne concessionnaires, </w:t>
      </w:r>
      <w:proofErr w:type="spellStart"/>
      <w:r>
        <w:rPr>
          <w:lang w:val="fr-FR"/>
        </w:rPr>
        <w:t>Nyanzale</w:t>
      </w:r>
      <w:proofErr w:type="spellEnd"/>
      <w:r>
        <w:rPr>
          <w:lang w:val="fr-FR"/>
        </w:rPr>
        <w:t xml:space="preserve"> et </w:t>
      </w:r>
      <w:proofErr w:type="spellStart"/>
      <w:r>
        <w:rPr>
          <w:lang w:val="fr-FR"/>
        </w:rPr>
        <w:t>Bushusha</w:t>
      </w:r>
      <w:proofErr w:type="spellEnd"/>
      <w:r>
        <w:rPr>
          <w:lang w:val="fr-FR"/>
        </w:rPr>
        <w:t xml:space="preserve"> </w:t>
      </w:r>
      <w:r w:rsidR="008E5620">
        <w:rPr>
          <w:lang w:val="fr-FR"/>
        </w:rPr>
        <w:t>sont des</w:t>
      </w:r>
      <w:r>
        <w:rPr>
          <w:lang w:val="fr-FR"/>
        </w:rPr>
        <w:t xml:space="preserve"> zones entourées par les fermes. La population</w:t>
      </w:r>
      <w:r w:rsidR="00EA3E8A">
        <w:rPr>
          <w:lang w:val="fr-FR"/>
        </w:rPr>
        <w:t xml:space="preserve"> paye les métayages aux concessionnaires (50$/ha/saison culturale ou l’équivalent des récoltes). Le risque que la population encoure est l’affectation de ces fermes à une autre fin que l’agriculture. </w:t>
      </w:r>
    </w:p>
    <w:p w:rsidR="00053D47" w:rsidRDefault="00E61608" w:rsidP="003C0276">
      <w:pPr>
        <w:ind w:left="360"/>
        <w:jc w:val="both"/>
        <w:rPr>
          <w:b/>
          <w:lang w:val="fr-FR"/>
        </w:rPr>
      </w:pPr>
      <w:r>
        <w:rPr>
          <w:b/>
          <w:lang w:val="fr-FR"/>
        </w:rPr>
        <w:lastRenderedPageBreak/>
        <w:t>9</w:t>
      </w:r>
      <w:r w:rsidR="003B6CDD" w:rsidRPr="00053D47">
        <w:rPr>
          <w:b/>
          <w:lang w:val="fr-FR"/>
        </w:rPr>
        <w:t xml:space="preserve">. Causes </w:t>
      </w:r>
      <w:r w:rsidR="00053D47" w:rsidRPr="00053D47">
        <w:rPr>
          <w:b/>
          <w:lang w:val="fr-FR"/>
        </w:rPr>
        <w:t>des conflits intercommunautaires</w:t>
      </w:r>
      <w:r w:rsidR="00053D47">
        <w:rPr>
          <w:b/>
          <w:lang w:val="fr-FR"/>
        </w:rPr>
        <w:t xml:space="preserve"> et</w:t>
      </w:r>
      <w:r w:rsidR="00053D47" w:rsidRPr="00053D47">
        <w:rPr>
          <w:b/>
          <w:lang w:val="fr-FR"/>
        </w:rPr>
        <w:t xml:space="preserve"> </w:t>
      </w:r>
      <w:r w:rsidR="00053D47">
        <w:rPr>
          <w:b/>
          <w:lang w:val="fr-FR"/>
        </w:rPr>
        <w:t>de recrutement</w:t>
      </w:r>
      <w:r w:rsidR="003B6CDD" w:rsidRPr="00053D47">
        <w:rPr>
          <w:b/>
          <w:lang w:val="fr-FR"/>
        </w:rPr>
        <w:t xml:space="preserve"> des Enfants dans les GA</w:t>
      </w:r>
    </w:p>
    <w:p w:rsidR="00EA3E8A" w:rsidRDefault="00053D47" w:rsidP="003C0276">
      <w:pPr>
        <w:ind w:left="360"/>
        <w:jc w:val="both"/>
        <w:rPr>
          <w:lang w:val="fr-FR"/>
        </w:rPr>
      </w:pPr>
      <w:r w:rsidRPr="00053D47">
        <w:rPr>
          <w:lang w:val="fr-FR"/>
        </w:rPr>
        <w:t>Les informateurs ont relevé</w:t>
      </w:r>
      <w:r>
        <w:rPr>
          <w:lang w:val="fr-FR"/>
        </w:rPr>
        <w:t xml:space="preserve"> que l</w:t>
      </w:r>
      <w:r w:rsidRPr="00053D47">
        <w:rPr>
          <w:lang w:val="fr-FR"/>
        </w:rPr>
        <w:t>a</w:t>
      </w:r>
      <w:r>
        <w:rPr>
          <w:lang w:val="fr-FR"/>
        </w:rPr>
        <w:t xml:space="preserve"> politique non adapté et le non-respect de la législation foncière, la persistance question identitaire, les conflits de pouvoir (chefferie, groupement, localité) dont la cause reste </w:t>
      </w:r>
      <w:r w:rsidR="008E5620">
        <w:rPr>
          <w:lang w:val="fr-FR"/>
        </w:rPr>
        <w:t>la polygamie exacerbée</w:t>
      </w:r>
      <w:r>
        <w:rPr>
          <w:lang w:val="fr-FR"/>
        </w:rPr>
        <w:t xml:space="preserve"> pa</w:t>
      </w:r>
      <w:r w:rsidR="008E5620">
        <w:rPr>
          <w:lang w:val="fr-FR"/>
        </w:rPr>
        <w:t>r les politiques tireurs de fice</w:t>
      </w:r>
      <w:r>
        <w:rPr>
          <w:lang w:val="fr-FR"/>
        </w:rPr>
        <w:t>lles sont des causes des conflits intercommunautaires. Alors que l’i</w:t>
      </w:r>
      <w:r w:rsidR="00EA3E8A">
        <w:rPr>
          <w:lang w:val="fr-FR"/>
        </w:rPr>
        <w:t>ncapacité des parents à payer à payer les frais scolaire</w:t>
      </w:r>
      <w:r w:rsidR="00EB02C1">
        <w:rPr>
          <w:lang w:val="fr-FR"/>
        </w:rPr>
        <w:t xml:space="preserve">s, la présence dans la zone des GA favorables, la présence des ENA et enfants naturellement difficiles dans la communauté, le recrutement forcé par les GA sont les causé relevés par les informateurs interviewés. </w:t>
      </w:r>
    </w:p>
    <w:p w:rsidR="003B6CDD" w:rsidRPr="005D19CD" w:rsidRDefault="00E61608" w:rsidP="003C0276">
      <w:pPr>
        <w:ind w:left="360"/>
        <w:jc w:val="both"/>
        <w:rPr>
          <w:b/>
          <w:lang w:val="fr-FR"/>
        </w:rPr>
      </w:pPr>
      <w:r>
        <w:rPr>
          <w:b/>
          <w:lang w:val="fr-FR"/>
        </w:rPr>
        <w:t>10</w:t>
      </w:r>
      <w:r w:rsidR="003B6CDD" w:rsidRPr="005D19CD">
        <w:rPr>
          <w:b/>
          <w:lang w:val="fr-FR"/>
        </w:rPr>
        <w:t xml:space="preserve">. </w:t>
      </w:r>
      <w:r>
        <w:rPr>
          <w:b/>
          <w:lang w:val="fr-FR"/>
        </w:rPr>
        <w:t xml:space="preserve">Appréciation de la </w:t>
      </w:r>
      <w:proofErr w:type="gramStart"/>
      <w:r>
        <w:rPr>
          <w:b/>
          <w:lang w:val="fr-FR"/>
        </w:rPr>
        <w:t>relation  de</w:t>
      </w:r>
      <w:proofErr w:type="gramEnd"/>
      <w:r>
        <w:rPr>
          <w:b/>
          <w:lang w:val="fr-FR"/>
        </w:rPr>
        <w:t xml:space="preserve"> confiance</w:t>
      </w:r>
    </w:p>
    <w:p w:rsidR="003B6CDD" w:rsidRDefault="003B6CDD" w:rsidP="003C0276">
      <w:pPr>
        <w:ind w:left="360"/>
        <w:jc w:val="both"/>
        <w:rPr>
          <w:lang w:val="fr-FR"/>
        </w:rPr>
      </w:pPr>
      <w:r>
        <w:rPr>
          <w:lang w:val="fr-FR"/>
        </w:rPr>
        <w:t>- Autorités et population</w:t>
      </w:r>
      <w:r w:rsidR="005A6A17">
        <w:rPr>
          <w:lang w:val="fr-FR"/>
        </w:rPr>
        <w:t> : faible confiance dû au fait qu’il cherche des fausses acquisitions en vue de faire payer des amandes qui exige la vente des champs, les autor</w:t>
      </w:r>
      <w:r w:rsidR="00CB4CC2">
        <w:rPr>
          <w:lang w:val="fr-FR"/>
        </w:rPr>
        <w:t>ités exigent des</w:t>
      </w:r>
      <w:r w:rsidR="005A6A17">
        <w:rPr>
          <w:lang w:val="fr-FR"/>
        </w:rPr>
        <w:t xml:space="preserve"> cotes parts aux </w:t>
      </w:r>
      <w:proofErr w:type="spellStart"/>
      <w:r w:rsidR="005A6A17">
        <w:rPr>
          <w:lang w:val="fr-FR"/>
        </w:rPr>
        <w:t>ONGs</w:t>
      </w:r>
      <w:proofErr w:type="spellEnd"/>
      <w:r w:rsidR="005A6A17">
        <w:rPr>
          <w:lang w:val="fr-FR"/>
        </w:rPr>
        <w:t xml:space="preserve"> qui viennent intervenir dans cette zone</w:t>
      </w:r>
      <w:r w:rsidR="00CB4CC2">
        <w:rPr>
          <w:lang w:val="fr-FR"/>
        </w:rPr>
        <w:t>, cela</w:t>
      </w:r>
      <w:r w:rsidR="005A6A17">
        <w:rPr>
          <w:lang w:val="fr-FR"/>
        </w:rPr>
        <w:t xml:space="preserve"> ce qui les décourage.</w:t>
      </w:r>
      <w:r w:rsidR="00DF585C">
        <w:rPr>
          <w:lang w:val="fr-FR"/>
        </w:rPr>
        <w:t xml:space="preserve"> </w:t>
      </w:r>
    </w:p>
    <w:p w:rsidR="00DF585C" w:rsidRDefault="003B6CDD" w:rsidP="00DF585C">
      <w:pPr>
        <w:ind w:left="360"/>
        <w:jc w:val="both"/>
        <w:rPr>
          <w:lang w:val="fr-FR"/>
        </w:rPr>
      </w:pPr>
      <w:r>
        <w:rPr>
          <w:lang w:val="fr-FR"/>
        </w:rPr>
        <w:t>-FARDC- Population</w:t>
      </w:r>
      <w:r w:rsidR="005A6A17">
        <w:rPr>
          <w:lang w:val="fr-FR"/>
        </w:rPr>
        <w:t> :</w:t>
      </w:r>
      <w:r w:rsidR="00CA02D2">
        <w:rPr>
          <w:lang w:val="fr-FR"/>
        </w:rPr>
        <w:t xml:space="preserve"> </w:t>
      </w:r>
      <w:r w:rsidR="00DF585C">
        <w:rPr>
          <w:lang w:val="fr-FR"/>
        </w:rPr>
        <w:t xml:space="preserve">Les informateurs renseignent que la confiance </w:t>
      </w:r>
      <w:proofErr w:type="gramStart"/>
      <w:r w:rsidR="00DF585C">
        <w:rPr>
          <w:lang w:val="fr-FR"/>
        </w:rPr>
        <w:t>en vers</w:t>
      </w:r>
      <w:proofErr w:type="gramEnd"/>
      <w:r w:rsidR="00DF585C">
        <w:rPr>
          <w:lang w:val="fr-FR"/>
        </w:rPr>
        <w:t xml:space="preserve"> les FARDC est faible à cause des multiples barrières pour lesquelles il faut 200FC/jour pour passer. Il s’</w:t>
      </w:r>
      <w:r w:rsidR="001152BA">
        <w:rPr>
          <w:lang w:val="fr-FR"/>
        </w:rPr>
        <w:t>agit de tout celui qui pas</w:t>
      </w:r>
      <w:r w:rsidR="008E5620">
        <w:rPr>
          <w:lang w:val="fr-FR"/>
        </w:rPr>
        <w:t>se : que tu sois sur la moto, à pied.</w:t>
      </w:r>
    </w:p>
    <w:p w:rsidR="008E5620" w:rsidRDefault="00AF3EB2" w:rsidP="003C0276">
      <w:pPr>
        <w:ind w:left="360"/>
        <w:jc w:val="both"/>
        <w:rPr>
          <w:lang w:val="fr-FR"/>
        </w:rPr>
      </w:pPr>
      <w:r>
        <w:rPr>
          <w:lang w:val="fr-FR"/>
        </w:rPr>
        <w:t>- GA-FARD</w:t>
      </w:r>
      <w:r w:rsidR="00DF585C">
        <w:rPr>
          <w:lang w:val="fr-FR"/>
        </w:rPr>
        <w:t xml:space="preserve">C : Aujourd’hui pas de traques des GA par les FARDC. </w:t>
      </w:r>
    </w:p>
    <w:p w:rsidR="003B6CDD" w:rsidRDefault="00DF585C" w:rsidP="003C0276">
      <w:pPr>
        <w:ind w:left="360"/>
        <w:jc w:val="both"/>
        <w:rPr>
          <w:lang w:val="fr-FR"/>
        </w:rPr>
      </w:pPr>
      <w:r>
        <w:rPr>
          <w:lang w:val="fr-FR"/>
        </w:rPr>
        <w:t xml:space="preserve">Par exemple à </w:t>
      </w:r>
      <w:proofErr w:type="spellStart"/>
      <w:r>
        <w:rPr>
          <w:lang w:val="fr-FR"/>
        </w:rPr>
        <w:t>Luve</w:t>
      </w:r>
      <w:proofErr w:type="spellEnd"/>
      <w:r>
        <w:rPr>
          <w:lang w:val="fr-FR"/>
        </w:rPr>
        <w:t xml:space="preserve"> vers </w:t>
      </w:r>
      <w:proofErr w:type="spellStart"/>
      <w:r>
        <w:rPr>
          <w:lang w:val="fr-FR"/>
        </w:rPr>
        <w:t>Katsiru</w:t>
      </w:r>
      <w:proofErr w:type="spellEnd"/>
      <w:r>
        <w:rPr>
          <w:lang w:val="fr-FR"/>
        </w:rPr>
        <w:t xml:space="preserve">, ils partagent la même barrière. Par contre dans les autres localités comme </w:t>
      </w:r>
      <w:proofErr w:type="spellStart"/>
      <w:r>
        <w:rPr>
          <w:lang w:val="fr-FR"/>
        </w:rPr>
        <w:t>Munguli</w:t>
      </w:r>
      <w:proofErr w:type="spellEnd"/>
      <w:r>
        <w:rPr>
          <w:lang w:val="fr-FR"/>
        </w:rPr>
        <w:t xml:space="preserve">, </w:t>
      </w:r>
      <w:proofErr w:type="spellStart"/>
      <w:proofErr w:type="gramStart"/>
      <w:r>
        <w:rPr>
          <w:lang w:val="fr-FR"/>
        </w:rPr>
        <w:t>Mubirubiru</w:t>
      </w:r>
      <w:proofErr w:type="spellEnd"/>
      <w:r>
        <w:rPr>
          <w:lang w:val="fr-FR"/>
        </w:rPr>
        <w:t>,…</w:t>
      </w:r>
      <w:proofErr w:type="gramEnd"/>
      <w:r>
        <w:rPr>
          <w:lang w:val="fr-FR"/>
        </w:rPr>
        <w:t xml:space="preserve"> les FARDC accusent la population de collaborer avec les </w:t>
      </w:r>
      <w:proofErr w:type="spellStart"/>
      <w:r>
        <w:rPr>
          <w:lang w:val="fr-FR"/>
        </w:rPr>
        <w:t>Nyatura</w:t>
      </w:r>
      <w:proofErr w:type="spellEnd"/>
      <w:r>
        <w:rPr>
          <w:lang w:val="fr-FR"/>
        </w:rPr>
        <w:t xml:space="preserve"> à des fins de rançonner en exigent de l’argent (50 000FC) en vue de libérer ceux qui sont arrêtés.</w:t>
      </w:r>
    </w:p>
    <w:p w:rsidR="003B6CDD" w:rsidRDefault="003B6CDD" w:rsidP="003C0276">
      <w:pPr>
        <w:ind w:left="360"/>
        <w:jc w:val="both"/>
        <w:rPr>
          <w:lang w:val="fr-FR"/>
        </w:rPr>
      </w:pPr>
      <w:r>
        <w:rPr>
          <w:lang w:val="fr-FR"/>
        </w:rPr>
        <w:t>-GA-population</w:t>
      </w:r>
      <w:r w:rsidR="001152BA">
        <w:rPr>
          <w:lang w:val="fr-FR"/>
        </w:rPr>
        <w:t xml:space="preserve"> : Comme les FARDC, les GA font payer une taxe illégale de 1500FC /mois pour la liberté   de mouvement selon que tu es dans la zone de </w:t>
      </w:r>
      <w:proofErr w:type="spellStart"/>
      <w:r w:rsidR="001152BA">
        <w:rPr>
          <w:lang w:val="fr-FR"/>
        </w:rPr>
        <w:t>Nyatura</w:t>
      </w:r>
      <w:proofErr w:type="spellEnd"/>
      <w:r w:rsidR="001152BA">
        <w:rPr>
          <w:lang w:val="fr-FR"/>
        </w:rPr>
        <w:t xml:space="preserve"> ou de Mazembe. </w:t>
      </w:r>
    </w:p>
    <w:p w:rsidR="001152BA" w:rsidRDefault="001152BA" w:rsidP="003C0276">
      <w:pPr>
        <w:ind w:left="360"/>
        <w:jc w:val="both"/>
        <w:rPr>
          <w:lang w:val="fr-FR"/>
        </w:rPr>
      </w:pPr>
      <w:r>
        <w:rPr>
          <w:lang w:val="fr-FR"/>
        </w:rPr>
        <w:t>Certaines so</w:t>
      </w:r>
      <w:r w:rsidR="008E5620">
        <w:rPr>
          <w:lang w:val="fr-FR"/>
        </w:rPr>
        <w:t>urces ont indiqué que en compara</w:t>
      </w:r>
      <w:r>
        <w:rPr>
          <w:lang w:val="fr-FR"/>
        </w:rPr>
        <w:t xml:space="preserve">nt </w:t>
      </w:r>
      <w:r w:rsidR="008E5620">
        <w:rPr>
          <w:lang w:val="fr-FR"/>
        </w:rPr>
        <w:t>les taxes illégales que font payer la</w:t>
      </w:r>
      <w:r>
        <w:rPr>
          <w:lang w:val="fr-FR"/>
        </w:rPr>
        <w:t xml:space="preserve"> FARDC font payer et la taxe de GA par mois, les FARDC font payer les triples des GA. Par conséquent, la population réclame la restauration de l’autorité de l’Etat pour une bonne gouvernance locale.</w:t>
      </w:r>
    </w:p>
    <w:p w:rsidR="0067304F" w:rsidRDefault="0067304F" w:rsidP="003C0276">
      <w:pPr>
        <w:ind w:left="360"/>
        <w:jc w:val="both"/>
        <w:rPr>
          <w:lang w:val="fr-FR"/>
        </w:rPr>
      </w:pPr>
    </w:p>
    <w:p w:rsidR="00456E31" w:rsidRDefault="00456E31" w:rsidP="003C0276">
      <w:pPr>
        <w:ind w:left="360"/>
        <w:jc w:val="both"/>
        <w:rPr>
          <w:lang w:val="fr-FR"/>
        </w:rPr>
      </w:pPr>
    </w:p>
    <w:p w:rsidR="00456E31" w:rsidRDefault="00456E31" w:rsidP="003C0276">
      <w:pPr>
        <w:ind w:left="360"/>
        <w:jc w:val="both"/>
        <w:rPr>
          <w:lang w:val="fr-FR"/>
        </w:rPr>
      </w:pPr>
    </w:p>
    <w:p w:rsidR="00456E31" w:rsidRDefault="00456E31" w:rsidP="003C0276">
      <w:pPr>
        <w:ind w:left="360"/>
        <w:jc w:val="both"/>
        <w:rPr>
          <w:lang w:val="fr-FR"/>
        </w:rPr>
      </w:pPr>
    </w:p>
    <w:p w:rsidR="0067304F" w:rsidRDefault="0067304F" w:rsidP="003C0276">
      <w:pPr>
        <w:ind w:left="360"/>
        <w:jc w:val="both"/>
        <w:rPr>
          <w:lang w:val="fr-FR"/>
        </w:rPr>
      </w:pPr>
    </w:p>
    <w:p w:rsidR="0067304F" w:rsidRDefault="0067304F" w:rsidP="003C0276">
      <w:pPr>
        <w:ind w:left="360"/>
        <w:jc w:val="both"/>
        <w:rPr>
          <w:lang w:val="fr-FR"/>
        </w:rPr>
      </w:pPr>
    </w:p>
    <w:p w:rsidR="0067304F" w:rsidRDefault="003B6CDD" w:rsidP="003C0276">
      <w:pPr>
        <w:ind w:left="360"/>
        <w:jc w:val="both"/>
        <w:rPr>
          <w:b/>
          <w:lang w:val="fr-FR"/>
        </w:rPr>
      </w:pPr>
      <w:r w:rsidRPr="0067304F">
        <w:rPr>
          <w:b/>
          <w:lang w:val="fr-FR"/>
        </w:rPr>
        <w:t>1</w:t>
      </w:r>
      <w:r w:rsidR="00E61608" w:rsidRPr="0067304F">
        <w:rPr>
          <w:b/>
          <w:lang w:val="fr-FR"/>
        </w:rPr>
        <w:t>1</w:t>
      </w:r>
      <w:r w:rsidR="0067304F" w:rsidRPr="0067304F">
        <w:rPr>
          <w:b/>
          <w:lang w:val="fr-FR"/>
        </w:rPr>
        <w:t>.</w:t>
      </w:r>
      <w:r w:rsidR="0067304F">
        <w:rPr>
          <w:b/>
          <w:lang w:val="fr-FR"/>
        </w:rPr>
        <w:t xml:space="preserve"> </w:t>
      </w:r>
      <w:r w:rsidR="0067304F" w:rsidRPr="0067304F">
        <w:rPr>
          <w:b/>
          <w:lang w:val="fr-FR"/>
        </w:rPr>
        <w:t>O</w:t>
      </w:r>
      <w:r w:rsidR="008C1C49" w:rsidRPr="0067304F">
        <w:rPr>
          <w:b/>
          <w:lang w:val="fr-FR"/>
        </w:rPr>
        <w:t xml:space="preserve">rganisations/structures communautaires </w:t>
      </w:r>
      <w:r w:rsidRPr="0067304F">
        <w:rPr>
          <w:b/>
          <w:lang w:val="fr-FR"/>
        </w:rPr>
        <w:t>qui interviennent dans la protection</w:t>
      </w:r>
      <w:r w:rsidR="008C1C49" w:rsidRPr="0067304F">
        <w:rPr>
          <w:b/>
          <w:lang w:val="fr-FR"/>
        </w:rPr>
        <w:t xml:space="preserve"> </w:t>
      </w:r>
    </w:p>
    <w:p w:rsidR="001152BA" w:rsidRDefault="0081746A" w:rsidP="003C0276">
      <w:pPr>
        <w:ind w:left="360"/>
        <w:jc w:val="both"/>
        <w:rPr>
          <w:lang w:val="fr-FR"/>
        </w:rPr>
      </w:pPr>
      <w:r>
        <w:rPr>
          <w:lang w:val="fr-FR"/>
        </w:rPr>
        <w:lastRenderedPageBreak/>
        <w:t xml:space="preserve">Comme l’image ci-contre l’indique, pour </w:t>
      </w:r>
      <w:r w:rsidR="008E5620">
        <w:rPr>
          <w:lang w:val="fr-FR"/>
        </w:rPr>
        <w:t>la seule cité</w:t>
      </w:r>
      <w:r>
        <w:rPr>
          <w:lang w:val="fr-FR"/>
        </w:rPr>
        <w:t xml:space="preserve"> de </w:t>
      </w:r>
      <w:proofErr w:type="spellStart"/>
      <w:r>
        <w:rPr>
          <w:lang w:val="fr-FR"/>
        </w:rPr>
        <w:t>Nyanzale</w:t>
      </w:r>
      <w:proofErr w:type="spellEnd"/>
      <w:r>
        <w:rPr>
          <w:lang w:val="fr-FR"/>
        </w:rPr>
        <w:t xml:space="preserve">, il </w:t>
      </w:r>
      <w:r w:rsidR="008E5620">
        <w:rPr>
          <w:lang w:val="fr-FR"/>
        </w:rPr>
        <w:t>y a</w:t>
      </w:r>
      <w:r>
        <w:rPr>
          <w:lang w:val="fr-FR"/>
        </w:rPr>
        <w:t xml:space="preserve"> 38 </w:t>
      </w:r>
      <w:proofErr w:type="spellStart"/>
      <w:r>
        <w:rPr>
          <w:lang w:val="fr-FR"/>
        </w:rPr>
        <w:t>asbl</w:t>
      </w:r>
      <w:proofErr w:type="spellEnd"/>
      <w:r>
        <w:rPr>
          <w:lang w:val="fr-FR"/>
        </w:rPr>
        <w:t xml:space="preserve"> parmi lesquelles, une dizaine interviennent dans la protection. </w:t>
      </w:r>
      <w:r w:rsidR="001152BA">
        <w:rPr>
          <w:lang w:val="fr-FR"/>
        </w:rPr>
        <w:t xml:space="preserve"> </w:t>
      </w:r>
      <w:r>
        <w:rPr>
          <w:lang w:val="fr-FR"/>
        </w:rPr>
        <w:t xml:space="preserve">Cependant, la structure comme BARAZA, Croix-Rouge locale, … ne figure pas sur la liste alors qu’elles jouent un rôle important dans la promotion de la paix, la cohésion sociale ; la protection en générale. Certaines </w:t>
      </w:r>
      <w:proofErr w:type="spellStart"/>
      <w:r>
        <w:rPr>
          <w:lang w:val="fr-FR"/>
        </w:rPr>
        <w:t>asbl</w:t>
      </w:r>
      <w:proofErr w:type="spellEnd"/>
      <w:r>
        <w:rPr>
          <w:lang w:val="fr-FR"/>
        </w:rPr>
        <w:t xml:space="preserve"> sont dans la réhabilitation des infrastructures routières alors que les autres sont dans l’agriculture.</w:t>
      </w:r>
    </w:p>
    <w:p w:rsidR="0081746A" w:rsidRDefault="0081746A" w:rsidP="0067304F">
      <w:pPr>
        <w:spacing w:after="0" w:line="240" w:lineRule="auto"/>
        <w:ind w:left="360"/>
        <w:jc w:val="both"/>
        <w:rPr>
          <w:lang w:val="fr-FR"/>
        </w:rPr>
      </w:pPr>
      <w:r>
        <w:rPr>
          <w:noProof/>
          <w:lang w:val="fr-FR" w:eastAsia="fr-FR"/>
        </w:rPr>
        <w:drawing>
          <wp:inline distT="0" distB="0" distL="0" distR="0" wp14:anchorId="69E64EF9" wp14:editId="437095CD">
            <wp:extent cx="5123908" cy="3648075"/>
            <wp:effectExtent l="0" t="0" r="635" b="0"/>
            <wp:docPr id="2" name="Picture 2" descr="C:\Windows\system32\config\systemprofile\AppData\Local\Microsoft\Windows\Temporary Internet Files\Content.Word\IMG_20190211_0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AppData\Local\Microsoft\Windows\Temporary Internet Files\Content.Word\IMG_20190211_071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7024" cy="3650294"/>
                    </a:xfrm>
                    <a:prstGeom prst="rect">
                      <a:avLst/>
                    </a:prstGeom>
                    <a:noFill/>
                    <a:ln>
                      <a:noFill/>
                    </a:ln>
                  </pic:spPr>
                </pic:pic>
              </a:graphicData>
            </a:graphic>
          </wp:inline>
        </w:drawing>
      </w:r>
    </w:p>
    <w:p w:rsidR="0067304F" w:rsidRPr="0067304F" w:rsidRDefault="0067304F" w:rsidP="0067304F">
      <w:pPr>
        <w:spacing w:after="0" w:line="240" w:lineRule="auto"/>
        <w:ind w:left="360"/>
        <w:jc w:val="both"/>
        <w:rPr>
          <w:i/>
          <w:lang w:val="fr-FR"/>
        </w:rPr>
      </w:pPr>
      <w:r w:rsidRPr="0067304F">
        <w:rPr>
          <w:i/>
          <w:lang w:val="fr-FR"/>
        </w:rPr>
        <w:t>Source : SRDI</w:t>
      </w:r>
    </w:p>
    <w:p w:rsidR="008C1C49" w:rsidRDefault="000A6061" w:rsidP="0081746A">
      <w:pPr>
        <w:jc w:val="both"/>
        <w:rPr>
          <w:lang w:val="fr-FR"/>
        </w:rPr>
      </w:pPr>
      <w:r>
        <w:rPr>
          <w:lang w:val="fr-FR"/>
        </w:rPr>
        <w:t xml:space="preserve">Certaines d’entre elles ont des autorisations de fonctionnement dûment établi et les autres non. Parmi elles, il y a celles qui n’ont pas de bureau et/ou d’adresse physique. </w:t>
      </w:r>
    </w:p>
    <w:p w:rsidR="000A6061" w:rsidRDefault="000A6061" w:rsidP="0081746A">
      <w:pPr>
        <w:jc w:val="both"/>
        <w:rPr>
          <w:lang w:val="fr-FR"/>
        </w:rPr>
      </w:pPr>
      <w:r>
        <w:rPr>
          <w:lang w:val="fr-FR"/>
        </w:rPr>
        <w:t xml:space="preserve">Considérant le rôle qu’elles ont joué, malgré leurs faiblesses, dans la pacification de </w:t>
      </w:r>
      <w:proofErr w:type="spellStart"/>
      <w:r>
        <w:rPr>
          <w:lang w:val="fr-FR"/>
        </w:rPr>
        <w:t>Nyanzale</w:t>
      </w:r>
      <w:proofErr w:type="spellEnd"/>
      <w:r>
        <w:rPr>
          <w:lang w:val="fr-FR"/>
        </w:rPr>
        <w:t xml:space="preserve">, </w:t>
      </w:r>
      <w:proofErr w:type="spellStart"/>
      <w:r>
        <w:rPr>
          <w:lang w:val="fr-FR"/>
        </w:rPr>
        <w:t>Bwalanda</w:t>
      </w:r>
      <w:proofErr w:type="spellEnd"/>
      <w:r>
        <w:rPr>
          <w:lang w:val="fr-FR"/>
        </w:rPr>
        <w:t xml:space="preserve">, </w:t>
      </w:r>
      <w:proofErr w:type="spellStart"/>
      <w:r>
        <w:rPr>
          <w:lang w:val="fr-FR"/>
        </w:rPr>
        <w:t>Kikuku</w:t>
      </w:r>
      <w:proofErr w:type="spellEnd"/>
      <w:r>
        <w:rPr>
          <w:lang w:val="fr-FR"/>
        </w:rPr>
        <w:t xml:space="preserve">, </w:t>
      </w:r>
      <w:proofErr w:type="spellStart"/>
      <w:r>
        <w:rPr>
          <w:lang w:val="fr-FR"/>
        </w:rPr>
        <w:t>Mutanda</w:t>
      </w:r>
      <w:proofErr w:type="spellEnd"/>
      <w:r>
        <w:rPr>
          <w:lang w:val="fr-FR"/>
        </w:rPr>
        <w:t xml:space="preserve">, </w:t>
      </w:r>
      <w:proofErr w:type="spellStart"/>
      <w:r>
        <w:rPr>
          <w:lang w:val="fr-FR"/>
        </w:rPr>
        <w:t>Kibirizi</w:t>
      </w:r>
      <w:proofErr w:type="spellEnd"/>
      <w:r>
        <w:rPr>
          <w:lang w:val="fr-FR"/>
        </w:rPr>
        <w:t xml:space="preserve">, et environs, les regrouper dans les réseaux selon les domaines d’intervention serait un plus pour les rendre plus dynamiques et réduire la multiplicité d’acteurs. </w:t>
      </w:r>
    </w:p>
    <w:p w:rsidR="000A6061" w:rsidRDefault="000A6061" w:rsidP="0081746A">
      <w:pPr>
        <w:jc w:val="both"/>
        <w:rPr>
          <w:lang w:val="fr-FR"/>
        </w:rPr>
      </w:pPr>
      <w:r>
        <w:rPr>
          <w:lang w:val="fr-FR"/>
        </w:rPr>
        <w:t xml:space="preserve">Au niveau de la protection, </w:t>
      </w:r>
      <w:r w:rsidR="00B878DF">
        <w:rPr>
          <w:lang w:val="fr-FR"/>
        </w:rPr>
        <w:t>les associations locales on</w:t>
      </w:r>
      <w:r w:rsidR="0067304F">
        <w:rPr>
          <w:lang w:val="fr-FR"/>
        </w:rPr>
        <w:t>t</w:t>
      </w:r>
      <w:r w:rsidR="00B878DF">
        <w:rPr>
          <w:lang w:val="fr-FR"/>
        </w:rPr>
        <w:t xml:space="preserve"> des diffic</w:t>
      </w:r>
      <w:r w:rsidR="00ED12F7">
        <w:rPr>
          <w:lang w:val="fr-FR"/>
        </w:rPr>
        <w:t>ultés opérationnelles résumées en celle-</w:t>
      </w:r>
      <w:proofErr w:type="gramStart"/>
      <w:r w:rsidR="00ED12F7">
        <w:rPr>
          <w:lang w:val="fr-FR"/>
        </w:rPr>
        <w:t>ci</w:t>
      </w:r>
      <w:r w:rsidR="00B878DF">
        <w:rPr>
          <w:lang w:val="fr-FR"/>
        </w:rPr>
        <w:t>:</w:t>
      </w:r>
      <w:proofErr w:type="gramEnd"/>
    </w:p>
    <w:p w:rsidR="008E5620" w:rsidRDefault="008E5620" w:rsidP="00B878DF">
      <w:pPr>
        <w:pStyle w:val="ListParagraph"/>
        <w:numPr>
          <w:ilvl w:val="0"/>
          <w:numId w:val="4"/>
        </w:numPr>
        <w:jc w:val="both"/>
        <w:rPr>
          <w:lang w:val="fr-FR"/>
        </w:rPr>
      </w:pPr>
      <w:r>
        <w:rPr>
          <w:lang w:val="fr-FR"/>
        </w:rPr>
        <w:t xml:space="preserve">Insuffisance de la formation sur les droits humains et le plaidoyer, </w:t>
      </w:r>
    </w:p>
    <w:p w:rsidR="00B878DF" w:rsidRDefault="00B878DF" w:rsidP="00B878DF">
      <w:pPr>
        <w:pStyle w:val="ListParagraph"/>
        <w:numPr>
          <w:ilvl w:val="0"/>
          <w:numId w:val="4"/>
        </w:numPr>
        <w:jc w:val="both"/>
        <w:rPr>
          <w:lang w:val="fr-FR"/>
        </w:rPr>
      </w:pPr>
      <w:r>
        <w:rPr>
          <w:lang w:val="fr-FR"/>
        </w:rPr>
        <w:t xml:space="preserve">Manque des capacités de prise en charge en des cas sur le plan alimentaire, santé, habillement, le frais scolaire pour les ESFGA qui veulent </w:t>
      </w:r>
      <w:r w:rsidR="000C7247">
        <w:rPr>
          <w:lang w:val="fr-FR"/>
        </w:rPr>
        <w:t>réintégrer</w:t>
      </w:r>
      <w:r>
        <w:rPr>
          <w:lang w:val="fr-FR"/>
        </w:rPr>
        <w:t xml:space="preserve"> la vie scolaire.</w:t>
      </w:r>
    </w:p>
    <w:p w:rsidR="00B878DF" w:rsidRDefault="00B878DF" w:rsidP="00B878DF">
      <w:pPr>
        <w:jc w:val="both"/>
        <w:rPr>
          <w:lang w:val="fr-FR"/>
        </w:rPr>
      </w:pPr>
      <w:r>
        <w:rPr>
          <w:lang w:val="fr-FR"/>
        </w:rPr>
        <w:t xml:space="preserve">Au regard des </w:t>
      </w:r>
      <w:r w:rsidR="00ED12F7">
        <w:rPr>
          <w:lang w:val="fr-FR"/>
        </w:rPr>
        <w:t xml:space="preserve">difficultés ces </w:t>
      </w:r>
      <w:proofErr w:type="spellStart"/>
      <w:r w:rsidR="00ED12F7">
        <w:rPr>
          <w:lang w:val="fr-FR"/>
        </w:rPr>
        <w:t>asbl</w:t>
      </w:r>
      <w:proofErr w:type="spellEnd"/>
      <w:r>
        <w:rPr>
          <w:lang w:val="fr-FR"/>
        </w:rPr>
        <w:t xml:space="preserve">, elles ont donné des pistes de </w:t>
      </w:r>
      <w:proofErr w:type="gramStart"/>
      <w:r>
        <w:rPr>
          <w:lang w:val="fr-FR"/>
        </w:rPr>
        <w:t>solutions  suivantes</w:t>
      </w:r>
      <w:proofErr w:type="gramEnd"/>
      <w:r>
        <w:rPr>
          <w:lang w:val="fr-FR"/>
        </w:rPr>
        <w:t> :</w:t>
      </w:r>
    </w:p>
    <w:p w:rsidR="008E5620" w:rsidRDefault="008E5620" w:rsidP="00B878DF">
      <w:pPr>
        <w:pStyle w:val="ListParagraph"/>
        <w:numPr>
          <w:ilvl w:val="0"/>
          <w:numId w:val="4"/>
        </w:numPr>
        <w:jc w:val="both"/>
        <w:rPr>
          <w:lang w:val="fr-FR"/>
        </w:rPr>
      </w:pPr>
      <w:r>
        <w:rPr>
          <w:lang w:val="fr-FR"/>
        </w:rPr>
        <w:t xml:space="preserve">Formation des membres des Organisations à base communautaire actif dans la protection, </w:t>
      </w:r>
    </w:p>
    <w:p w:rsidR="00B878DF" w:rsidRDefault="00B878DF" w:rsidP="00B878DF">
      <w:pPr>
        <w:pStyle w:val="ListParagraph"/>
        <w:numPr>
          <w:ilvl w:val="0"/>
          <w:numId w:val="4"/>
        </w:numPr>
        <w:jc w:val="both"/>
        <w:rPr>
          <w:lang w:val="fr-FR"/>
        </w:rPr>
      </w:pPr>
      <w:r>
        <w:rPr>
          <w:lang w:val="fr-FR"/>
        </w:rPr>
        <w:t>Initier la stratégie des FAT en ce qui concerne les ESFGA</w:t>
      </w:r>
    </w:p>
    <w:p w:rsidR="00B878DF" w:rsidRDefault="00B878DF" w:rsidP="00B878DF">
      <w:pPr>
        <w:pStyle w:val="ListParagraph"/>
        <w:numPr>
          <w:ilvl w:val="0"/>
          <w:numId w:val="4"/>
        </w:numPr>
        <w:jc w:val="both"/>
        <w:rPr>
          <w:lang w:val="fr-FR"/>
        </w:rPr>
      </w:pPr>
      <w:r>
        <w:rPr>
          <w:lang w:val="fr-FR"/>
        </w:rPr>
        <w:lastRenderedPageBreak/>
        <w:t>Envisager les mécanismes de réinsertion socio-économiques des ESFGA</w:t>
      </w:r>
    </w:p>
    <w:p w:rsidR="00B878DF" w:rsidRDefault="00B878DF" w:rsidP="00B878DF">
      <w:pPr>
        <w:pStyle w:val="ListParagraph"/>
        <w:numPr>
          <w:ilvl w:val="0"/>
          <w:numId w:val="4"/>
        </w:numPr>
        <w:jc w:val="both"/>
        <w:rPr>
          <w:lang w:val="fr-FR"/>
        </w:rPr>
      </w:pPr>
      <w:r>
        <w:rPr>
          <w:lang w:val="fr-FR"/>
        </w:rPr>
        <w:t>Sensibiliser les parents et les élèves sur l’enrôlement des Enfants dans les GA</w:t>
      </w:r>
    </w:p>
    <w:p w:rsidR="00B878DF" w:rsidRDefault="00B878DF" w:rsidP="00B878DF">
      <w:pPr>
        <w:pStyle w:val="ListParagraph"/>
        <w:numPr>
          <w:ilvl w:val="0"/>
          <w:numId w:val="4"/>
        </w:numPr>
        <w:jc w:val="both"/>
        <w:rPr>
          <w:lang w:val="fr-FR"/>
        </w:rPr>
      </w:pPr>
      <w:r>
        <w:rPr>
          <w:lang w:val="fr-FR"/>
        </w:rPr>
        <w:t xml:space="preserve">Mettre en place un mécanisme de médiation </w:t>
      </w:r>
      <w:r w:rsidR="000C7247">
        <w:rPr>
          <w:lang w:val="fr-FR"/>
        </w:rPr>
        <w:t>familiale</w:t>
      </w:r>
      <w:r>
        <w:rPr>
          <w:lang w:val="fr-FR"/>
        </w:rPr>
        <w:t xml:space="preserve"> pour faciliter la </w:t>
      </w:r>
      <w:r w:rsidR="000C7247">
        <w:rPr>
          <w:lang w:val="fr-FR"/>
        </w:rPr>
        <w:t>réinsertion</w:t>
      </w:r>
      <w:r>
        <w:rPr>
          <w:lang w:val="fr-FR"/>
        </w:rPr>
        <w:t xml:space="preserve"> et </w:t>
      </w:r>
      <w:r w:rsidR="000C7247">
        <w:rPr>
          <w:lang w:val="fr-FR"/>
        </w:rPr>
        <w:t>réintégration</w:t>
      </w:r>
      <w:r>
        <w:rPr>
          <w:lang w:val="fr-FR"/>
        </w:rPr>
        <w:t xml:space="preserve"> (accepta</w:t>
      </w:r>
      <w:r w:rsidR="000C7247">
        <w:rPr>
          <w:lang w:val="fr-FR"/>
        </w:rPr>
        <w:t>t</w:t>
      </w:r>
      <w:r>
        <w:rPr>
          <w:lang w:val="fr-FR"/>
        </w:rPr>
        <w:t>ion) des ESFGA, des orphelins</w:t>
      </w:r>
      <w:r w:rsidR="000C7247">
        <w:rPr>
          <w:lang w:val="fr-FR"/>
        </w:rPr>
        <w:t>.</w:t>
      </w:r>
    </w:p>
    <w:p w:rsidR="000C7247" w:rsidRDefault="007B12F3" w:rsidP="00B878DF">
      <w:pPr>
        <w:pStyle w:val="ListParagraph"/>
        <w:numPr>
          <w:ilvl w:val="0"/>
          <w:numId w:val="4"/>
        </w:numPr>
        <w:jc w:val="both"/>
        <w:rPr>
          <w:lang w:val="fr-FR"/>
        </w:rPr>
      </w:pPr>
      <w:r>
        <w:rPr>
          <w:lang w:val="fr-FR"/>
        </w:rPr>
        <w:t>Créer des AGR ou</w:t>
      </w:r>
      <w:r w:rsidR="000C7247">
        <w:rPr>
          <w:lang w:val="fr-FR"/>
        </w:rPr>
        <w:t xml:space="preserve"> des actions multi métiers (de genre centre de formation professionnelle)</w:t>
      </w:r>
      <w:r w:rsidR="005D19CD">
        <w:rPr>
          <w:lang w:val="fr-FR"/>
        </w:rPr>
        <w:t xml:space="preserve"> </w:t>
      </w:r>
      <w:r>
        <w:rPr>
          <w:lang w:val="fr-FR"/>
        </w:rPr>
        <w:t>et/</w:t>
      </w:r>
      <w:r w:rsidR="005D19CD">
        <w:rPr>
          <w:lang w:val="fr-FR"/>
        </w:rPr>
        <w:t>ou un dispositif de transformation des produits agricoles (chaine de valeur)</w:t>
      </w:r>
      <w:r w:rsidR="000C7247">
        <w:rPr>
          <w:lang w:val="fr-FR"/>
        </w:rPr>
        <w:t xml:space="preserve"> en faveur des E</w:t>
      </w:r>
      <w:r>
        <w:rPr>
          <w:lang w:val="fr-FR"/>
        </w:rPr>
        <w:t>SFGA et autres jeunes à risques.</w:t>
      </w:r>
    </w:p>
    <w:p w:rsidR="000C7247" w:rsidRDefault="000C7247" w:rsidP="000C7247">
      <w:pPr>
        <w:jc w:val="both"/>
        <w:rPr>
          <w:lang w:val="fr-FR"/>
        </w:rPr>
      </w:pPr>
      <w:r>
        <w:rPr>
          <w:lang w:val="fr-FR"/>
        </w:rPr>
        <w:t xml:space="preserve">De manière globale, les opinions ci-dessous ont été relevées par les différents interlocuteurs soit en focus ou </w:t>
      </w:r>
      <w:proofErr w:type="gramStart"/>
      <w:r>
        <w:rPr>
          <w:lang w:val="fr-FR"/>
        </w:rPr>
        <w:t>soit  individuel</w:t>
      </w:r>
      <w:proofErr w:type="gramEnd"/>
      <w:r>
        <w:rPr>
          <w:lang w:val="fr-FR"/>
        </w:rPr>
        <w:t> :</w:t>
      </w:r>
    </w:p>
    <w:p w:rsidR="000C7247" w:rsidRDefault="000C7247" w:rsidP="000C7247">
      <w:pPr>
        <w:pStyle w:val="ListParagraph"/>
        <w:numPr>
          <w:ilvl w:val="0"/>
          <w:numId w:val="4"/>
        </w:numPr>
        <w:jc w:val="both"/>
        <w:rPr>
          <w:lang w:val="fr-FR"/>
        </w:rPr>
      </w:pPr>
      <w:r>
        <w:rPr>
          <w:lang w:val="fr-FR"/>
        </w:rPr>
        <w:t>Au fur et en mesure, l’accept</w:t>
      </w:r>
      <w:r w:rsidR="007B12F3">
        <w:rPr>
          <w:lang w:val="fr-FR"/>
        </w:rPr>
        <w:t>at</w:t>
      </w:r>
      <w:r>
        <w:rPr>
          <w:lang w:val="fr-FR"/>
        </w:rPr>
        <w:t>ion entre communauté se constate</w:t>
      </w:r>
      <w:r w:rsidR="00090861">
        <w:rPr>
          <w:lang w:val="fr-FR"/>
        </w:rPr>
        <w:t xml:space="preserve"> et cela est le fruit de l’animation </w:t>
      </w:r>
      <w:proofErr w:type="gramStart"/>
      <w:r w:rsidR="00090861">
        <w:rPr>
          <w:lang w:val="fr-FR"/>
        </w:rPr>
        <w:t>de  plusieurs</w:t>
      </w:r>
      <w:proofErr w:type="gramEnd"/>
      <w:r w:rsidR="00090861">
        <w:rPr>
          <w:lang w:val="fr-FR"/>
        </w:rPr>
        <w:t xml:space="preserve"> séances de cohabitation pacifique, cohésion sociale et de promotion de la paix réalisées par le gouvernement, les acteurs de la société civile, la MONUSCO et les ONG internationales.</w:t>
      </w:r>
    </w:p>
    <w:p w:rsidR="00090861" w:rsidRDefault="00090861" w:rsidP="000C7247">
      <w:pPr>
        <w:pStyle w:val="ListParagraph"/>
        <w:numPr>
          <w:ilvl w:val="0"/>
          <w:numId w:val="4"/>
        </w:numPr>
        <w:jc w:val="both"/>
        <w:rPr>
          <w:lang w:val="fr-FR"/>
        </w:rPr>
      </w:pPr>
      <w:r>
        <w:rPr>
          <w:lang w:val="fr-FR"/>
        </w:rPr>
        <w:t xml:space="preserve">Pour pérenniser la construction de la paix, </w:t>
      </w:r>
      <w:r w:rsidR="008E5620">
        <w:rPr>
          <w:lang w:val="fr-FR"/>
        </w:rPr>
        <w:t>les interventions humanitaires pourraient renforcer rapprochement et le dialogue communautaire</w:t>
      </w:r>
      <w:r>
        <w:rPr>
          <w:lang w:val="fr-FR"/>
        </w:rPr>
        <w:t xml:space="preserve"> pour redynamiser cette cohésion sociale.</w:t>
      </w:r>
    </w:p>
    <w:p w:rsidR="00D51978" w:rsidRPr="00D51978" w:rsidRDefault="00D51978" w:rsidP="000C7247">
      <w:pPr>
        <w:pStyle w:val="ListParagraph"/>
        <w:numPr>
          <w:ilvl w:val="0"/>
          <w:numId w:val="4"/>
        </w:numPr>
        <w:jc w:val="both"/>
        <w:rPr>
          <w:lang w:val="fr-FR"/>
        </w:rPr>
      </w:pPr>
      <w:r w:rsidRPr="00D51978">
        <w:rPr>
          <w:lang w:val="fr-FR"/>
        </w:rPr>
        <w:t>Les filles sont discriminées en matière d’accès à l’éducation de base. Les jeunes garçons sont beaucoup plus exposés au recrutement dans les groupes armés. Les jeunes filles et femmes exposés aux violences fai</w:t>
      </w:r>
      <w:r w:rsidR="008E5620">
        <w:rPr>
          <w:lang w:val="fr-FR"/>
        </w:rPr>
        <w:t>tes</w:t>
      </w:r>
      <w:r w:rsidRPr="00D51978">
        <w:rPr>
          <w:lang w:val="fr-FR"/>
        </w:rPr>
        <w:t xml:space="preserve"> à la femme et les mariages précoces.  Les femmes sont exploitées par les hommes et leurs droits à la participation complètement bafoués. Les veuves et enfants orphelins sont victimes de la discrimination.</w:t>
      </w:r>
    </w:p>
    <w:p w:rsidR="00D51978" w:rsidRDefault="00D51978" w:rsidP="000C7247">
      <w:pPr>
        <w:pStyle w:val="ListParagraph"/>
        <w:numPr>
          <w:ilvl w:val="0"/>
          <w:numId w:val="4"/>
        </w:numPr>
        <w:jc w:val="both"/>
        <w:rPr>
          <w:lang w:val="fr-FR"/>
        </w:rPr>
      </w:pPr>
      <w:r w:rsidRPr="00D51978">
        <w:rPr>
          <w:lang w:val="fr-FR"/>
        </w:rPr>
        <w:t>Les aspects de protection sont à intégrer da</w:t>
      </w:r>
      <w:r w:rsidR="00F13443">
        <w:rPr>
          <w:lang w:val="fr-FR"/>
        </w:rPr>
        <w:t>ns le secteur de l’éducation : mettre</w:t>
      </w:r>
      <w:r w:rsidRPr="00D51978">
        <w:rPr>
          <w:lang w:val="fr-FR"/>
        </w:rPr>
        <w:t xml:space="preserve"> en place de mécanismes de référencement, protection et réduction des</w:t>
      </w:r>
      <w:r w:rsidR="00F13443">
        <w:rPr>
          <w:lang w:val="fr-FR"/>
        </w:rPr>
        <w:t xml:space="preserve"> risques en milieu scolaire, mettr</w:t>
      </w:r>
      <w:r w:rsidRPr="00D51978">
        <w:rPr>
          <w:lang w:val="fr-FR"/>
        </w:rPr>
        <w:t xml:space="preserve">e œuvre </w:t>
      </w:r>
      <w:r w:rsidR="00F13443">
        <w:rPr>
          <w:lang w:val="fr-FR"/>
        </w:rPr>
        <w:t>de formations pédagogiques, mettre</w:t>
      </w:r>
      <w:r w:rsidRPr="00D51978">
        <w:rPr>
          <w:lang w:val="fr-FR"/>
        </w:rPr>
        <w:t xml:space="preserve"> en œuvre de formations sur les droits et la protection de l’enfance et Sensibilisation des communautés, enseignants, enfants, adolescents, leaders et autorités sur la scolarisation et la protection de l’enfant, les attaques contre les écoles (1612) et violences sexuelles, besoin en sensibilisation de risque REG, SGBV et ESFGA.</w:t>
      </w:r>
    </w:p>
    <w:p w:rsidR="008C1C49" w:rsidRDefault="008C1C49" w:rsidP="003C0276">
      <w:pPr>
        <w:ind w:left="360"/>
        <w:jc w:val="both"/>
        <w:rPr>
          <w:lang w:val="fr-FR"/>
        </w:rPr>
      </w:pPr>
    </w:p>
    <w:p w:rsidR="003B6CDD" w:rsidRPr="00BC72CA" w:rsidRDefault="003B6CDD" w:rsidP="003C0276">
      <w:pPr>
        <w:ind w:left="360"/>
        <w:jc w:val="both"/>
        <w:rPr>
          <w:lang w:val="fr-FR"/>
        </w:rPr>
      </w:pPr>
    </w:p>
    <w:p w:rsidR="00BC72CA" w:rsidRPr="00BC72CA" w:rsidRDefault="00BC72CA" w:rsidP="003C0276">
      <w:pPr>
        <w:jc w:val="both"/>
        <w:rPr>
          <w:lang w:val="fr-FR"/>
        </w:rPr>
      </w:pPr>
    </w:p>
    <w:p w:rsidR="00BC72CA" w:rsidRPr="001C7D85" w:rsidRDefault="00BC72CA" w:rsidP="003C0276">
      <w:pPr>
        <w:pStyle w:val="ListParagraph"/>
        <w:jc w:val="both"/>
        <w:rPr>
          <w:lang w:val="fr-FR"/>
        </w:rPr>
      </w:pPr>
    </w:p>
    <w:sectPr w:rsidR="00BC72CA" w:rsidRPr="001C7D8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D38" w:rsidRDefault="00C40D38" w:rsidP="00ED12F7">
      <w:pPr>
        <w:spacing w:after="0" w:line="240" w:lineRule="auto"/>
      </w:pPr>
      <w:r>
        <w:separator/>
      </w:r>
    </w:p>
  </w:endnote>
  <w:endnote w:type="continuationSeparator" w:id="0">
    <w:p w:rsidR="00C40D38" w:rsidRDefault="00C40D38" w:rsidP="00ED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263031"/>
      <w:docPartObj>
        <w:docPartGallery w:val="Page Numbers (Bottom of Page)"/>
        <w:docPartUnique/>
      </w:docPartObj>
    </w:sdtPr>
    <w:sdtEndPr>
      <w:rPr>
        <w:noProof/>
      </w:rPr>
    </w:sdtEndPr>
    <w:sdtContent>
      <w:p w:rsidR="00ED12F7" w:rsidRDefault="00ED12F7">
        <w:pPr>
          <w:pStyle w:val="Footer"/>
          <w:jc w:val="center"/>
        </w:pPr>
        <w:r>
          <w:fldChar w:fldCharType="begin"/>
        </w:r>
        <w:r>
          <w:instrText xml:space="preserve"> PAGE   \* MERGEFORMAT </w:instrText>
        </w:r>
        <w:r>
          <w:fldChar w:fldCharType="separate"/>
        </w:r>
        <w:r w:rsidR="000D149F">
          <w:rPr>
            <w:noProof/>
          </w:rPr>
          <w:t>14</w:t>
        </w:r>
        <w:r>
          <w:rPr>
            <w:noProof/>
          </w:rPr>
          <w:fldChar w:fldCharType="end"/>
        </w:r>
      </w:p>
    </w:sdtContent>
  </w:sdt>
  <w:p w:rsidR="00ED12F7" w:rsidRDefault="00ED1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D38" w:rsidRDefault="00C40D38" w:rsidP="00ED12F7">
      <w:pPr>
        <w:spacing w:after="0" w:line="240" w:lineRule="auto"/>
      </w:pPr>
      <w:r>
        <w:separator/>
      </w:r>
    </w:p>
  </w:footnote>
  <w:footnote w:type="continuationSeparator" w:id="0">
    <w:p w:rsidR="00C40D38" w:rsidRDefault="00C40D38" w:rsidP="00ED1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96E35"/>
    <w:multiLevelType w:val="hybridMultilevel"/>
    <w:tmpl w:val="7B04AD6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31C7E"/>
    <w:multiLevelType w:val="hybridMultilevel"/>
    <w:tmpl w:val="A9B4F1B0"/>
    <w:lvl w:ilvl="0" w:tplc="DDA0BF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0D80B9F"/>
    <w:multiLevelType w:val="hybridMultilevel"/>
    <w:tmpl w:val="122A5232"/>
    <w:lvl w:ilvl="0" w:tplc="AC0602EE">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2F4C3B"/>
    <w:multiLevelType w:val="hybridMultilevel"/>
    <w:tmpl w:val="04F69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751BD"/>
    <w:multiLevelType w:val="hybridMultilevel"/>
    <w:tmpl w:val="59822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63C7E"/>
    <w:multiLevelType w:val="hybridMultilevel"/>
    <w:tmpl w:val="3E4EC480"/>
    <w:lvl w:ilvl="0" w:tplc="C22212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D85"/>
    <w:rsid w:val="00024A8A"/>
    <w:rsid w:val="00027C0A"/>
    <w:rsid w:val="00053D47"/>
    <w:rsid w:val="0007463E"/>
    <w:rsid w:val="00086876"/>
    <w:rsid w:val="00090861"/>
    <w:rsid w:val="000915E3"/>
    <w:rsid w:val="000A6061"/>
    <w:rsid w:val="000C3F4F"/>
    <w:rsid w:val="000C7247"/>
    <w:rsid w:val="000C72E4"/>
    <w:rsid w:val="000D149F"/>
    <w:rsid w:val="000D23AC"/>
    <w:rsid w:val="000E6097"/>
    <w:rsid w:val="001043BE"/>
    <w:rsid w:val="001152BA"/>
    <w:rsid w:val="0012592F"/>
    <w:rsid w:val="00130E70"/>
    <w:rsid w:val="001533AA"/>
    <w:rsid w:val="00157CAC"/>
    <w:rsid w:val="001737DC"/>
    <w:rsid w:val="001C7D85"/>
    <w:rsid w:val="001D353A"/>
    <w:rsid w:val="001D35DF"/>
    <w:rsid w:val="001D373A"/>
    <w:rsid w:val="0023281B"/>
    <w:rsid w:val="002357E2"/>
    <w:rsid w:val="0025687C"/>
    <w:rsid w:val="002660C4"/>
    <w:rsid w:val="00291EBB"/>
    <w:rsid w:val="002B2987"/>
    <w:rsid w:val="002C42F2"/>
    <w:rsid w:val="002D61F8"/>
    <w:rsid w:val="003145EE"/>
    <w:rsid w:val="003253EA"/>
    <w:rsid w:val="00331586"/>
    <w:rsid w:val="0033506C"/>
    <w:rsid w:val="00386646"/>
    <w:rsid w:val="003B6570"/>
    <w:rsid w:val="003B6CDD"/>
    <w:rsid w:val="003C0276"/>
    <w:rsid w:val="003F68CF"/>
    <w:rsid w:val="00405638"/>
    <w:rsid w:val="0042723E"/>
    <w:rsid w:val="00434010"/>
    <w:rsid w:val="00456E31"/>
    <w:rsid w:val="004823B5"/>
    <w:rsid w:val="00497DBF"/>
    <w:rsid w:val="004A5EF2"/>
    <w:rsid w:val="004D5DBC"/>
    <w:rsid w:val="004E4A6B"/>
    <w:rsid w:val="004F0094"/>
    <w:rsid w:val="00527A63"/>
    <w:rsid w:val="00533AE5"/>
    <w:rsid w:val="005932FE"/>
    <w:rsid w:val="005A6A17"/>
    <w:rsid w:val="005D19CD"/>
    <w:rsid w:val="005E4573"/>
    <w:rsid w:val="005E55DA"/>
    <w:rsid w:val="005F4DE1"/>
    <w:rsid w:val="00621345"/>
    <w:rsid w:val="00647EF7"/>
    <w:rsid w:val="0067304F"/>
    <w:rsid w:val="00683575"/>
    <w:rsid w:val="006A15C8"/>
    <w:rsid w:val="006C0797"/>
    <w:rsid w:val="006C0B94"/>
    <w:rsid w:val="0071366E"/>
    <w:rsid w:val="00713B6E"/>
    <w:rsid w:val="00742EC6"/>
    <w:rsid w:val="0076691D"/>
    <w:rsid w:val="00787F64"/>
    <w:rsid w:val="007B12F3"/>
    <w:rsid w:val="007E390A"/>
    <w:rsid w:val="007E58C9"/>
    <w:rsid w:val="007F40CE"/>
    <w:rsid w:val="007F5F52"/>
    <w:rsid w:val="008012A3"/>
    <w:rsid w:val="00807B1E"/>
    <w:rsid w:val="00814BDF"/>
    <w:rsid w:val="0081746A"/>
    <w:rsid w:val="00831A9B"/>
    <w:rsid w:val="00874D3A"/>
    <w:rsid w:val="00881502"/>
    <w:rsid w:val="008C1C49"/>
    <w:rsid w:val="008E5620"/>
    <w:rsid w:val="009100C8"/>
    <w:rsid w:val="00921452"/>
    <w:rsid w:val="009354B4"/>
    <w:rsid w:val="00951F20"/>
    <w:rsid w:val="009C1B53"/>
    <w:rsid w:val="009D39A4"/>
    <w:rsid w:val="009E6C63"/>
    <w:rsid w:val="009F15DB"/>
    <w:rsid w:val="00A41F5F"/>
    <w:rsid w:val="00AD3856"/>
    <w:rsid w:val="00AE7E9E"/>
    <w:rsid w:val="00AF32C3"/>
    <w:rsid w:val="00AF3EB2"/>
    <w:rsid w:val="00AF4149"/>
    <w:rsid w:val="00AF79AF"/>
    <w:rsid w:val="00B264B7"/>
    <w:rsid w:val="00B441AB"/>
    <w:rsid w:val="00B45523"/>
    <w:rsid w:val="00B57920"/>
    <w:rsid w:val="00B61BD0"/>
    <w:rsid w:val="00B7166F"/>
    <w:rsid w:val="00B878DF"/>
    <w:rsid w:val="00B9701A"/>
    <w:rsid w:val="00BC72CA"/>
    <w:rsid w:val="00C031D6"/>
    <w:rsid w:val="00C36318"/>
    <w:rsid w:val="00C372BE"/>
    <w:rsid w:val="00C40D38"/>
    <w:rsid w:val="00C61FD5"/>
    <w:rsid w:val="00C66DD8"/>
    <w:rsid w:val="00CA02D2"/>
    <w:rsid w:val="00CB4CC2"/>
    <w:rsid w:val="00CB6988"/>
    <w:rsid w:val="00D307FC"/>
    <w:rsid w:val="00D51978"/>
    <w:rsid w:val="00D70F1D"/>
    <w:rsid w:val="00D72113"/>
    <w:rsid w:val="00DC655D"/>
    <w:rsid w:val="00DE79B3"/>
    <w:rsid w:val="00DF0939"/>
    <w:rsid w:val="00DF585C"/>
    <w:rsid w:val="00E02D16"/>
    <w:rsid w:val="00E03701"/>
    <w:rsid w:val="00E06BBB"/>
    <w:rsid w:val="00E121CD"/>
    <w:rsid w:val="00E1778B"/>
    <w:rsid w:val="00E2181E"/>
    <w:rsid w:val="00E37FC6"/>
    <w:rsid w:val="00E44119"/>
    <w:rsid w:val="00E61608"/>
    <w:rsid w:val="00E817CA"/>
    <w:rsid w:val="00EA3E8A"/>
    <w:rsid w:val="00EB02C1"/>
    <w:rsid w:val="00ED12F7"/>
    <w:rsid w:val="00ED73DD"/>
    <w:rsid w:val="00F106AB"/>
    <w:rsid w:val="00F13443"/>
    <w:rsid w:val="00F71D94"/>
    <w:rsid w:val="00F75A55"/>
    <w:rsid w:val="00FF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3BF64-27FA-4813-A9B5-978A79F00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D85"/>
    <w:pPr>
      <w:ind w:left="720"/>
      <w:contextualSpacing/>
    </w:pPr>
  </w:style>
  <w:style w:type="table" w:styleId="TableGrid">
    <w:name w:val="Table Grid"/>
    <w:basedOn w:val="TableNormal"/>
    <w:uiPriority w:val="59"/>
    <w:rsid w:val="00AF3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5DB"/>
    <w:rPr>
      <w:rFonts w:ascii="Tahoma" w:hAnsi="Tahoma" w:cs="Tahoma"/>
      <w:sz w:val="16"/>
      <w:szCs w:val="16"/>
    </w:rPr>
  </w:style>
  <w:style w:type="character" w:styleId="Hyperlink">
    <w:name w:val="Hyperlink"/>
    <w:uiPriority w:val="99"/>
    <w:unhideWhenUsed/>
    <w:rsid w:val="00130E70"/>
    <w:rPr>
      <w:color w:val="0000FF"/>
      <w:u w:val="single"/>
    </w:rPr>
  </w:style>
  <w:style w:type="paragraph" w:styleId="Header">
    <w:name w:val="header"/>
    <w:basedOn w:val="Normal"/>
    <w:link w:val="HeaderChar"/>
    <w:uiPriority w:val="99"/>
    <w:unhideWhenUsed/>
    <w:rsid w:val="00ED1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2F7"/>
  </w:style>
  <w:style w:type="paragraph" w:styleId="Footer">
    <w:name w:val="footer"/>
    <w:basedOn w:val="Normal"/>
    <w:link w:val="FooterChar"/>
    <w:uiPriority w:val="99"/>
    <w:unhideWhenUsed/>
    <w:rsid w:val="00ED1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freliances@yahoo.fr"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ap-tujitegemee.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secretaire.executif@caap-tujitegemee.o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secretariat@caap-tujitegemee.org"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4448</Words>
  <Characters>25358</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User-CAAP</dc:creator>
  <cp:lastModifiedBy>Luigi Nicoletti</cp:lastModifiedBy>
  <cp:revision>2</cp:revision>
  <cp:lastPrinted>2019-02-08T12:26:00Z</cp:lastPrinted>
  <dcterms:created xsi:type="dcterms:W3CDTF">2019-02-20T09:07:00Z</dcterms:created>
  <dcterms:modified xsi:type="dcterms:W3CDTF">2019-02-20T09:07:00Z</dcterms:modified>
</cp:coreProperties>
</file>