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336D6" w:rsidRPr="00222C7D" w:rsidRDefault="001336D6" w:rsidP="001336D6">
      <w:pPr>
        <w:rPr>
          <w:rFonts w:cs="Arial"/>
        </w:rPr>
      </w:pPr>
      <w:bookmarkStart w:id="0" w:name="_GoBack"/>
      <w:bookmarkEnd w:id="0"/>
    </w:p>
    <w:tbl>
      <w:tblPr>
        <w:tblpPr w:leftFromText="180" w:rightFromText="180" w:vertAnchor="text" w:horzAnchor="page" w:tblpX="1333" w:tblpY="85"/>
        <w:tblW w:w="10163" w:type="dxa"/>
        <w:tblBorders>
          <w:top w:val="double" w:sz="4" w:space="0" w:color="00B0F0"/>
          <w:bottom w:val="double" w:sz="4" w:space="0" w:color="00B0F0"/>
        </w:tblBorders>
        <w:shd w:val="clear" w:color="auto" w:fill="C6D9F1"/>
        <w:tblLook w:val="01E0" w:firstRow="1" w:lastRow="1" w:firstColumn="1" w:lastColumn="1" w:noHBand="0" w:noVBand="0"/>
      </w:tblPr>
      <w:tblGrid>
        <w:gridCol w:w="10163"/>
      </w:tblGrid>
      <w:tr w:rsidR="001336D6" w:rsidRPr="00682321" w:rsidTr="00256F3F">
        <w:trPr>
          <w:trHeight w:val="2396"/>
        </w:trPr>
        <w:tc>
          <w:tcPr>
            <w:tcW w:w="10163" w:type="dxa"/>
            <w:shd w:val="clear" w:color="auto" w:fill="auto"/>
            <w:vAlign w:val="center"/>
          </w:tcPr>
          <w:p w:rsidR="001336D6" w:rsidRPr="00222C7D" w:rsidRDefault="001336D6" w:rsidP="00256F3F">
            <w:pPr>
              <w:jc w:val="center"/>
              <w:rPr>
                <w:rFonts w:cs="Arial"/>
                <w:b/>
                <w:sz w:val="24"/>
              </w:rPr>
            </w:pPr>
            <w:bookmarkStart w:id="1" w:name="_Toc193612037"/>
            <w:bookmarkStart w:id="2" w:name="_Toc193712755"/>
            <w:bookmarkStart w:id="3" w:name="_Toc193612038"/>
            <w:bookmarkStart w:id="4" w:name="_Toc193712756"/>
            <w:bookmarkStart w:id="5" w:name="_Toc196206249"/>
            <w:bookmarkStart w:id="6" w:name="_Toc196206294"/>
          </w:p>
          <w:p w:rsidR="001336D6" w:rsidRPr="00682321" w:rsidRDefault="001336D6" w:rsidP="00256F3F">
            <w:pPr>
              <w:jc w:val="center"/>
              <w:rPr>
                <w:rFonts w:cs="Arial"/>
                <w:b/>
                <w:sz w:val="28"/>
                <w:szCs w:val="28"/>
              </w:rPr>
            </w:pPr>
            <w:bookmarkStart w:id="7" w:name="_Toc196206248"/>
            <w:bookmarkStart w:id="8" w:name="_Toc196206293"/>
            <w:bookmarkEnd w:id="1"/>
            <w:bookmarkEnd w:id="2"/>
            <w:bookmarkEnd w:id="3"/>
            <w:bookmarkEnd w:id="4"/>
            <w:bookmarkEnd w:id="5"/>
            <w:bookmarkEnd w:id="6"/>
            <w:r w:rsidRPr="00682321">
              <w:rPr>
                <w:rFonts w:cs="Arial"/>
                <w:b/>
                <w:sz w:val="28"/>
                <w:szCs w:val="28"/>
              </w:rPr>
              <w:t xml:space="preserve">Rapport </w:t>
            </w:r>
            <w:bookmarkEnd w:id="7"/>
            <w:bookmarkEnd w:id="8"/>
            <w:r w:rsidRPr="00682321">
              <w:rPr>
                <w:rFonts w:cs="Arial"/>
                <w:b/>
                <w:sz w:val="28"/>
                <w:szCs w:val="28"/>
              </w:rPr>
              <w:t>de l’Evaluation Rapide des besoins</w:t>
            </w:r>
          </w:p>
          <w:p w:rsidR="001336D6" w:rsidRPr="00682321" w:rsidRDefault="001336D6" w:rsidP="00256F3F">
            <w:pPr>
              <w:jc w:val="center"/>
              <w:rPr>
                <w:rFonts w:cs="Arial"/>
                <w:b/>
                <w:szCs w:val="20"/>
              </w:rPr>
            </w:pPr>
          </w:p>
          <w:p w:rsidR="001336D6" w:rsidRPr="00682321" w:rsidRDefault="001336D6" w:rsidP="00256F3F">
            <w:pPr>
              <w:jc w:val="center"/>
              <w:rPr>
                <w:rFonts w:cs="Arial"/>
                <w:sz w:val="22"/>
              </w:rPr>
            </w:pPr>
          </w:p>
          <w:p w:rsidR="00791294" w:rsidRPr="00682321" w:rsidRDefault="00E1284B" w:rsidP="00791294">
            <w:pPr>
              <w:pStyle w:val="En-tte"/>
              <w:jc w:val="center"/>
              <w:rPr>
                <w:rFonts w:cs="Arial"/>
                <w:b/>
                <w:szCs w:val="20"/>
              </w:rPr>
            </w:pPr>
            <w:r w:rsidRPr="00682321">
              <w:rPr>
                <w:rFonts w:cs="Arial"/>
                <w:b/>
                <w:szCs w:val="20"/>
              </w:rPr>
              <w:fldChar w:fldCharType="begin" w:fldLock="1"/>
            </w:r>
            <w:r w:rsidR="001621CE" w:rsidRPr="00682321">
              <w:rPr>
                <w:rFonts w:cs="Arial"/>
                <w:b/>
                <w:szCs w:val="20"/>
              </w:rPr>
              <w:instrText>QUOTE localite</w:instrText>
            </w:r>
            <w:r w:rsidRPr="00682321">
              <w:rPr>
                <w:rFonts w:cs="Arial"/>
                <w:b/>
                <w:szCs w:val="20"/>
              </w:rPr>
              <w:fldChar w:fldCharType="separate"/>
            </w:r>
            <w:r w:rsidR="001621CE" w:rsidRPr="00682321">
              <w:rPr>
                <w:rFonts w:cs="Arial"/>
                <w:b/>
                <w:szCs w:val="20"/>
              </w:rPr>
              <w:t>Province du Tanganyika, Territoire de Kalemie, Secteur de T</w:t>
            </w:r>
            <w:r w:rsidR="001621CE" w:rsidRPr="00682321">
              <w:rPr>
                <w:rFonts w:cs="Arial"/>
                <w:b/>
                <w:color w:val="000000"/>
                <w:szCs w:val="20"/>
              </w:rPr>
              <w:t>umbwe</w:t>
            </w:r>
            <w:r w:rsidR="001621CE" w:rsidRPr="00682321">
              <w:rPr>
                <w:rFonts w:cs="Arial"/>
                <w:b/>
                <w:szCs w:val="20"/>
              </w:rPr>
              <w:t>, Groupement de Tumbwe</w:t>
            </w:r>
            <w:r w:rsidR="00EB633A" w:rsidRPr="00682321">
              <w:rPr>
                <w:rFonts w:cs="Arial"/>
                <w:b/>
                <w:szCs w:val="20"/>
              </w:rPr>
              <w:t xml:space="preserve"> Fief</w:t>
            </w:r>
            <w:r w:rsidR="001621CE" w:rsidRPr="00682321">
              <w:rPr>
                <w:rFonts w:cs="Arial"/>
                <w:b/>
                <w:szCs w:val="20"/>
              </w:rPr>
              <w:t>, </w:t>
            </w:r>
            <w:r w:rsidR="00791294" w:rsidRPr="00682321">
              <w:rPr>
                <w:rFonts w:cs="Arial"/>
                <w:b/>
                <w:bCs/>
                <w:color w:val="000000"/>
                <w:szCs w:val="20"/>
              </w:rPr>
              <w:t xml:space="preserve">Axe : </w:t>
            </w:r>
            <w:r w:rsidR="00EB633A" w:rsidRPr="00682321">
              <w:rPr>
                <w:rFonts w:cs="Arial"/>
                <w:b/>
                <w:szCs w:val="20"/>
              </w:rPr>
              <w:t>Lunfu</w:t>
            </w:r>
            <w:r w:rsidR="00791294" w:rsidRPr="00682321">
              <w:rPr>
                <w:rFonts w:cs="Arial"/>
                <w:b/>
                <w:szCs w:val="20"/>
              </w:rPr>
              <w:t>kwe -Kawama-Koki/Tumbwe</w:t>
            </w:r>
          </w:p>
          <w:p w:rsidR="001621CE" w:rsidRPr="00682321" w:rsidRDefault="00E1284B" w:rsidP="00791294">
            <w:pPr>
              <w:jc w:val="center"/>
              <w:rPr>
                <w:rFonts w:cs="Arial"/>
                <w:b/>
                <w:szCs w:val="20"/>
              </w:rPr>
            </w:pPr>
            <w:r w:rsidRPr="00682321">
              <w:rPr>
                <w:rFonts w:cs="Arial"/>
                <w:b/>
                <w:szCs w:val="20"/>
              </w:rPr>
              <w:fldChar w:fldCharType="end"/>
            </w:r>
          </w:p>
          <w:p w:rsidR="001621CE" w:rsidRPr="00682321" w:rsidRDefault="001621CE" w:rsidP="001621CE">
            <w:pPr>
              <w:jc w:val="center"/>
              <w:rPr>
                <w:rFonts w:cs="Arial"/>
                <w:b/>
              </w:rPr>
            </w:pPr>
            <w:r w:rsidRPr="00682321">
              <w:rPr>
                <w:rFonts w:cs="Arial"/>
                <w:b/>
                <w:szCs w:val="22"/>
              </w:rPr>
              <w:t>Zone de santé de Kalemie</w:t>
            </w:r>
          </w:p>
          <w:p w:rsidR="00791294" w:rsidRPr="00682321" w:rsidRDefault="00791294" w:rsidP="001621CE">
            <w:pPr>
              <w:jc w:val="center"/>
              <w:rPr>
                <w:rFonts w:cs="Arial"/>
                <w:b/>
              </w:rPr>
            </w:pPr>
          </w:p>
          <w:p w:rsidR="001621CE" w:rsidRPr="00682321" w:rsidRDefault="00EB633A" w:rsidP="001621CE">
            <w:pPr>
              <w:jc w:val="center"/>
              <w:rPr>
                <w:rFonts w:cs="Arial"/>
                <w:b/>
              </w:rPr>
            </w:pPr>
            <w:r w:rsidRPr="00682321">
              <w:rPr>
                <w:rFonts w:cs="Arial"/>
                <w:b/>
                <w:szCs w:val="22"/>
              </w:rPr>
              <w:t>Aire</w:t>
            </w:r>
            <w:r w:rsidR="001621CE" w:rsidRPr="00682321">
              <w:rPr>
                <w:rFonts w:cs="Arial"/>
                <w:b/>
                <w:szCs w:val="22"/>
              </w:rPr>
              <w:t xml:space="preserve"> de santé de Kawama </w:t>
            </w:r>
          </w:p>
          <w:p w:rsidR="001336D6" w:rsidRPr="00682321" w:rsidRDefault="001336D6" w:rsidP="001621CE">
            <w:pPr>
              <w:rPr>
                <w:rFonts w:cs="Arial"/>
                <w:b/>
                <w:color w:val="808080"/>
                <w:szCs w:val="20"/>
              </w:rPr>
            </w:pPr>
          </w:p>
          <w:p w:rsidR="001336D6" w:rsidRPr="00682321" w:rsidRDefault="001336D6" w:rsidP="00256F3F">
            <w:pPr>
              <w:jc w:val="center"/>
              <w:rPr>
                <w:rFonts w:cs="Arial"/>
              </w:rPr>
            </w:pPr>
            <w:r w:rsidRPr="00682321">
              <w:rPr>
                <w:rFonts w:cs="Arial"/>
                <w:szCs w:val="22"/>
              </w:rPr>
              <w:t xml:space="preserve">Date de validation : </w:t>
            </w:r>
            <w:r w:rsidR="001621CE" w:rsidRPr="00682321">
              <w:rPr>
                <w:rFonts w:cs="Arial"/>
                <w:szCs w:val="22"/>
              </w:rPr>
              <w:t>15/01/2019</w:t>
            </w:r>
          </w:p>
          <w:p w:rsidR="001336D6" w:rsidRPr="00682321" w:rsidRDefault="001336D6" w:rsidP="00256F3F">
            <w:pPr>
              <w:jc w:val="center"/>
              <w:rPr>
                <w:rFonts w:cs="Arial"/>
              </w:rPr>
            </w:pPr>
            <w:r w:rsidRPr="00682321">
              <w:rPr>
                <w:rFonts w:cs="Arial"/>
                <w:szCs w:val="22"/>
              </w:rPr>
              <w:t xml:space="preserve">Départ équipe : Le </w:t>
            </w:r>
            <w:r w:rsidR="001621CE" w:rsidRPr="00682321">
              <w:rPr>
                <w:rFonts w:cs="Arial"/>
                <w:szCs w:val="22"/>
              </w:rPr>
              <w:t>16</w:t>
            </w:r>
            <w:r w:rsidR="002B6486" w:rsidRPr="00682321">
              <w:rPr>
                <w:rFonts w:cs="Arial"/>
                <w:szCs w:val="22"/>
              </w:rPr>
              <w:t>/1</w:t>
            </w:r>
            <w:r w:rsidR="001621CE" w:rsidRPr="00682321">
              <w:rPr>
                <w:rFonts w:cs="Arial"/>
                <w:szCs w:val="22"/>
              </w:rPr>
              <w:t>01/2019</w:t>
            </w:r>
          </w:p>
          <w:p w:rsidR="001336D6" w:rsidRPr="00682321" w:rsidRDefault="001336D6" w:rsidP="00256F3F">
            <w:pPr>
              <w:jc w:val="center"/>
              <w:rPr>
                <w:rFonts w:cs="Arial"/>
              </w:rPr>
            </w:pPr>
            <w:r w:rsidRPr="00682321">
              <w:rPr>
                <w:rFonts w:cs="Arial"/>
                <w:szCs w:val="22"/>
              </w:rPr>
              <w:t xml:space="preserve">Début évaluation : Le </w:t>
            </w:r>
            <w:r w:rsidR="001621CE" w:rsidRPr="00682321">
              <w:rPr>
                <w:rFonts w:cs="Arial"/>
                <w:szCs w:val="22"/>
              </w:rPr>
              <w:t>16</w:t>
            </w:r>
            <w:r w:rsidR="002B6486" w:rsidRPr="00682321">
              <w:rPr>
                <w:rFonts w:cs="Arial"/>
                <w:szCs w:val="22"/>
              </w:rPr>
              <w:t>/</w:t>
            </w:r>
            <w:r w:rsidR="001621CE" w:rsidRPr="00682321">
              <w:rPr>
                <w:rFonts w:cs="Arial"/>
                <w:szCs w:val="22"/>
              </w:rPr>
              <w:t>01/2019</w:t>
            </w:r>
          </w:p>
          <w:p w:rsidR="001336D6" w:rsidRPr="00682321" w:rsidRDefault="001621CE" w:rsidP="00256F3F">
            <w:pPr>
              <w:jc w:val="center"/>
              <w:rPr>
                <w:rFonts w:cs="Arial"/>
              </w:rPr>
            </w:pPr>
            <w:r w:rsidRPr="00682321">
              <w:rPr>
                <w:rFonts w:cs="Arial"/>
                <w:szCs w:val="22"/>
              </w:rPr>
              <w:t>Fin évaluation : Le 19</w:t>
            </w:r>
            <w:r w:rsidR="002B6486" w:rsidRPr="00682321">
              <w:rPr>
                <w:rFonts w:cs="Arial"/>
                <w:szCs w:val="22"/>
              </w:rPr>
              <w:t>/</w:t>
            </w:r>
            <w:r w:rsidRPr="00682321">
              <w:rPr>
                <w:rFonts w:cs="Arial"/>
                <w:szCs w:val="22"/>
              </w:rPr>
              <w:t>01/2019</w:t>
            </w:r>
          </w:p>
          <w:p w:rsidR="001336D6" w:rsidRPr="00682321" w:rsidRDefault="002B6486" w:rsidP="00256F3F">
            <w:pPr>
              <w:jc w:val="center"/>
              <w:rPr>
                <w:rFonts w:cs="Arial"/>
              </w:rPr>
            </w:pPr>
            <w:r w:rsidRPr="00682321">
              <w:rPr>
                <w:rFonts w:cs="Arial"/>
                <w:szCs w:val="22"/>
              </w:rPr>
              <w:t>Date du rapport :</w:t>
            </w:r>
            <w:r w:rsidR="001621CE" w:rsidRPr="00682321">
              <w:rPr>
                <w:rFonts w:cs="Arial"/>
                <w:szCs w:val="22"/>
              </w:rPr>
              <w:t xml:space="preserve"> Le20</w:t>
            </w:r>
            <w:r w:rsidR="001336D6" w:rsidRPr="00682321">
              <w:rPr>
                <w:rFonts w:cs="Arial"/>
                <w:szCs w:val="22"/>
              </w:rPr>
              <w:t>/</w:t>
            </w:r>
            <w:r w:rsidR="001621CE" w:rsidRPr="00682321">
              <w:rPr>
                <w:rFonts w:cs="Arial"/>
                <w:szCs w:val="22"/>
              </w:rPr>
              <w:t>01/2019</w:t>
            </w:r>
          </w:p>
          <w:p w:rsidR="001336D6" w:rsidRPr="00682321" w:rsidRDefault="001336D6" w:rsidP="00256F3F">
            <w:pPr>
              <w:jc w:val="center"/>
              <w:rPr>
                <w:rFonts w:cs="Arial"/>
              </w:rPr>
            </w:pPr>
            <w:r w:rsidRPr="00682321">
              <w:rPr>
                <w:rFonts w:cs="Arial"/>
                <w:szCs w:val="22"/>
              </w:rPr>
              <w:t xml:space="preserve">Retour équipe : Le </w:t>
            </w:r>
            <w:r w:rsidR="001621CE" w:rsidRPr="00682321">
              <w:rPr>
                <w:rFonts w:cs="Arial"/>
                <w:szCs w:val="22"/>
              </w:rPr>
              <w:t>19</w:t>
            </w:r>
            <w:r w:rsidR="002B6486" w:rsidRPr="00682321">
              <w:rPr>
                <w:rFonts w:cs="Arial"/>
                <w:szCs w:val="22"/>
              </w:rPr>
              <w:t>/01/2019</w:t>
            </w:r>
          </w:p>
          <w:p w:rsidR="001336D6" w:rsidRPr="00682321" w:rsidRDefault="001336D6" w:rsidP="00256F3F">
            <w:pPr>
              <w:jc w:val="center"/>
              <w:rPr>
                <w:rFonts w:cs="Arial"/>
                <w:sz w:val="22"/>
              </w:rPr>
            </w:pPr>
          </w:p>
          <w:p w:rsidR="001336D6" w:rsidRPr="00682321" w:rsidRDefault="001336D6" w:rsidP="00256F3F">
            <w:pPr>
              <w:jc w:val="center"/>
              <w:rPr>
                <w:rFonts w:cs="Arial"/>
                <w:szCs w:val="20"/>
              </w:rPr>
            </w:pPr>
            <w:r w:rsidRPr="00682321">
              <w:rPr>
                <w:rFonts w:cs="Arial"/>
                <w:szCs w:val="20"/>
              </w:rPr>
              <w:t>Pour plus d’information, Contactez :</w:t>
            </w:r>
          </w:p>
          <w:p w:rsidR="001336D6" w:rsidRPr="00682321" w:rsidRDefault="001336D6" w:rsidP="00256F3F">
            <w:pPr>
              <w:jc w:val="center"/>
              <w:rPr>
                <w:rFonts w:cs="Arial"/>
                <w:szCs w:val="20"/>
              </w:rPr>
            </w:pPr>
            <w:r w:rsidRPr="00682321">
              <w:rPr>
                <w:rFonts w:cs="Arial"/>
                <w:b/>
                <w:szCs w:val="20"/>
              </w:rPr>
              <w:t>Papy Kambasu</w:t>
            </w:r>
            <w:r w:rsidRPr="00682321">
              <w:rPr>
                <w:rFonts w:cs="Arial"/>
                <w:szCs w:val="20"/>
              </w:rPr>
              <w:t xml:space="preserve"> (</w:t>
            </w:r>
            <w:hyperlink r:id="rId8" w:history="1">
              <w:r w:rsidRPr="00682321">
                <w:rPr>
                  <w:rStyle w:val="Lienhypertexte"/>
                  <w:rFonts w:cs="Arial"/>
                  <w:szCs w:val="20"/>
                </w:rPr>
                <w:t>Papy.Kambasu@rescue.org</w:t>
              </w:r>
            </w:hyperlink>
            <w:r w:rsidRPr="00682321">
              <w:rPr>
                <w:rFonts w:cs="Arial"/>
                <w:szCs w:val="20"/>
              </w:rPr>
              <w:t xml:space="preserve">) </w:t>
            </w:r>
          </w:p>
          <w:p w:rsidR="001336D6" w:rsidRPr="00682321" w:rsidRDefault="001336D6" w:rsidP="00256F3F">
            <w:pPr>
              <w:jc w:val="center"/>
              <w:rPr>
                <w:rFonts w:cs="Arial"/>
                <w:szCs w:val="20"/>
              </w:rPr>
            </w:pPr>
            <w:r w:rsidRPr="00682321">
              <w:rPr>
                <w:rFonts w:cs="Arial"/>
                <w:szCs w:val="20"/>
              </w:rPr>
              <w:t>Téléphone : +243 82 9 777 209</w:t>
            </w:r>
          </w:p>
          <w:p w:rsidR="001336D6" w:rsidRPr="00682321" w:rsidRDefault="001336D6" w:rsidP="00256F3F">
            <w:pPr>
              <w:jc w:val="center"/>
              <w:rPr>
                <w:rFonts w:cs="Arial"/>
                <w:szCs w:val="20"/>
              </w:rPr>
            </w:pPr>
            <w:r w:rsidRPr="00682321">
              <w:rPr>
                <w:rFonts w:cs="Arial"/>
                <w:szCs w:val="20"/>
              </w:rPr>
              <w:t>Ou</w:t>
            </w:r>
          </w:p>
          <w:p w:rsidR="001336D6" w:rsidRPr="00682321" w:rsidRDefault="001336D6" w:rsidP="00256F3F">
            <w:pPr>
              <w:jc w:val="center"/>
              <w:rPr>
                <w:rFonts w:cs="Arial"/>
                <w:szCs w:val="20"/>
              </w:rPr>
            </w:pPr>
            <w:r w:rsidRPr="00682321">
              <w:rPr>
                <w:rFonts w:cs="Arial"/>
                <w:b/>
                <w:szCs w:val="20"/>
              </w:rPr>
              <w:t>Désiré CIMERHE</w:t>
            </w:r>
            <w:r w:rsidRPr="00682321">
              <w:rPr>
                <w:rFonts w:cs="Arial"/>
                <w:szCs w:val="20"/>
              </w:rPr>
              <w:t>(</w:t>
            </w:r>
            <w:hyperlink r:id="rId9" w:history="1">
              <w:r w:rsidRPr="00682321">
                <w:rPr>
                  <w:rStyle w:val="Lienhypertexte"/>
                  <w:rFonts w:cs="Arial"/>
                  <w:szCs w:val="20"/>
                </w:rPr>
                <w:t>Desire.Cimerhe@rescue.org</w:t>
              </w:r>
            </w:hyperlink>
            <w:r w:rsidRPr="00682321">
              <w:rPr>
                <w:rFonts w:cs="Arial"/>
                <w:szCs w:val="20"/>
              </w:rPr>
              <w:t>)</w:t>
            </w:r>
          </w:p>
          <w:p w:rsidR="001336D6" w:rsidRPr="00682321" w:rsidRDefault="001336D6" w:rsidP="00256F3F">
            <w:pPr>
              <w:jc w:val="center"/>
              <w:rPr>
                <w:rFonts w:cs="Arial"/>
                <w:sz w:val="24"/>
              </w:rPr>
            </w:pPr>
            <w:r w:rsidRPr="00682321">
              <w:rPr>
                <w:rFonts w:cs="Arial"/>
                <w:szCs w:val="20"/>
              </w:rPr>
              <w:t>Téléphone : +243829777145</w:t>
            </w:r>
          </w:p>
        </w:tc>
      </w:tr>
    </w:tbl>
    <w:p w:rsidR="001336D6" w:rsidRPr="00682321" w:rsidRDefault="001336D6" w:rsidP="001336D6">
      <w:pPr>
        <w:pStyle w:val="Titre1"/>
        <w:rPr>
          <w:rFonts w:cs="Arial"/>
        </w:rPr>
      </w:pPr>
      <w:bookmarkStart w:id="9" w:name="_Toc485248559"/>
      <w:bookmarkStart w:id="10" w:name="_Toc485248629"/>
      <w:r w:rsidRPr="00682321">
        <w:rPr>
          <w:rFonts w:cs="Arial"/>
        </w:rPr>
        <w:t>Aperçu de la situation</w:t>
      </w:r>
      <w:bookmarkEnd w:id="9"/>
      <w:bookmarkEnd w:id="10"/>
    </w:p>
    <w:p w:rsidR="001336D6" w:rsidRPr="00F57DBB" w:rsidRDefault="001336D6" w:rsidP="001336D6">
      <w:pPr>
        <w:pStyle w:val="Titre2"/>
      </w:pPr>
      <w:bookmarkStart w:id="11" w:name="_Toc485248560"/>
      <w:bookmarkStart w:id="12" w:name="_Toc485248630"/>
      <w:r w:rsidRPr="00F57DBB">
        <w:t>Description de la crise</w:t>
      </w:r>
      <w:bookmarkEnd w:id="11"/>
      <w:bookmarkEnd w:id="12"/>
    </w:p>
    <w:tbl>
      <w:tblPr>
        <w:tblW w:w="107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50"/>
        <w:gridCol w:w="4178"/>
        <w:gridCol w:w="59"/>
        <w:gridCol w:w="1843"/>
        <w:gridCol w:w="2435"/>
      </w:tblGrid>
      <w:tr w:rsidR="001336D6" w:rsidRPr="00F57DBB" w:rsidTr="0069237B">
        <w:trPr>
          <w:trHeight w:val="800"/>
        </w:trPr>
        <w:tc>
          <w:tcPr>
            <w:tcW w:w="2250" w:type="dxa"/>
            <w:shd w:val="clear" w:color="auto" w:fill="5B9BD5"/>
          </w:tcPr>
          <w:p w:rsidR="001336D6" w:rsidRPr="00F57DBB" w:rsidRDefault="001336D6" w:rsidP="00256F3F">
            <w:pPr>
              <w:spacing w:before="60" w:after="60"/>
              <w:rPr>
                <w:rFonts w:cs="Arial"/>
                <w:b/>
                <w:bCs/>
                <w:color w:val="000000"/>
                <w:sz w:val="18"/>
                <w:szCs w:val="18"/>
              </w:rPr>
            </w:pPr>
            <w:r w:rsidRPr="00F57DBB">
              <w:rPr>
                <w:rFonts w:cs="Arial"/>
                <w:b/>
                <w:bCs/>
                <w:color w:val="000000"/>
                <w:sz w:val="18"/>
                <w:szCs w:val="18"/>
              </w:rPr>
              <w:t xml:space="preserve">Nature de la crise : </w:t>
            </w:r>
          </w:p>
          <w:p w:rsidR="001336D6" w:rsidRPr="00F57DBB" w:rsidRDefault="001336D6" w:rsidP="00256F3F">
            <w:pPr>
              <w:spacing w:before="60" w:after="60"/>
              <w:rPr>
                <w:rFonts w:cs="Arial"/>
                <w:b/>
                <w:bCs/>
                <w:color w:val="000000"/>
                <w:sz w:val="18"/>
                <w:szCs w:val="18"/>
              </w:rPr>
            </w:pPr>
          </w:p>
        </w:tc>
        <w:tc>
          <w:tcPr>
            <w:tcW w:w="4237" w:type="dxa"/>
            <w:gridSpan w:val="2"/>
            <w:shd w:val="clear" w:color="auto" w:fill="BDD6EE"/>
          </w:tcPr>
          <w:p w:rsidR="001336D6" w:rsidRPr="00F57DBB" w:rsidRDefault="001336D6" w:rsidP="00256F3F">
            <w:pPr>
              <w:numPr>
                <w:ilvl w:val="0"/>
                <w:numId w:val="9"/>
              </w:numPr>
              <w:spacing w:before="60" w:after="60"/>
              <w:rPr>
                <w:rFonts w:cs="Arial"/>
                <w:color w:val="000000"/>
                <w:sz w:val="18"/>
                <w:szCs w:val="18"/>
              </w:rPr>
            </w:pPr>
            <w:r w:rsidRPr="00F57DBB">
              <w:rPr>
                <w:rFonts w:cs="Arial"/>
                <w:b/>
                <w:color w:val="000000"/>
                <w:sz w:val="18"/>
                <w:szCs w:val="18"/>
              </w:rPr>
              <w:t>X</w:t>
            </w:r>
            <w:r w:rsidRPr="00F57DBB">
              <w:rPr>
                <w:rFonts w:cs="Arial"/>
                <w:color w:val="000000"/>
                <w:sz w:val="18"/>
                <w:szCs w:val="18"/>
              </w:rPr>
              <w:t xml:space="preserve"> Conflit </w:t>
            </w:r>
          </w:p>
          <w:p w:rsidR="001336D6" w:rsidRPr="00F57DBB" w:rsidRDefault="001336D6" w:rsidP="00256F3F">
            <w:pPr>
              <w:numPr>
                <w:ilvl w:val="0"/>
                <w:numId w:val="9"/>
              </w:numPr>
              <w:spacing w:before="60" w:after="60"/>
              <w:rPr>
                <w:rFonts w:cs="Arial"/>
                <w:color w:val="000000"/>
                <w:sz w:val="18"/>
                <w:szCs w:val="18"/>
              </w:rPr>
            </w:pPr>
            <w:r w:rsidRPr="00F57DBB">
              <w:rPr>
                <w:rFonts w:cs="Arial"/>
                <w:b/>
                <w:color w:val="000000"/>
                <w:sz w:val="18"/>
                <w:szCs w:val="18"/>
              </w:rPr>
              <w:t>X</w:t>
            </w:r>
            <w:r w:rsidRPr="00F57DBB">
              <w:rPr>
                <w:rFonts w:cs="Arial"/>
                <w:color w:val="000000"/>
                <w:sz w:val="18"/>
                <w:szCs w:val="18"/>
              </w:rPr>
              <w:t xml:space="preserve"> Mouvements de population</w:t>
            </w:r>
          </w:p>
          <w:p w:rsidR="001336D6" w:rsidRPr="00F57DBB" w:rsidRDefault="001336D6" w:rsidP="00256F3F">
            <w:pPr>
              <w:numPr>
                <w:ilvl w:val="0"/>
                <w:numId w:val="9"/>
              </w:numPr>
              <w:spacing w:before="60" w:after="60"/>
              <w:rPr>
                <w:rFonts w:cs="Arial"/>
                <w:color w:val="000000"/>
                <w:sz w:val="18"/>
                <w:szCs w:val="18"/>
              </w:rPr>
            </w:pPr>
            <w:r w:rsidRPr="00F57DBB">
              <w:rPr>
                <w:rFonts w:cs="Arial"/>
                <w:color w:val="000000"/>
                <w:sz w:val="18"/>
                <w:szCs w:val="18"/>
              </w:rPr>
              <w:t>Epidémie</w:t>
            </w:r>
          </w:p>
          <w:p w:rsidR="001336D6" w:rsidRPr="00F57DBB" w:rsidRDefault="001336D6" w:rsidP="00256F3F">
            <w:pPr>
              <w:numPr>
                <w:ilvl w:val="0"/>
                <w:numId w:val="9"/>
              </w:numPr>
              <w:spacing w:before="60" w:after="60"/>
              <w:rPr>
                <w:rFonts w:cs="Arial"/>
                <w:color w:val="000000"/>
                <w:sz w:val="18"/>
                <w:szCs w:val="18"/>
              </w:rPr>
            </w:pPr>
            <w:r w:rsidRPr="00F57DBB">
              <w:rPr>
                <w:rFonts w:cs="Arial"/>
                <w:color w:val="000000"/>
                <w:sz w:val="18"/>
                <w:szCs w:val="18"/>
              </w:rPr>
              <w:t>Crise nutritionnelle</w:t>
            </w:r>
          </w:p>
        </w:tc>
        <w:tc>
          <w:tcPr>
            <w:tcW w:w="4278" w:type="dxa"/>
            <w:gridSpan w:val="2"/>
            <w:shd w:val="clear" w:color="auto" w:fill="BDD6EE"/>
          </w:tcPr>
          <w:p w:rsidR="001336D6" w:rsidRPr="00F57DBB" w:rsidRDefault="001336D6" w:rsidP="00256F3F">
            <w:pPr>
              <w:numPr>
                <w:ilvl w:val="0"/>
                <w:numId w:val="9"/>
              </w:numPr>
              <w:spacing w:before="60" w:after="60"/>
              <w:rPr>
                <w:rFonts w:cs="Arial"/>
                <w:color w:val="000000"/>
                <w:sz w:val="18"/>
                <w:szCs w:val="18"/>
              </w:rPr>
            </w:pPr>
            <w:r w:rsidRPr="00F57DBB">
              <w:rPr>
                <w:rFonts w:cs="Arial"/>
                <w:color w:val="000000"/>
                <w:sz w:val="18"/>
                <w:szCs w:val="18"/>
              </w:rPr>
              <w:t>Catastrophe naturelle</w:t>
            </w:r>
          </w:p>
          <w:p w:rsidR="001336D6" w:rsidRPr="00F57DBB" w:rsidRDefault="001336D6" w:rsidP="00256F3F">
            <w:pPr>
              <w:numPr>
                <w:ilvl w:val="0"/>
                <w:numId w:val="9"/>
              </w:numPr>
              <w:spacing w:before="60" w:after="60"/>
              <w:rPr>
                <w:rFonts w:cs="Arial"/>
                <w:color w:val="000000"/>
                <w:sz w:val="18"/>
                <w:szCs w:val="18"/>
              </w:rPr>
            </w:pPr>
            <w:r w:rsidRPr="00F57DBB">
              <w:rPr>
                <w:rFonts w:cs="Arial"/>
                <w:color w:val="000000"/>
                <w:sz w:val="18"/>
                <w:szCs w:val="18"/>
              </w:rPr>
              <w:t>Violences électorales</w:t>
            </w:r>
          </w:p>
          <w:p w:rsidR="001336D6" w:rsidRPr="00F57DBB" w:rsidRDefault="001336D6" w:rsidP="00256F3F">
            <w:pPr>
              <w:numPr>
                <w:ilvl w:val="0"/>
                <w:numId w:val="9"/>
              </w:numPr>
              <w:spacing w:before="60" w:after="60"/>
              <w:rPr>
                <w:rFonts w:cs="Arial"/>
                <w:color w:val="000000"/>
                <w:sz w:val="18"/>
                <w:szCs w:val="18"/>
              </w:rPr>
            </w:pPr>
            <w:r w:rsidRPr="00F57DBB">
              <w:rPr>
                <w:rFonts w:cs="Arial"/>
                <w:color w:val="000000"/>
                <w:sz w:val="18"/>
                <w:szCs w:val="18"/>
              </w:rPr>
              <w:t>Autre</w:t>
            </w:r>
          </w:p>
        </w:tc>
      </w:tr>
      <w:tr w:rsidR="009A7604" w:rsidRPr="00F57DBB" w:rsidTr="0069237B">
        <w:trPr>
          <w:trHeight w:val="771"/>
        </w:trPr>
        <w:tc>
          <w:tcPr>
            <w:tcW w:w="2250" w:type="dxa"/>
            <w:shd w:val="clear" w:color="auto" w:fill="5B9BD5"/>
          </w:tcPr>
          <w:p w:rsidR="009A7604" w:rsidRPr="00F57DBB" w:rsidRDefault="009A7604" w:rsidP="00256F3F">
            <w:pPr>
              <w:spacing w:before="60" w:after="60"/>
              <w:rPr>
                <w:rFonts w:cs="Arial"/>
                <w:b/>
                <w:bCs/>
                <w:color w:val="000000"/>
                <w:sz w:val="18"/>
                <w:szCs w:val="18"/>
              </w:rPr>
            </w:pPr>
            <w:r w:rsidRPr="00F57DBB">
              <w:rPr>
                <w:rFonts w:cs="Arial"/>
                <w:b/>
                <w:bCs/>
                <w:color w:val="000000"/>
                <w:sz w:val="18"/>
                <w:szCs w:val="18"/>
              </w:rPr>
              <w:t xml:space="preserve">Date du début de la crise : </w:t>
            </w:r>
          </w:p>
        </w:tc>
        <w:tc>
          <w:tcPr>
            <w:tcW w:w="4237" w:type="dxa"/>
            <w:gridSpan w:val="2"/>
            <w:tcBorders>
              <w:right w:val="single" w:sz="4" w:space="0" w:color="auto"/>
            </w:tcBorders>
            <w:shd w:val="clear" w:color="auto" w:fill="auto"/>
          </w:tcPr>
          <w:p w:rsidR="00033456" w:rsidRPr="00033456" w:rsidRDefault="00F230EB" w:rsidP="00262F70">
            <w:pPr>
              <w:spacing w:before="60" w:after="60"/>
              <w:jc w:val="both"/>
              <w:rPr>
                <w:rFonts w:eastAsia="Arial Unicode MS" w:cs="Arial"/>
                <w:shd w:val="clear" w:color="auto" w:fill="FFFFFF"/>
              </w:rPr>
            </w:pPr>
            <w:r w:rsidRPr="00033456">
              <w:rPr>
                <w:rFonts w:eastAsia="Arial Unicode MS" w:cs="Arial"/>
                <w:b/>
                <w:shd w:val="clear" w:color="auto" w:fill="FFFFFF"/>
              </w:rPr>
              <w:t>Du</w:t>
            </w:r>
            <w:r w:rsidR="009A7604" w:rsidRPr="00033456">
              <w:rPr>
                <w:rFonts w:eastAsia="Arial Unicode MS" w:cs="Arial"/>
                <w:shd w:val="clear" w:color="auto" w:fill="FFFFFF"/>
              </w:rPr>
              <w:t xml:space="preserve"> 27 </w:t>
            </w:r>
            <w:r w:rsidRPr="00033456">
              <w:rPr>
                <w:rFonts w:eastAsia="Arial Unicode MS" w:cs="Arial"/>
                <w:shd w:val="clear" w:color="auto" w:fill="FFFFFF"/>
              </w:rPr>
              <w:t>au 30</w:t>
            </w:r>
            <w:r w:rsidR="009A7604" w:rsidRPr="00033456">
              <w:rPr>
                <w:rFonts w:eastAsia="Arial Unicode MS" w:cs="Arial"/>
                <w:shd w:val="clear" w:color="auto" w:fill="FFFFFF"/>
              </w:rPr>
              <w:t xml:space="preserve"> Décembre </w:t>
            </w:r>
            <w:r w:rsidR="00682321" w:rsidRPr="00033456">
              <w:rPr>
                <w:rFonts w:eastAsia="Arial Unicode MS" w:cs="Arial"/>
                <w:shd w:val="clear" w:color="auto" w:fill="FFFFFF"/>
              </w:rPr>
              <w:t>20</w:t>
            </w:r>
            <w:r w:rsidR="009A7604" w:rsidRPr="00033456">
              <w:rPr>
                <w:rFonts w:eastAsia="Arial Unicode MS" w:cs="Arial"/>
                <w:shd w:val="clear" w:color="auto" w:fill="FFFFFF"/>
              </w:rPr>
              <w:t>18 et</w:t>
            </w:r>
            <w:r w:rsidR="00537C07">
              <w:rPr>
                <w:rFonts w:eastAsia="Arial Unicode MS" w:cs="Arial"/>
                <w:shd w:val="clear" w:color="auto" w:fill="FFFFFF"/>
              </w:rPr>
              <w:t xml:space="preserve"> </w:t>
            </w:r>
            <w:r w:rsidR="00262F70" w:rsidRPr="00033456">
              <w:rPr>
                <w:rFonts w:eastAsia="Arial Unicode MS" w:cs="Arial"/>
                <w:shd w:val="clear" w:color="auto" w:fill="FFFFFF"/>
              </w:rPr>
              <w:t>le</w:t>
            </w:r>
            <w:r w:rsidR="00682321" w:rsidRPr="00033456">
              <w:rPr>
                <w:rFonts w:eastAsia="Arial Unicode MS" w:cs="Arial"/>
                <w:shd w:val="clear" w:color="auto" w:fill="FFFFFF"/>
              </w:rPr>
              <w:t xml:space="preserve"> 2,8 </w:t>
            </w:r>
            <w:r w:rsidR="00033456" w:rsidRPr="00033456">
              <w:rPr>
                <w:rFonts w:eastAsia="Arial Unicode MS" w:cs="Arial"/>
                <w:shd w:val="clear" w:color="auto" w:fill="FFFFFF"/>
              </w:rPr>
              <w:t>janvier</w:t>
            </w:r>
            <w:r w:rsidR="006F1B2E" w:rsidRPr="00033456">
              <w:rPr>
                <w:rFonts w:eastAsia="Arial Unicode MS" w:cs="Arial"/>
                <w:shd w:val="clear" w:color="auto" w:fill="FFFFFF"/>
              </w:rPr>
              <w:t>2019 :</w:t>
            </w:r>
            <w:r w:rsidR="009A7604" w:rsidRPr="00033456">
              <w:rPr>
                <w:rFonts w:eastAsia="Arial Unicode MS" w:cs="Arial"/>
                <w:shd w:val="clear" w:color="auto" w:fill="FFFFFF"/>
              </w:rPr>
              <w:t xml:space="preserve"> Déplacement</w:t>
            </w:r>
            <w:r w:rsidR="00262F70" w:rsidRPr="00033456">
              <w:rPr>
                <w:rFonts w:eastAsia="Arial Unicode MS" w:cs="Arial"/>
                <w:shd w:val="clear" w:color="auto" w:fill="FFFFFF"/>
              </w:rPr>
              <w:t xml:space="preserve">. </w:t>
            </w:r>
          </w:p>
          <w:p w:rsidR="009A7604" w:rsidRPr="00033456" w:rsidRDefault="00033456" w:rsidP="00262F70">
            <w:pPr>
              <w:spacing w:before="60" w:after="60"/>
              <w:jc w:val="both"/>
              <w:rPr>
                <w:rFonts w:cs="Arial"/>
                <w:color w:val="000000"/>
                <w:sz w:val="18"/>
                <w:szCs w:val="18"/>
              </w:rPr>
            </w:pPr>
            <w:r w:rsidRPr="00033456">
              <w:rPr>
                <w:rFonts w:eastAsia="Arial Unicode MS" w:cs="Arial"/>
                <w:shd w:val="clear" w:color="auto" w:fill="FFFFFF"/>
              </w:rPr>
              <w:t xml:space="preserve">Le </w:t>
            </w:r>
            <w:r w:rsidR="00262F70" w:rsidRPr="00033456">
              <w:rPr>
                <w:rFonts w:eastAsia="Arial Unicode MS" w:cs="Arial"/>
                <w:shd w:val="clear" w:color="auto" w:fill="FFFFFF"/>
              </w:rPr>
              <w:t>1</w:t>
            </w:r>
            <w:r w:rsidRPr="00033456">
              <w:rPr>
                <w:rFonts w:eastAsia="Arial Unicode MS" w:cs="Arial"/>
                <w:shd w:val="clear" w:color="auto" w:fill="FFFFFF"/>
              </w:rPr>
              <w:t>0</w:t>
            </w:r>
            <w:r w:rsidR="00537C07">
              <w:rPr>
                <w:rFonts w:eastAsia="Arial Unicode MS" w:cs="Arial"/>
                <w:shd w:val="clear" w:color="auto" w:fill="FFFFFF"/>
              </w:rPr>
              <w:t xml:space="preserve">/01/2019 </w:t>
            </w:r>
            <w:r w:rsidR="00F230EB" w:rsidRPr="00033456">
              <w:rPr>
                <w:rFonts w:eastAsia="Arial Unicode MS" w:cs="Arial"/>
                <w:shd w:val="clear" w:color="auto" w:fill="FFFFFF"/>
              </w:rPr>
              <w:t xml:space="preserve">début </w:t>
            </w:r>
            <w:r w:rsidR="00537C07">
              <w:rPr>
                <w:rFonts w:eastAsia="Arial Unicode MS" w:cs="Arial"/>
                <w:shd w:val="clear" w:color="auto" w:fill="FFFFFF"/>
              </w:rPr>
              <w:t xml:space="preserve">de </w:t>
            </w:r>
            <w:r w:rsidR="00F230EB" w:rsidRPr="00033456">
              <w:rPr>
                <w:rFonts w:eastAsia="Arial Unicode MS" w:cs="Arial"/>
                <w:shd w:val="clear" w:color="auto" w:fill="FFFFFF"/>
              </w:rPr>
              <w:t>retour</w:t>
            </w:r>
            <w:r w:rsidR="00537C07">
              <w:rPr>
                <w:rFonts w:eastAsia="Arial Unicode MS" w:cs="Arial"/>
                <w:shd w:val="clear" w:color="auto" w:fill="FFFFFF"/>
              </w:rPr>
              <w:t>. C</w:t>
            </w:r>
            <w:r w:rsidR="00262F70" w:rsidRPr="00033456">
              <w:rPr>
                <w:rFonts w:eastAsia="Arial Unicode MS" w:cs="Arial"/>
                <w:shd w:val="clear" w:color="auto" w:fill="FFFFFF"/>
              </w:rPr>
              <w:t>e mouvement retour continu</w:t>
            </w:r>
            <w:r w:rsidR="002C6B3D">
              <w:rPr>
                <w:rFonts w:eastAsia="Arial Unicode MS" w:cs="Arial"/>
                <w:shd w:val="clear" w:color="auto" w:fill="FFFFFF"/>
              </w:rPr>
              <w:t>e</w:t>
            </w:r>
            <w:r w:rsidR="00537C07">
              <w:rPr>
                <w:rFonts w:eastAsia="Arial Unicode MS" w:cs="Arial"/>
                <w:shd w:val="clear" w:color="auto" w:fill="FFFFFF"/>
              </w:rPr>
              <w:t xml:space="preserve"> jusqu’à la période des évaluations.</w:t>
            </w:r>
          </w:p>
        </w:tc>
        <w:tc>
          <w:tcPr>
            <w:tcW w:w="1843" w:type="dxa"/>
            <w:tcBorders>
              <w:left w:val="single" w:sz="4" w:space="0" w:color="auto"/>
              <w:right w:val="single" w:sz="4" w:space="0" w:color="auto"/>
            </w:tcBorders>
            <w:shd w:val="clear" w:color="auto" w:fill="auto"/>
          </w:tcPr>
          <w:p w:rsidR="009A7604" w:rsidRPr="00F57DBB" w:rsidRDefault="009A7604" w:rsidP="00256F3F">
            <w:pPr>
              <w:spacing w:before="60" w:after="60"/>
              <w:rPr>
                <w:rFonts w:cs="Arial"/>
                <w:b/>
                <w:bCs/>
                <w:color w:val="000000"/>
                <w:szCs w:val="20"/>
              </w:rPr>
            </w:pPr>
            <w:r w:rsidRPr="00F57DBB">
              <w:rPr>
                <w:rFonts w:cs="Arial"/>
                <w:b/>
                <w:bCs/>
                <w:color w:val="000000"/>
                <w:szCs w:val="20"/>
              </w:rPr>
              <w:t>Date de confirmation</w:t>
            </w:r>
          </w:p>
          <w:p w:rsidR="009A7604" w:rsidRPr="00F57DBB" w:rsidRDefault="009A7604" w:rsidP="00256F3F">
            <w:pPr>
              <w:spacing w:before="60" w:after="60"/>
              <w:rPr>
                <w:rFonts w:cs="Arial"/>
                <w:color w:val="000000"/>
                <w:szCs w:val="20"/>
              </w:rPr>
            </w:pPr>
            <w:r w:rsidRPr="00F57DBB">
              <w:rPr>
                <w:rFonts w:cs="Arial"/>
                <w:b/>
                <w:bCs/>
                <w:color w:val="000000"/>
                <w:szCs w:val="20"/>
              </w:rPr>
              <w:t>de l’alerte</w:t>
            </w:r>
            <w:r w:rsidRPr="00F57DBB">
              <w:rPr>
                <w:rFonts w:cs="Arial"/>
                <w:color w:val="000000"/>
                <w:szCs w:val="20"/>
              </w:rPr>
              <w:t> :</w:t>
            </w:r>
          </w:p>
        </w:tc>
        <w:tc>
          <w:tcPr>
            <w:tcW w:w="2435" w:type="dxa"/>
            <w:tcBorders>
              <w:left w:val="single" w:sz="4" w:space="0" w:color="auto"/>
            </w:tcBorders>
            <w:shd w:val="clear" w:color="auto" w:fill="auto"/>
          </w:tcPr>
          <w:p w:rsidR="009A7604" w:rsidRPr="00033456" w:rsidRDefault="009A7604" w:rsidP="009A7604">
            <w:pPr>
              <w:spacing w:before="60" w:after="60"/>
              <w:rPr>
                <w:rFonts w:cs="Arial"/>
                <w:color w:val="000000"/>
                <w:sz w:val="18"/>
                <w:szCs w:val="18"/>
              </w:rPr>
            </w:pPr>
            <w:r w:rsidRPr="00033456">
              <w:rPr>
                <w:rFonts w:cs="Arial"/>
                <w:color w:val="000000"/>
                <w:sz w:val="18"/>
                <w:szCs w:val="18"/>
              </w:rPr>
              <w:t>Actualisé12/01/2019.</w:t>
            </w:r>
          </w:p>
        </w:tc>
      </w:tr>
      <w:tr w:rsidR="001336D6" w:rsidRPr="00F57DBB" w:rsidTr="00DF01BD">
        <w:trPr>
          <w:trHeight w:val="188"/>
        </w:trPr>
        <w:tc>
          <w:tcPr>
            <w:tcW w:w="2250" w:type="dxa"/>
            <w:shd w:val="clear" w:color="auto" w:fill="5B9BD5"/>
          </w:tcPr>
          <w:p w:rsidR="001336D6" w:rsidRPr="00F57DBB" w:rsidRDefault="001336D6" w:rsidP="00256F3F">
            <w:pPr>
              <w:spacing w:before="60" w:after="60"/>
              <w:rPr>
                <w:rFonts w:cs="Arial"/>
                <w:b/>
                <w:bCs/>
                <w:color w:val="000000"/>
                <w:sz w:val="18"/>
                <w:szCs w:val="18"/>
              </w:rPr>
            </w:pPr>
            <w:r w:rsidRPr="00F57DBB">
              <w:rPr>
                <w:rFonts w:cs="Arial"/>
                <w:b/>
                <w:bCs/>
                <w:color w:val="000000"/>
                <w:sz w:val="18"/>
                <w:szCs w:val="18"/>
              </w:rPr>
              <w:t>Code EH-tools</w:t>
            </w:r>
          </w:p>
        </w:tc>
        <w:tc>
          <w:tcPr>
            <w:tcW w:w="8515" w:type="dxa"/>
            <w:gridSpan w:val="4"/>
            <w:shd w:val="clear" w:color="auto" w:fill="auto"/>
          </w:tcPr>
          <w:p w:rsidR="001336D6" w:rsidRPr="00F57DBB" w:rsidRDefault="001336D6" w:rsidP="00256F3F">
            <w:pPr>
              <w:spacing w:before="60" w:after="60"/>
              <w:rPr>
                <w:rFonts w:cs="Arial"/>
                <w:color w:val="000000"/>
                <w:sz w:val="18"/>
                <w:szCs w:val="18"/>
              </w:rPr>
            </w:pPr>
          </w:p>
        </w:tc>
      </w:tr>
      <w:tr w:rsidR="001336D6" w:rsidRPr="00F57DBB" w:rsidTr="00DF01BD">
        <w:trPr>
          <w:trHeight w:val="89"/>
        </w:trPr>
        <w:tc>
          <w:tcPr>
            <w:tcW w:w="10765" w:type="dxa"/>
            <w:gridSpan w:val="5"/>
            <w:shd w:val="clear" w:color="auto" w:fill="5B9BD5"/>
          </w:tcPr>
          <w:p w:rsidR="001336D6" w:rsidRPr="00F57DBB" w:rsidRDefault="001336D6" w:rsidP="00256F3F">
            <w:pPr>
              <w:spacing w:before="60" w:after="60"/>
              <w:rPr>
                <w:rFonts w:cs="Arial"/>
                <w:b/>
                <w:color w:val="000000"/>
                <w:sz w:val="18"/>
                <w:szCs w:val="18"/>
              </w:rPr>
            </w:pPr>
            <w:r w:rsidRPr="00F57DBB">
              <w:rPr>
                <w:rFonts w:cs="Arial"/>
                <w:b/>
                <w:color w:val="000000"/>
                <w:sz w:val="18"/>
                <w:szCs w:val="18"/>
              </w:rPr>
              <w:t xml:space="preserve">Si conflit : </w:t>
            </w:r>
          </w:p>
        </w:tc>
      </w:tr>
      <w:tr w:rsidR="001336D6" w:rsidRPr="00F57DBB" w:rsidTr="00D3797E">
        <w:trPr>
          <w:trHeight w:val="2600"/>
        </w:trPr>
        <w:tc>
          <w:tcPr>
            <w:tcW w:w="2250" w:type="dxa"/>
            <w:shd w:val="clear" w:color="auto" w:fill="5B9BD5"/>
          </w:tcPr>
          <w:p w:rsidR="001336D6" w:rsidRPr="00F57DBB" w:rsidRDefault="001336D6" w:rsidP="00256F3F">
            <w:pPr>
              <w:spacing w:before="60" w:after="60"/>
              <w:rPr>
                <w:rFonts w:cs="Arial"/>
                <w:bCs/>
                <w:i/>
                <w:color w:val="000000"/>
                <w:sz w:val="18"/>
                <w:szCs w:val="18"/>
              </w:rPr>
            </w:pPr>
            <w:r w:rsidRPr="00F57DBB">
              <w:rPr>
                <w:rFonts w:cs="Arial"/>
                <w:bCs/>
                <w:i/>
                <w:color w:val="000000"/>
                <w:sz w:val="18"/>
                <w:szCs w:val="18"/>
              </w:rPr>
              <w:t>Description du conflit</w:t>
            </w:r>
          </w:p>
        </w:tc>
        <w:tc>
          <w:tcPr>
            <w:tcW w:w="8515" w:type="dxa"/>
            <w:gridSpan w:val="4"/>
            <w:shd w:val="clear" w:color="auto" w:fill="FFFFFF"/>
          </w:tcPr>
          <w:p w:rsidR="0069237B" w:rsidRPr="00632352" w:rsidRDefault="002D4008" w:rsidP="00EE6BDA">
            <w:pPr>
              <w:spacing w:before="60" w:after="60"/>
              <w:jc w:val="both"/>
              <w:rPr>
                <w:rFonts w:eastAsia="Arial Unicode MS" w:cs="Arial"/>
                <w:szCs w:val="20"/>
              </w:rPr>
            </w:pPr>
            <w:r w:rsidRPr="00632352">
              <w:rPr>
                <w:rFonts w:eastAsia="Calibri" w:cs="Arial"/>
                <w:szCs w:val="20"/>
              </w:rPr>
              <w:t>L’axe Lunfukwe-Kawama-Koki/Tumbwe</w:t>
            </w:r>
            <w:r w:rsidR="00D96CCF">
              <w:rPr>
                <w:rFonts w:eastAsia="Calibri" w:cs="Arial"/>
                <w:szCs w:val="20"/>
              </w:rPr>
              <w:t xml:space="preserve"> se situe</w:t>
            </w:r>
            <w:r w:rsidRPr="00632352">
              <w:rPr>
                <w:rFonts w:eastAsia="Calibri" w:cs="Arial"/>
                <w:szCs w:val="20"/>
              </w:rPr>
              <w:t xml:space="preserve"> dans l’aire de san</w:t>
            </w:r>
            <w:r w:rsidR="007E7924">
              <w:rPr>
                <w:rFonts w:eastAsia="Calibri" w:cs="Arial"/>
                <w:szCs w:val="20"/>
              </w:rPr>
              <w:t xml:space="preserve">té de Kawama. Cette aire santé </w:t>
            </w:r>
            <w:r w:rsidRPr="00632352">
              <w:rPr>
                <w:rFonts w:eastAsia="Calibri" w:cs="Arial"/>
                <w:szCs w:val="20"/>
              </w:rPr>
              <w:t>avait été touchée par une succession de crises dont le</w:t>
            </w:r>
            <w:r w:rsidR="007E7924">
              <w:rPr>
                <w:rFonts w:eastAsia="Calibri" w:cs="Arial"/>
                <w:szCs w:val="20"/>
              </w:rPr>
              <w:t>s</w:t>
            </w:r>
            <w:r w:rsidRPr="00632352">
              <w:rPr>
                <w:rFonts w:eastAsia="Calibri" w:cs="Arial"/>
                <w:szCs w:val="20"/>
              </w:rPr>
              <w:t xml:space="preserve"> conflit</w:t>
            </w:r>
            <w:r w:rsidR="007E7924">
              <w:rPr>
                <w:rFonts w:eastAsia="Calibri" w:cs="Arial"/>
                <w:szCs w:val="20"/>
              </w:rPr>
              <w:t>s</w:t>
            </w:r>
            <w:r w:rsidRPr="00632352">
              <w:rPr>
                <w:rFonts w:eastAsia="Calibri" w:cs="Arial"/>
                <w:szCs w:val="20"/>
              </w:rPr>
              <w:t xml:space="preserve"> intercommunautaire</w:t>
            </w:r>
            <w:r w:rsidR="007E7924">
              <w:rPr>
                <w:rFonts w:eastAsia="Calibri" w:cs="Arial"/>
                <w:szCs w:val="20"/>
              </w:rPr>
              <w:t>s</w:t>
            </w:r>
            <w:r w:rsidRPr="00632352">
              <w:rPr>
                <w:rFonts w:eastAsia="Calibri" w:cs="Arial"/>
                <w:szCs w:val="20"/>
              </w:rPr>
              <w:t xml:space="preserve"> entre Twa et Bantous qui </w:t>
            </w:r>
            <w:r w:rsidR="007E7924">
              <w:rPr>
                <w:rFonts w:eastAsia="Calibri" w:cs="Arial"/>
                <w:szCs w:val="20"/>
              </w:rPr>
              <w:t>étaient</w:t>
            </w:r>
            <w:r w:rsidRPr="00632352">
              <w:rPr>
                <w:rFonts w:eastAsia="Calibri" w:cs="Arial"/>
                <w:szCs w:val="20"/>
              </w:rPr>
              <w:t xml:space="preserve"> parti</w:t>
            </w:r>
            <w:r w:rsidR="00D96CCF">
              <w:rPr>
                <w:rFonts w:eastAsia="Calibri" w:cs="Arial"/>
                <w:szCs w:val="20"/>
              </w:rPr>
              <w:t>s</w:t>
            </w:r>
            <w:r w:rsidRPr="00632352">
              <w:rPr>
                <w:rFonts w:eastAsia="Calibri" w:cs="Arial"/>
                <w:szCs w:val="20"/>
              </w:rPr>
              <w:t xml:space="preserve"> successivement des territoires de Manono, Nyunzu, Kabalo et les attaques </w:t>
            </w:r>
            <w:r w:rsidR="00D96CCF">
              <w:rPr>
                <w:rFonts w:eastAsia="Calibri" w:cs="Arial"/>
                <w:szCs w:val="20"/>
              </w:rPr>
              <w:t xml:space="preserve">de la milice </w:t>
            </w:r>
            <w:r w:rsidR="00F229D1">
              <w:rPr>
                <w:rFonts w:eastAsia="Calibri" w:cs="Arial"/>
                <w:szCs w:val="20"/>
              </w:rPr>
              <w:t xml:space="preserve"> Mai Mai appelés communément </w:t>
            </w:r>
            <w:r w:rsidR="00D96CCF">
              <w:rPr>
                <w:rFonts w:eastAsia="Calibri" w:cs="Arial"/>
                <w:szCs w:val="20"/>
              </w:rPr>
              <w:t>« </w:t>
            </w:r>
            <w:r w:rsidRPr="00632352">
              <w:rPr>
                <w:rFonts w:eastAsia="Calibri" w:cs="Arial"/>
                <w:szCs w:val="20"/>
              </w:rPr>
              <w:t>éléments</w:t>
            </w:r>
            <w:r w:rsidR="00D96CCF">
              <w:rPr>
                <w:rFonts w:eastAsia="Calibri" w:cs="Arial"/>
                <w:szCs w:val="20"/>
              </w:rPr>
              <w:t xml:space="preserve"> » </w:t>
            </w:r>
            <w:r w:rsidRPr="00632352">
              <w:rPr>
                <w:rFonts w:eastAsia="Calibri" w:cs="Arial"/>
                <w:szCs w:val="20"/>
              </w:rPr>
              <w:t xml:space="preserve"> sous </w:t>
            </w:r>
            <w:r w:rsidR="00D96CCF">
              <w:rPr>
                <w:rFonts w:eastAsia="Calibri" w:cs="Arial"/>
                <w:szCs w:val="20"/>
              </w:rPr>
              <w:t xml:space="preserve">le </w:t>
            </w:r>
            <w:r w:rsidRPr="00632352">
              <w:rPr>
                <w:rFonts w:eastAsia="Calibri" w:cs="Arial"/>
                <w:szCs w:val="20"/>
              </w:rPr>
              <w:t xml:space="preserve">commandement </w:t>
            </w:r>
            <w:r w:rsidR="00D96CCF">
              <w:rPr>
                <w:rFonts w:eastAsia="Calibri" w:cs="Arial"/>
                <w:szCs w:val="20"/>
              </w:rPr>
              <w:t xml:space="preserve">de </w:t>
            </w:r>
            <w:r w:rsidRPr="00632352">
              <w:rPr>
                <w:rFonts w:eastAsia="Calibri" w:cs="Arial"/>
                <w:szCs w:val="20"/>
              </w:rPr>
              <w:t>Bitonto. D</w:t>
            </w:r>
            <w:r w:rsidR="005218FC">
              <w:rPr>
                <w:rFonts w:eastAsia="Calibri" w:cs="Arial"/>
                <w:szCs w:val="20"/>
              </w:rPr>
              <w:t xml:space="preserve">e </w:t>
            </w:r>
            <w:r w:rsidRPr="00632352">
              <w:rPr>
                <w:rFonts w:eastAsia="Calibri" w:cs="Arial"/>
                <w:szCs w:val="20"/>
              </w:rPr>
              <w:t>part le conflit interethnique, la population de la zone s’était déplacée vers Kalemie dans le site de Katanika depuis le 14 novembre 2016.</w:t>
            </w:r>
            <w:r w:rsidR="00D96CCF">
              <w:rPr>
                <w:rFonts w:eastAsia="Calibri" w:cs="Arial"/>
                <w:szCs w:val="20"/>
              </w:rPr>
              <w:t xml:space="preserve"> </w:t>
            </w:r>
            <w:r w:rsidRPr="00632352">
              <w:rPr>
                <w:rFonts w:eastAsia="Calibri" w:cs="Arial"/>
                <w:szCs w:val="20"/>
              </w:rPr>
              <w:t>Suite</w:t>
            </w:r>
            <w:r w:rsidR="00D3797E" w:rsidRPr="00632352">
              <w:rPr>
                <w:rFonts w:eastAsia="Calibri" w:cs="Arial"/>
                <w:szCs w:val="20"/>
              </w:rPr>
              <w:t xml:space="preserve"> à</w:t>
            </w:r>
            <w:r w:rsidRPr="00632352">
              <w:rPr>
                <w:rFonts w:eastAsia="Calibri" w:cs="Arial"/>
                <w:szCs w:val="20"/>
              </w:rPr>
              <w:t xml:space="preserve"> l’ince</w:t>
            </w:r>
            <w:r w:rsidR="00D96CCF">
              <w:rPr>
                <w:rFonts w:eastAsia="Calibri" w:cs="Arial"/>
                <w:szCs w:val="20"/>
              </w:rPr>
              <w:t>ndie et fermeture de ce</w:t>
            </w:r>
            <w:r w:rsidR="008B4C05">
              <w:rPr>
                <w:rFonts w:eastAsia="Calibri" w:cs="Arial"/>
                <w:szCs w:val="20"/>
              </w:rPr>
              <w:t xml:space="preserve"> site </w:t>
            </w:r>
            <w:r w:rsidR="00D96CCF">
              <w:rPr>
                <w:rFonts w:eastAsia="Calibri" w:cs="Arial"/>
                <w:szCs w:val="20"/>
              </w:rPr>
              <w:t xml:space="preserve">de </w:t>
            </w:r>
            <w:r w:rsidR="008B4C05">
              <w:rPr>
                <w:rFonts w:eastAsia="Calibri" w:cs="Arial"/>
                <w:szCs w:val="20"/>
              </w:rPr>
              <w:t>Katan</w:t>
            </w:r>
            <w:r w:rsidR="00D96CCF">
              <w:rPr>
                <w:rFonts w:eastAsia="Calibri" w:cs="Arial"/>
                <w:szCs w:val="20"/>
              </w:rPr>
              <w:t>ika, les ressotissants</w:t>
            </w:r>
            <w:r w:rsidR="001466C8">
              <w:rPr>
                <w:rFonts w:eastAsia="Calibri" w:cs="Arial"/>
                <w:szCs w:val="20"/>
              </w:rPr>
              <w:t xml:space="preserve"> de Kawama et des </w:t>
            </w:r>
            <w:r w:rsidR="00D3797E" w:rsidRPr="00632352">
              <w:rPr>
                <w:rFonts w:eastAsia="Calibri" w:cs="Arial"/>
                <w:szCs w:val="20"/>
              </w:rPr>
              <w:t xml:space="preserve">villages </w:t>
            </w:r>
            <w:r w:rsidR="007E7924">
              <w:rPr>
                <w:rFonts w:eastAsia="Calibri" w:cs="Arial"/>
                <w:szCs w:val="20"/>
              </w:rPr>
              <w:t>au-delà de l’</w:t>
            </w:r>
            <w:r w:rsidR="00D3797E" w:rsidRPr="00632352">
              <w:rPr>
                <w:rFonts w:eastAsia="Calibri" w:cs="Arial"/>
                <w:szCs w:val="20"/>
              </w:rPr>
              <w:t>aire</w:t>
            </w:r>
            <w:r w:rsidRPr="00632352">
              <w:rPr>
                <w:rFonts w:eastAsia="Calibri" w:cs="Arial"/>
                <w:szCs w:val="20"/>
              </w:rPr>
              <w:t xml:space="preserve"> de santé étaient obligés de retourner sur l’axe évalué depuis septembre 2018. Arriv</w:t>
            </w:r>
            <w:r w:rsidR="008B4C05">
              <w:rPr>
                <w:rFonts w:eastAsia="Calibri" w:cs="Arial"/>
                <w:szCs w:val="20"/>
              </w:rPr>
              <w:t>és</w:t>
            </w:r>
            <w:r w:rsidRPr="00632352">
              <w:rPr>
                <w:rFonts w:eastAsia="Calibri" w:cs="Arial"/>
                <w:szCs w:val="20"/>
              </w:rPr>
              <w:t xml:space="preserve"> dans l’aire de sante de Kawama, plusieurs </w:t>
            </w:r>
            <w:r w:rsidR="00EE6BDA">
              <w:rPr>
                <w:rFonts w:eastAsia="Calibri" w:cs="Arial"/>
                <w:szCs w:val="20"/>
              </w:rPr>
              <w:t xml:space="preserve">habitants des </w:t>
            </w:r>
            <w:r w:rsidRPr="00632352">
              <w:rPr>
                <w:rFonts w:eastAsia="Calibri" w:cs="Arial"/>
                <w:szCs w:val="20"/>
              </w:rPr>
              <w:t>villag</w:t>
            </w:r>
            <w:r w:rsidR="008B4C05">
              <w:rPr>
                <w:rFonts w:eastAsia="Calibri" w:cs="Arial"/>
                <w:szCs w:val="20"/>
              </w:rPr>
              <w:t xml:space="preserve">es </w:t>
            </w:r>
            <w:r w:rsidR="00EE6BDA">
              <w:rPr>
                <w:rFonts w:eastAsia="Calibri" w:cs="Arial"/>
                <w:szCs w:val="20"/>
              </w:rPr>
              <w:t xml:space="preserve">de </w:t>
            </w:r>
            <w:r w:rsidR="00EE6BDA">
              <w:rPr>
                <w:rFonts w:eastAsia="Arial Unicode MS" w:cs="Arial"/>
                <w:szCs w:val="20"/>
                <w:shd w:val="clear" w:color="auto" w:fill="FFFFFF"/>
              </w:rPr>
              <w:t>Kalunga,</w:t>
            </w:r>
            <w:r w:rsidRPr="00632352">
              <w:rPr>
                <w:rFonts w:eastAsia="Arial Unicode MS" w:cs="Arial"/>
                <w:szCs w:val="20"/>
                <w:shd w:val="clear" w:color="auto" w:fill="FFFFFF"/>
              </w:rPr>
              <w:t xml:space="preserve"> </w:t>
            </w:r>
            <w:r w:rsidR="008B4C05">
              <w:rPr>
                <w:rFonts w:eastAsia="Arial Unicode MS" w:cs="Arial"/>
                <w:szCs w:val="20"/>
                <w:shd w:val="clear" w:color="auto" w:fill="FFFFFF"/>
              </w:rPr>
              <w:t>S</w:t>
            </w:r>
            <w:r w:rsidRPr="00632352">
              <w:rPr>
                <w:rFonts w:eastAsia="Arial Unicode MS" w:cs="Arial"/>
                <w:szCs w:val="20"/>
                <w:shd w:val="clear" w:color="auto" w:fill="FFFFFF"/>
              </w:rPr>
              <w:t xml:space="preserve">uedi, </w:t>
            </w:r>
            <w:r w:rsidR="008B4C05">
              <w:rPr>
                <w:rFonts w:eastAsia="Arial Unicode MS" w:cs="Arial"/>
                <w:szCs w:val="20"/>
                <w:shd w:val="clear" w:color="auto" w:fill="FFFFFF"/>
              </w:rPr>
              <w:t>N</w:t>
            </w:r>
            <w:r w:rsidRPr="00632352">
              <w:rPr>
                <w:rFonts w:eastAsia="Arial Unicode MS" w:cs="Arial"/>
                <w:szCs w:val="20"/>
                <w:shd w:val="clear" w:color="auto" w:fill="FFFFFF"/>
              </w:rPr>
              <w:t xml:space="preserve">duba, </w:t>
            </w:r>
            <w:r w:rsidR="008B4C05">
              <w:rPr>
                <w:rFonts w:eastAsia="Arial Unicode MS" w:cs="Arial"/>
                <w:szCs w:val="20"/>
                <w:shd w:val="clear" w:color="auto" w:fill="FFFFFF"/>
              </w:rPr>
              <w:t>K</w:t>
            </w:r>
            <w:r w:rsidRPr="00632352">
              <w:rPr>
                <w:rFonts w:eastAsia="Arial Unicode MS" w:cs="Arial"/>
                <w:szCs w:val="20"/>
                <w:shd w:val="clear" w:color="auto" w:fill="FFFFFF"/>
              </w:rPr>
              <w:t xml:space="preserve">abilaramazani, </w:t>
            </w:r>
            <w:r w:rsidR="008B4C05">
              <w:rPr>
                <w:rFonts w:eastAsia="Arial Unicode MS" w:cs="Arial"/>
                <w:szCs w:val="20"/>
                <w:shd w:val="clear" w:color="auto" w:fill="FFFFFF"/>
              </w:rPr>
              <w:t>K</w:t>
            </w:r>
            <w:r w:rsidRPr="00632352">
              <w:rPr>
                <w:rFonts w:eastAsia="Arial Unicode MS" w:cs="Arial"/>
                <w:szCs w:val="20"/>
                <w:shd w:val="clear" w:color="auto" w:fill="FFFFFF"/>
              </w:rPr>
              <w:t xml:space="preserve">akonde, </w:t>
            </w:r>
            <w:r w:rsidR="008B4C05">
              <w:rPr>
                <w:rFonts w:eastAsia="Arial Unicode MS" w:cs="Arial"/>
                <w:szCs w:val="20"/>
                <w:shd w:val="clear" w:color="auto" w:fill="FFFFFF"/>
              </w:rPr>
              <w:t>Kitambo, M</w:t>
            </w:r>
            <w:r w:rsidR="00EE6BDA">
              <w:rPr>
                <w:rFonts w:eastAsia="Arial Unicode MS" w:cs="Arial"/>
                <w:szCs w:val="20"/>
                <w:shd w:val="clear" w:color="auto" w:fill="FFFFFF"/>
              </w:rPr>
              <w:t xml:space="preserve">usipi, </w:t>
            </w:r>
            <w:r w:rsidR="008B4C05">
              <w:rPr>
                <w:rFonts w:eastAsia="Arial Unicode MS" w:cs="Arial"/>
                <w:szCs w:val="20"/>
                <w:shd w:val="clear" w:color="auto" w:fill="FFFFFF"/>
              </w:rPr>
              <w:t>B</w:t>
            </w:r>
            <w:r w:rsidRPr="00632352">
              <w:rPr>
                <w:rFonts w:eastAsia="Arial Unicode MS" w:cs="Arial"/>
                <w:szCs w:val="20"/>
                <w:shd w:val="clear" w:color="auto" w:fill="FFFFFF"/>
              </w:rPr>
              <w:t>ondi,</w:t>
            </w:r>
            <w:r w:rsidR="008B4C05">
              <w:rPr>
                <w:rFonts w:eastAsia="Arial Unicode MS" w:cs="Arial"/>
                <w:szCs w:val="20"/>
                <w:shd w:val="clear" w:color="auto" w:fill="FFFFFF"/>
              </w:rPr>
              <w:t> </w:t>
            </w:r>
            <w:r w:rsidR="008B4C05" w:rsidRPr="008B4C05">
              <w:rPr>
                <w:rFonts w:eastAsia="Arial Unicode MS" w:cs="Arial"/>
                <w:szCs w:val="20"/>
                <w:shd w:val="clear" w:color="auto" w:fill="FFFFFF"/>
              </w:rPr>
              <w:t>M</w:t>
            </w:r>
            <w:r w:rsidRPr="00632352">
              <w:rPr>
                <w:rFonts w:eastAsia="Arial Unicode MS" w:cs="Arial"/>
                <w:szCs w:val="20"/>
                <w:shd w:val="clear" w:color="auto" w:fill="FFFFFF"/>
              </w:rPr>
              <w:t xml:space="preserve">bili, </w:t>
            </w:r>
            <w:r w:rsidR="008B4C05">
              <w:rPr>
                <w:rFonts w:eastAsia="Arial Unicode MS" w:cs="Arial"/>
                <w:szCs w:val="20"/>
                <w:shd w:val="clear" w:color="auto" w:fill="FFFFFF"/>
              </w:rPr>
              <w:t>K</w:t>
            </w:r>
            <w:r w:rsidRPr="00632352">
              <w:rPr>
                <w:rFonts w:eastAsia="Arial Unicode MS" w:cs="Arial"/>
                <w:szCs w:val="20"/>
                <w:shd w:val="clear" w:color="auto" w:fill="FFFFFF"/>
              </w:rPr>
              <w:t>atolo,</w:t>
            </w:r>
            <w:r w:rsidR="008B4C05">
              <w:rPr>
                <w:rFonts w:eastAsia="Arial Unicode MS" w:cs="Arial"/>
                <w:szCs w:val="20"/>
                <w:shd w:val="clear" w:color="auto" w:fill="FFFFFF"/>
              </w:rPr>
              <w:t> M</w:t>
            </w:r>
            <w:r w:rsidRPr="00632352">
              <w:rPr>
                <w:rFonts w:eastAsia="Arial Unicode MS" w:cs="Arial"/>
                <w:szCs w:val="20"/>
                <w:shd w:val="clear" w:color="auto" w:fill="FFFFFF"/>
              </w:rPr>
              <w:t xml:space="preserve">uya, </w:t>
            </w:r>
            <w:r w:rsidR="008B4C05">
              <w:rPr>
                <w:rFonts w:eastAsia="Arial Unicode MS" w:cs="Arial"/>
                <w:szCs w:val="20"/>
                <w:shd w:val="clear" w:color="auto" w:fill="FFFFFF"/>
              </w:rPr>
              <w:t>K</w:t>
            </w:r>
            <w:r w:rsidRPr="00632352">
              <w:rPr>
                <w:rFonts w:eastAsia="Arial Unicode MS" w:cs="Arial"/>
                <w:szCs w:val="20"/>
                <w:shd w:val="clear" w:color="auto" w:fill="FFFFFF"/>
              </w:rPr>
              <w:t xml:space="preserve">goba, </w:t>
            </w:r>
            <w:r w:rsidR="008B4C05">
              <w:rPr>
                <w:rFonts w:eastAsia="Arial Unicode MS" w:cs="Arial"/>
                <w:szCs w:val="20"/>
                <w:shd w:val="clear" w:color="auto" w:fill="FFFFFF"/>
              </w:rPr>
              <w:t>K</w:t>
            </w:r>
            <w:r w:rsidRPr="00632352">
              <w:rPr>
                <w:rFonts w:eastAsia="Arial Unicode MS" w:cs="Arial"/>
                <w:szCs w:val="20"/>
                <w:shd w:val="clear" w:color="auto" w:fill="FFFFFF"/>
              </w:rPr>
              <w:t xml:space="preserve">abuyu, </w:t>
            </w:r>
            <w:r w:rsidR="008B4C05">
              <w:rPr>
                <w:rFonts w:eastAsia="Arial Unicode MS" w:cs="Arial"/>
                <w:szCs w:val="20"/>
                <w:shd w:val="clear" w:color="auto" w:fill="FFFFFF"/>
              </w:rPr>
              <w:t>K</w:t>
            </w:r>
            <w:r w:rsidRPr="00632352">
              <w:rPr>
                <w:rFonts w:eastAsia="Arial Unicode MS" w:cs="Arial"/>
                <w:szCs w:val="20"/>
                <w:shd w:val="clear" w:color="auto" w:fill="FFFFFF"/>
              </w:rPr>
              <w:t xml:space="preserve">ankulwe, </w:t>
            </w:r>
            <w:r w:rsidR="008B4C05">
              <w:rPr>
                <w:rFonts w:eastAsia="Arial Unicode MS" w:cs="Arial"/>
                <w:szCs w:val="20"/>
                <w:shd w:val="clear" w:color="auto" w:fill="FFFFFF"/>
              </w:rPr>
              <w:t>K</w:t>
            </w:r>
            <w:r w:rsidRPr="00632352">
              <w:rPr>
                <w:rFonts w:eastAsia="Arial Unicode MS" w:cs="Arial"/>
                <w:szCs w:val="20"/>
                <w:shd w:val="clear" w:color="auto" w:fill="FFFFFF"/>
              </w:rPr>
              <w:t>abwema</w:t>
            </w:r>
            <w:r w:rsidR="007E7924">
              <w:rPr>
                <w:rFonts w:eastAsia="Arial Unicode MS" w:cs="Arial"/>
                <w:szCs w:val="20"/>
                <w:shd w:val="clear" w:color="auto" w:fill="FFFFFF"/>
              </w:rPr>
              <w:t xml:space="preserve"> et </w:t>
            </w:r>
            <w:r w:rsidR="008B4C05">
              <w:rPr>
                <w:rFonts w:eastAsia="Arial Unicode MS" w:cs="Arial"/>
                <w:szCs w:val="20"/>
                <w:shd w:val="clear" w:color="auto" w:fill="FFFFFF"/>
              </w:rPr>
              <w:t>K</w:t>
            </w:r>
            <w:r w:rsidRPr="00632352">
              <w:rPr>
                <w:rFonts w:eastAsia="Arial Unicode MS" w:cs="Arial"/>
                <w:szCs w:val="20"/>
                <w:shd w:val="clear" w:color="auto" w:fill="FFFFFF"/>
              </w:rPr>
              <w:t>ahele</w:t>
            </w:r>
            <w:r w:rsidR="00EE6BDA">
              <w:rPr>
                <w:rFonts w:eastAsia="Arial Unicode MS" w:cs="Arial"/>
                <w:szCs w:val="20"/>
                <w:shd w:val="clear" w:color="auto" w:fill="FFFFFF"/>
              </w:rPr>
              <w:t xml:space="preserve"> </w:t>
            </w:r>
            <w:r w:rsidR="00EE6BDA">
              <w:rPr>
                <w:rFonts w:eastAsia="Arial Unicode MS" w:cs="Arial"/>
                <w:szCs w:val="20"/>
              </w:rPr>
              <w:t>avaient choisi d’y</w:t>
            </w:r>
            <w:r w:rsidRPr="00632352">
              <w:rPr>
                <w:rFonts w:eastAsia="Arial Unicode MS" w:cs="Arial"/>
                <w:szCs w:val="20"/>
              </w:rPr>
              <w:t xml:space="preserve"> rester </w:t>
            </w:r>
            <w:r w:rsidR="00D3797E" w:rsidRPr="00632352">
              <w:rPr>
                <w:rFonts w:eastAsia="Arial Unicode MS" w:cs="Arial"/>
                <w:szCs w:val="20"/>
              </w:rPr>
              <w:t xml:space="preserve"> car </w:t>
            </w:r>
            <w:r w:rsidRPr="00632352">
              <w:rPr>
                <w:rFonts w:eastAsia="Arial Unicode MS" w:cs="Arial"/>
                <w:szCs w:val="20"/>
              </w:rPr>
              <w:t xml:space="preserve">redoutant l’insécurité  dans leurs villages d’origine et créant ainsi un site dans le village Mapanda. Vers fin Décembre 2018 et début janvier 2019, un nouveau mouvement de déplacement était observé  à l’intérieur de la zone évaluée </w:t>
            </w:r>
            <w:r w:rsidR="00BE7897">
              <w:rPr>
                <w:rFonts w:eastAsia="Arial Unicode MS" w:cs="Arial"/>
                <w:szCs w:val="20"/>
              </w:rPr>
              <w:t>dû</w:t>
            </w:r>
            <w:r w:rsidRPr="00632352">
              <w:rPr>
                <w:rFonts w:eastAsia="Arial Unicode MS" w:cs="Arial"/>
                <w:szCs w:val="20"/>
              </w:rPr>
              <w:t xml:space="preserve"> aux attaques des villages  Benoit,</w:t>
            </w:r>
            <w:r w:rsidR="00BE7897">
              <w:rPr>
                <w:rFonts w:eastAsia="Arial Unicode MS" w:cs="Arial"/>
                <w:szCs w:val="20"/>
              </w:rPr>
              <w:t xml:space="preserve"> </w:t>
            </w:r>
            <w:r w:rsidR="008B4C05">
              <w:rPr>
                <w:rFonts w:eastAsia="Arial Unicode MS" w:cs="Arial"/>
                <w:szCs w:val="20"/>
              </w:rPr>
              <w:t>K</w:t>
            </w:r>
            <w:r w:rsidRPr="00632352">
              <w:rPr>
                <w:rFonts w:eastAsia="Arial Unicode MS" w:cs="Arial"/>
                <w:szCs w:val="20"/>
              </w:rPr>
              <w:t>ilenge,</w:t>
            </w:r>
            <w:r w:rsidR="008B4C05">
              <w:rPr>
                <w:rFonts w:eastAsia="Arial Unicode MS" w:cs="Arial"/>
                <w:szCs w:val="20"/>
              </w:rPr>
              <w:t> M</w:t>
            </w:r>
            <w:r w:rsidRPr="00632352">
              <w:rPr>
                <w:rFonts w:eastAsia="Arial Unicode MS" w:cs="Arial"/>
                <w:szCs w:val="20"/>
              </w:rPr>
              <w:t xml:space="preserve">aluku, Mafuta, Kilonge, </w:t>
            </w:r>
            <w:r w:rsidRPr="00632352">
              <w:rPr>
                <w:rFonts w:eastAsia="Arial Unicode MS" w:cs="Arial"/>
                <w:szCs w:val="20"/>
              </w:rPr>
              <w:lastRenderedPageBreak/>
              <w:t>Kampampa , Mabuto,</w:t>
            </w:r>
            <w:r w:rsidR="00BE7897">
              <w:rPr>
                <w:rFonts w:eastAsia="Arial Unicode MS" w:cs="Arial"/>
                <w:szCs w:val="20"/>
              </w:rPr>
              <w:t xml:space="preserve"> </w:t>
            </w:r>
            <w:r w:rsidRPr="00632352">
              <w:rPr>
                <w:rFonts w:eastAsia="Arial Unicode MS" w:cs="Arial"/>
                <w:szCs w:val="20"/>
              </w:rPr>
              <w:t xml:space="preserve">Koki/Tumbwe, </w:t>
            </w:r>
            <w:r w:rsidR="008B4C05" w:rsidRPr="00632352">
              <w:rPr>
                <w:rFonts w:eastAsia="Arial Unicode MS" w:cs="Arial"/>
                <w:szCs w:val="20"/>
              </w:rPr>
              <w:t>Chai</w:t>
            </w:r>
            <w:r w:rsidRPr="00632352">
              <w:rPr>
                <w:rFonts w:eastAsia="Arial Unicode MS" w:cs="Arial"/>
                <w:szCs w:val="20"/>
              </w:rPr>
              <w:t xml:space="preserve">, Nkosa, Kahite, Kiyumbi et Kabalo  par les éléments sous la conduite de Bitonto en connivence avec certains Twa. Le bilan de ces incursions éléments fait </w:t>
            </w:r>
            <w:r w:rsidR="007E7924">
              <w:rPr>
                <w:rFonts w:eastAsia="Arial Unicode MS" w:cs="Arial"/>
                <w:szCs w:val="20"/>
              </w:rPr>
              <w:t xml:space="preserve">état </w:t>
            </w:r>
            <w:r w:rsidR="00B34C96">
              <w:rPr>
                <w:rFonts w:eastAsia="Arial Unicode MS" w:cs="Arial"/>
                <w:szCs w:val="20"/>
              </w:rPr>
              <w:t>de pillage</w:t>
            </w:r>
            <w:r w:rsidR="00B34C96">
              <w:rPr>
                <w:rFonts w:eastAsia="Arial Unicode MS" w:cs="Arial"/>
                <w:szCs w:val="20"/>
                <w:shd w:val="clear" w:color="auto" w:fill="FFFFFF"/>
              </w:rPr>
              <w:t xml:space="preserve"> des biens des valeurs (AME, v</w:t>
            </w:r>
            <w:r w:rsidRPr="00632352">
              <w:rPr>
                <w:rFonts w:eastAsia="Arial Unicode MS" w:cs="Arial"/>
                <w:szCs w:val="20"/>
                <w:shd w:val="clear" w:color="auto" w:fill="FFFFFF"/>
              </w:rPr>
              <w:t>ivres et élevages)</w:t>
            </w:r>
            <w:r w:rsidR="006C212C" w:rsidRPr="00632352">
              <w:rPr>
                <w:rFonts w:eastAsia="Arial Unicode MS" w:cs="Arial"/>
                <w:szCs w:val="20"/>
                <w:shd w:val="clear" w:color="auto" w:fill="FFFFFF"/>
              </w:rPr>
              <w:t>, le</w:t>
            </w:r>
            <w:r w:rsidR="00753A53" w:rsidRPr="00632352">
              <w:rPr>
                <w:rFonts w:eastAsia="Arial Unicode MS" w:cs="Arial"/>
                <w:szCs w:val="20"/>
                <w:shd w:val="clear" w:color="auto" w:fill="FFFFFF"/>
              </w:rPr>
              <w:t xml:space="preserve"> vol</w:t>
            </w:r>
            <w:r w:rsidR="002516F2" w:rsidRPr="00632352">
              <w:rPr>
                <w:rFonts w:eastAsia="Arial Unicode MS" w:cs="Arial"/>
                <w:szCs w:val="20"/>
                <w:shd w:val="clear" w:color="auto" w:fill="FFFFFF"/>
              </w:rPr>
              <w:t xml:space="preserve"> des ustensiles de la cantine scolaire et </w:t>
            </w:r>
            <w:r w:rsidR="00A90F90" w:rsidRPr="00632352">
              <w:rPr>
                <w:rFonts w:eastAsia="Arial Unicode MS" w:cs="Arial"/>
                <w:szCs w:val="20"/>
                <w:shd w:val="clear" w:color="auto" w:fill="FFFFFF"/>
              </w:rPr>
              <w:t>matériels</w:t>
            </w:r>
            <w:r w:rsidR="002516F2" w:rsidRPr="00632352">
              <w:rPr>
                <w:rFonts w:eastAsia="Arial Unicode MS" w:cs="Arial"/>
                <w:szCs w:val="20"/>
                <w:shd w:val="clear" w:color="auto" w:fill="FFFFFF"/>
              </w:rPr>
              <w:t xml:space="preserve"> de l’EP Kabogora, </w:t>
            </w:r>
            <w:r w:rsidR="00B34C96">
              <w:rPr>
                <w:rFonts w:eastAsia="Arial Unicode MS" w:cs="Arial"/>
                <w:szCs w:val="20"/>
                <w:shd w:val="clear" w:color="auto" w:fill="FFFFFF"/>
              </w:rPr>
              <w:t>incendie</w:t>
            </w:r>
            <w:r w:rsidRPr="00632352">
              <w:rPr>
                <w:rFonts w:eastAsia="Arial Unicode MS" w:cs="Arial"/>
                <w:szCs w:val="20"/>
                <w:shd w:val="clear" w:color="auto" w:fill="FFFFFF"/>
              </w:rPr>
              <w:t xml:space="preserve"> du village entier de Kampampa et trois maisons à Mabuto</w:t>
            </w:r>
            <w:r w:rsidR="00A90F90" w:rsidRPr="00A90F90">
              <w:rPr>
                <w:rFonts w:eastAsia="Arial Unicode MS" w:cs="Arial"/>
                <w:szCs w:val="20"/>
                <w:shd w:val="clear" w:color="auto" w:fill="FFFFFF"/>
              </w:rPr>
              <w:t>.</w:t>
            </w:r>
            <w:r w:rsidR="00A90F90">
              <w:rPr>
                <w:rFonts w:eastAsia="Arial Unicode MS" w:cs="Arial"/>
                <w:szCs w:val="20"/>
                <w:shd w:val="clear" w:color="auto" w:fill="FFFFFF"/>
              </w:rPr>
              <w:t xml:space="preserve"> Le bilan s’alourdi</w:t>
            </w:r>
            <w:r w:rsidR="004609D7">
              <w:rPr>
                <w:rFonts w:eastAsia="Arial Unicode MS" w:cs="Arial"/>
                <w:szCs w:val="20"/>
                <w:shd w:val="clear" w:color="auto" w:fill="FFFFFF"/>
              </w:rPr>
              <w:t>t</w:t>
            </w:r>
            <w:r w:rsidR="00B34C96">
              <w:rPr>
                <w:rFonts w:eastAsia="Arial Unicode MS" w:cs="Arial"/>
                <w:szCs w:val="20"/>
                <w:shd w:val="clear" w:color="auto" w:fill="FFFFFF"/>
              </w:rPr>
              <w:t xml:space="preserve"> </w:t>
            </w:r>
            <w:r w:rsidR="00A90F90">
              <w:rPr>
                <w:rFonts w:eastAsia="Arial Unicode MS" w:cs="Arial"/>
                <w:szCs w:val="20"/>
                <w:shd w:val="clear" w:color="auto" w:fill="FFFFFF"/>
              </w:rPr>
              <w:t>par</w:t>
            </w:r>
            <w:r w:rsidR="00B34C96">
              <w:rPr>
                <w:rFonts w:eastAsia="Arial Unicode MS" w:cs="Arial"/>
                <w:szCs w:val="20"/>
                <w:shd w:val="clear" w:color="auto" w:fill="FFFFFF"/>
              </w:rPr>
              <w:t xml:space="preserve"> le viol d’</w:t>
            </w:r>
            <w:r w:rsidR="00A90F90">
              <w:rPr>
                <w:rFonts w:eastAsia="Arial Unicode MS" w:cs="Arial"/>
                <w:szCs w:val="20"/>
                <w:shd w:val="clear" w:color="auto" w:fill="FFFFFF"/>
              </w:rPr>
              <w:t>une</w:t>
            </w:r>
            <w:r w:rsidRPr="00632352">
              <w:rPr>
                <w:rFonts w:eastAsia="Arial Unicode MS" w:cs="Arial"/>
                <w:szCs w:val="20"/>
                <w:shd w:val="clear" w:color="auto" w:fill="FFFFFF"/>
              </w:rPr>
              <w:t xml:space="preserve"> femme </w:t>
            </w:r>
            <w:r w:rsidR="004609D7" w:rsidRPr="004609D7">
              <w:rPr>
                <w:rFonts w:eastAsia="Arial Unicode MS" w:cs="Arial"/>
                <w:szCs w:val="20"/>
                <w:shd w:val="clear" w:color="auto" w:fill="FFFFFF"/>
              </w:rPr>
              <w:t xml:space="preserve">qui </w:t>
            </w:r>
            <w:r w:rsidR="00B34C96">
              <w:rPr>
                <w:rFonts w:eastAsia="Arial Unicode MS" w:cs="Arial"/>
                <w:szCs w:val="20"/>
                <w:shd w:val="clear" w:color="auto" w:fill="FFFFFF"/>
              </w:rPr>
              <w:t>aurait été</w:t>
            </w:r>
            <w:r w:rsidRPr="00632352">
              <w:rPr>
                <w:rFonts w:eastAsia="Arial Unicode MS" w:cs="Arial"/>
                <w:szCs w:val="20"/>
                <w:shd w:val="clear" w:color="auto" w:fill="FFFFFF"/>
              </w:rPr>
              <w:t xml:space="preserve"> violée </w:t>
            </w:r>
            <w:r w:rsidR="006C212C" w:rsidRPr="00632352">
              <w:rPr>
                <w:rFonts w:eastAsia="Arial Unicode MS" w:cs="Arial"/>
                <w:szCs w:val="20"/>
                <w:shd w:val="clear" w:color="auto" w:fill="FFFFFF"/>
              </w:rPr>
              <w:t>par sept</w:t>
            </w:r>
            <w:r w:rsidRPr="00632352">
              <w:rPr>
                <w:rFonts w:eastAsia="Arial Unicode MS" w:cs="Arial"/>
                <w:szCs w:val="20"/>
                <w:shd w:val="clear" w:color="auto" w:fill="FFFFFF"/>
              </w:rPr>
              <w:t xml:space="preserve"> éléments dans le</w:t>
            </w:r>
            <w:r w:rsidR="00D3797E" w:rsidRPr="00632352">
              <w:rPr>
                <w:rFonts w:eastAsia="Arial Unicode MS" w:cs="Arial"/>
                <w:szCs w:val="20"/>
                <w:shd w:val="clear" w:color="auto" w:fill="FFFFFF"/>
              </w:rPr>
              <w:t xml:space="preserve"> village</w:t>
            </w:r>
            <w:r w:rsidR="00B34C96">
              <w:rPr>
                <w:rFonts w:eastAsia="Arial Unicode MS" w:cs="Arial"/>
                <w:szCs w:val="20"/>
                <w:shd w:val="clear" w:color="auto" w:fill="FFFFFF"/>
              </w:rPr>
              <w:t xml:space="preserve"> </w:t>
            </w:r>
            <w:r w:rsidR="00F40050">
              <w:rPr>
                <w:rFonts w:eastAsia="Arial Unicode MS" w:cs="Arial"/>
                <w:szCs w:val="20"/>
                <w:shd w:val="clear" w:color="auto" w:fill="FFFFFF"/>
              </w:rPr>
              <w:t xml:space="preserve">Mutenda et </w:t>
            </w:r>
            <w:r w:rsidR="00B34C96">
              <w:rPr>
                <w:rFonts w:eastAsia="Arial Unicode MS" w:cs="Arial"/>
                <w:szCs w:val="20"/>
                <w:shd w:val="clear" w:color="auto" w:fill="FFFFFF"/>
              </w:rPr>
              <w:t>32 personnes</w:t>
            </w:r>
            <w:r w:rsidR="00F40050">
              <w:rPr>
                <w:rFonts w:eastAsia="Arial Unicode MS" w:cs="Arial"/>
                <w:szCs w:val="20"/>
                <w:shd w:val="clear" w:color="auto" w:fill="FFFFFF"/>
              </w:rPr>
              <w:t xml:space="preserve"> </w:t>
            </w:r>
            <w:r w:rsidRPr="00632352">
              <w:rPr>
                <w:rFonts w:eastAsia="Arial Unicode MS" w:cs="Arial"/>
                <w:szCs w:val="20"/>
                <w:shd w:val="clear" w:color="auto" w:fill="FFFFFF"/>
              </w:rPr>
              <w:t xml:space="preserve">enlevées dans les villages Maluku, </w:t>
            </w:r>
            <w:r w:rsidR="00763803">
              <w:rPr>
                <w:rFonts w:eastAsia="Arial Unicode MS" w:cs="Arial"/>
                <w:szCs w:val="20"/>
                <w:shd w:val="clear" w:color="auto" w:fill="FFFFFF"/>
              </w:rPr>
              <w:t>B</w:t>
            </w:r>
            <w:r w:rsidRPr="00632352">
              <w:rPr>
                <w:rFonts w:eastAsia="Arial Unicode MS" w:cs="Arial"/>
                <w:szCs w:val="20"/>
                <w:shd w:val="clear" w:color="auto" w:fill="FFFFFF"/>
              </w:rPr>
              <w:t>enoit, Kilonge, Katundu, kampampa et Kinkanza</w:t>
            </w:r>
            <w:r w:rsidR="00C92A33">
              <w:rPr>
                <w:rFonts w:eastAsia="Arial Unicode MS" w:cs="Arial"/>
                <w:szCs w:val="20"/>
                <w:shd w:val="clear" w:color="auto" w:fill="FFFFFF"/>
              </w:rPr>
              <w:t xml:space="preserve"> puis liberées</w:t>
            </w:r>
            <w:r w:rsidRPr="00632352">
              <w:rPr>
                <w:rFonts w:eastAsia="Arial Unicode MS" w:cs="Arial"/>
                <w:szCs w:val="20"/>
                <w:shd w:val="clear" w:color="auto" w:fill="FFFFFF"/>
              </w:rPr>
              <w:t xml:space="preserve">. </w:t>
            </w:r>
            <w:r w:rsidR="00F40050">
              <w:rPr>
                <w:rFonts w:eastAsia="Arial Unicode MS" w:cs="Arial"/>
                <w:szCs w:val="20"/>
              </w:rPr>
              <w:t>Par ailleurs les déplacés T</w:t>
            </w:r>
            <w:r w:rsidR="008132CD" w:rsidRPr="00632352">
              <w:rPr>
                <w:rFonts w:eastAsia="Arial Unicode MS" w:cs="Arial"/>
                <w:szCs w:val="20"/>
              </w:rPr>
              <w:t xml:space="preserve">wa de la récente crise qui ont refusé de coaliser avec les éléments sont allés </w:t>
            </w:r>
            <w:r w:rsidR="00763803" w:rsidRPr="00632352">
              <w:rPr>
                <w:rFonts w:eastAsia="Arial Unicode MS" w:cs="Arial"/>
                <w:szCs w:val="20"/>
              </w:rPr>
              <w:t>s’installer dans</w:t>
            </w:r>
            <w:r w:rsidR="008132CD" w:rsidRPr="00632352">
              <w:rPr>
                <w:rFonts w:eastAsia="Arial Unicode MS" w:cs="Arial"/>
                <w:szCs w:val="20"/>
              </w:rPr>
              <w:t xml:space="preserve"> le</w:t>
            </w:r>
            <w:r w:rsidR="00F40050">
              <w:rPr>
                <w:rFonts w:eastAsia="Arial Unicode MS" w:cs="Arial"/>
                <w:szCs w:val="20"/>
              </w:rPr>
              <w:t xml:space="preserve"> village Lunfukwe où</w:t>
            </w:r>
            <w:r w:rsidR="008132CD" w:rsidRPr="00632352">
              <w:rPr>
                <w:rFonts w:eastAsia="Arial Unicode MS" w:cs="Arial"/>
                <w:szCs w:val="20"/>
              </w:rPr>
              <w:t xml:space="preserve"> se trouvent leurs confrères anciens déplacés en provenance aussi de Katinka. </w:t>
            </w:r>
            <w:r w:rsidR="002516F2" w:rsidRPr="00632352">
              <w:rPr>
                <w:rFonts w:eastAsia="Arial Unicode MS" w:cs="Arial"/>
                <w:szCs w:val="20"/>
                <w:shd w:val="clear" w:color="auto" w:fill="FFFFFF"/>
              </w:rPr>
              <w:t>Après</w:t>
            </w:r>
            <w:r w:rsidRPr="00632352">
              <w:rPr>
                <w:rFonts w:eastAsia="Arial Unicode MS" w:cs="Arial"/>
                <w:szCs w:val="20"/>
                <w:shd w:val="clear" w:color="auto" w:fill="FFFFFF"/>
              </w:rPr>
              <w:t xml:space="preserve"> sensibilisation sur le retour faite par la mission</w:t>
            </w:r>
            <w:r w:rsidRPr="00632352">
              <w:rPr>
                <w:rFonts w:eastAsia="Arial Unicode MS" w:cs="Arial"/>
                <w:szCs w:val="20"/>
              </w:rPr>
              <w:t xml:space="preserve"> conjointe Monusco (Cas, DDRRR, Force ONU,), HCR et OCHA, en date du 10 /01/2019, la majorité des ménages est retournée dans </w:t>
            </w:r>
            <w:r w:rsidR="004365A1" w:rsidRPr="00632352">
              <w:rPr>
                <w:rFonts w:eastAsia="Arial Unicode MS" w:cs="Arial"/>
                <w:szCs w:val="20"/>
              </w:rPr>
              <w:t>six</w:t>
            </w:r>
            <w:r w:rsidRPr="00632352">
              <w:rPr>
                <w:rFonts w:eastAsia="Arial Unicode MS" w:cs="Arial"/>
                <w:szCs w:val="20"/>
              </w:rPr>
              <w:t xml:space="preserve"> villages de la zone évaluée à savoir : Koki/Tumbwe, Nkosa, Chayi, Kahite, Kihumbi et Kabalo. Seuls les</w:t>
            </w:r>
            <w:r w:rsidR="008A2CAD">
              <w:rPr>
                <w:rFonts w:eastAsia="Arial Unicode MS" w:cs="Arial"/>
                <w:szCs w:val="20"/>
              </w:rPr>
              <w:t xml:space="preserve"> habitants des</w:t>
            </w:r>
            <w:r w:rsidRPr="00632352">
              <w:rPr>
                <w:rFonts w:eastAsia="Arial Unicode MS" w:cs="Arial"/>
                <w:szCs w:val="20"/>
              </w:rPr>
              <w:t xml:space="preserve"> villages Kilenge, Kilonge et Maluk</w:t>
            </w:r>
            <w:r w:rsidR="000276EF">
              <w:rPr>
                <w:rFonts w:eastAsia="Arial Unicode MS" w:cs="Arial"/>
                <w:szCs w:val="20"/>
              </w:rPr>
              <w:t>u de l’aire de santé</w:t>
            </w:r>
            <w:r w:rsidRPr="00632352">
              <w:rPr>
                <w:rFonts w:eastAsia="Arial Unicode MS" w:cs="Arial"/>
                <w:szCs w:val="20"/>
              </w:rPr>
              <w:t xml:space="preserve"> de </w:t>
            </w:r>
            <w:r w:rsidR="004609D7">
              <w:rPr>
                <w:rFonts w:eastAsia="Arial Unicode MS" w:cs="Arial"/>
                <w:szCs w:val="20"/>
              </w:rPr>
              <w:t>K</w:t>
            </w:r>
            <w:r w:rsidRPr="00632352">
              <w:rPr>
                <w:rFonts w:eastAsia="Arial Unicode MS" w:cs="Arial"/>
                <w:szCs w:val="20"/>
              </w:rPr>
              <w:t>aw</w:t>
            </w:r>
            <w:r w:rsidR="000276EF">
              <w:rPr>
                <w:rFonts w:eastAsia="Arial Unicode MS" w:cs="Arial"/>
                <w:szCs w:val="20"/>
              </w:rPr>
              <w:t>ama ne sont pas encore retourné</w:t>
            </w:r>
            <w:r w:rsidRPr="00632352">
              <w:rPr>
                <w:rFonts w:eastAsia="Arial Unicode MS" w:cs="Arial"/>
                <w:szCs w:val="20"/>
              </w:rPr>
              <w:t>s.</w:t>
            </w:r>
          </w:p>
        </w:tc>
      </w:tr>
      <w:tr w:rsidR="001336D6" w:rsidRPr="00F57DBB" w:rsidTr="00DF01BD">
        <w:trPr>
          <w:trHeight w:val="242"/>
        </w:trPr>
        <w:tc>
          <w:tcPr>
            <w:tcW w:w="10765" w:type="dxa"/>
            <w:gridSpan w:val="5"/>
            <w:shd w:val="clear" w:color="auto" w:fill="5B9BD5"/>
          </w:tcPr>
          <w:p w:rsidR="001336D6" w:rsidRPr="00A04196" w:rsidRDefault="001336D6" w:rsidP="00256F3F">
            <w:pPr>
              <w:spacing w:before="60" w:after="60"/>
              <w:rPr>
                <w:rFonts w:cs="Arial"/>
                <w:b/>
                <w:color w:val="000000"/>
                <w:sz w:val="18"/>
                <w:szCs w:val="18"/>
              </w:rPr>
            </w:pPr>
            <w:r w:rsidRPr="00A04196">
              <w:rPr>
                <w:rFonts w:cs="Arial"/>
                <w:b/>
                <w:bCs/>
                <w:color w:val="000000"/>
                <w:sz w:val="18"/>
                <w:szCs w:val="18"/>
              </w:rPr>
              <w:lastRenderedPageBreak/>
              <w:t xml:space="preserve">Si mouvement de population, ampleur du mouvement : </w:t>
            </w:r>
          </w:p>
        </w:tc>
      </w:tr>
      <w:tr w:rsidR="001336D6" w:rsidRPr="00F57DBB" w:rsidTr="00C52EE9">
        <w:trPr>
          <w:trHeight w:val="9301"/>
        </w:trPr>
        <w:tc>
          <w:tcPr>
            <w:tcW w:w="10765" w:type="dxa"/>
            <w:gridSpan w:val="5"/>
            <w:tcBorders>
              <w:bottom w:val="single" w:sz="4" w:space="0" w:color="auto"/>
            </w:tcBorders>
            <w:shd w:val="clear" w:color="auto" w:fill="auto"/>
          </w:tcPr>
          <w:tbl>
            <w:tblPr>
              <w:tblW w:w="10708" w:type="dxa"/>
              <w:tblInd w:w="55" w:type="dxa"/>
              <w:tblLayout w:type="fixed"/>
              <w:tblCellMar>
                <w:left w:w="70" w:type="dxa"/>
                <w:right w:w="70" w:type="dxa"/>
              </w:tblCellMar>
              <w:tblLook w:val="04A0" w:firstRow="1" w:lastRow="0" w:firstColumn="1" w:lastColumn="0" w:noHBand="0" w:noVBand="1"/>
            </w:tblPr>
            <w:tblGrid>
              <w:gridCol w:w="1920"/>
              <w:gridCol w:w="1134"/>
              <w:gridCol w:w="1415"/>
              <w:gridCol w:w="144"/>
              <w:gridCol w:w="848"/>
              <w:gridCol w:w="991"/>
              <w:gridCol w:w="855"/>
              <w:gridCol w:w="160"/>
              <w:gridCol w:w="251"/>
              <w:gridCol w:w="722"/>
              <w:gridCol w:w="851"/>
              <w:gridCol w:w="1417"/>
            </w:tblGrid>
            <w:tr w:rsidR="00097E38" w:rsidRPr="00A04196" w:rsidTr="00296259">
              <w:trPr>
                <w:trHeight w:val="840"/>
              </w:trPr>
              <w:tc>
                <w:tcPr>
                  <w:tcW w:w="1920" w:type="dxa"/>
                  <w:vMerge w:val="restart"/>
                  <w:tcBorders>
                    <w:top w:val="single" w:sz="8" w:space="0" w:color="auto"/>
                    <w:left w:val="single" w:sz="8" w:space="0" w:color="auto"/>
                    <w:right w:val="single" w:sz="8" w:space="0" w:color="auto"/>
                  </w:tcBorders>
                  <w:shd w:val="clear" w:color="000000" w:fill="DEEAF6"/>
                  <w:noWrap/>
                  <w:hideMark/>
                </w:tcPr>
                <w:p w:rsidR="00097E38" w:rsidRPr="00A04196" w:rsidRDefault="00097E38" w:rsidP="00423616">
                  <w:pPr>
                    <w:jc w:val="both"/>
                    <w:rPr>
                      <w:rFonts w:cs="Arial"/>
                      <w:b/>
                      <w:bCs/>
                      <w:color w:val="000000"/>
                      <w:szCs w:val="20"/>
                      <w:lang w:eastAsia="fr-FR"/>
                    </w:rPr>
                  </w:pPr>
                  <w:bookmarkStart w:id="13" w:name="RANGE!A1"/>
                  <w:r w:rsidRPr="00A04196">
                    <w:rPr>
                      <w:rFonts w:cs="Arial"/>
                      <w:b/>
                      <w:bCs/>
                      <w:color w:val="000000"/>
                      <w:szCs w:val="20"/>
                      <w:lang w:eastAsia="fr-FR"/>
                    </w:rPr>
                    <w:t>Localité/village</w:t>
                  </w:r>
                </w:p>
                <w:bookmarkEnd w:id="13"/>
                <w:p w:rsidR="00097E38" w:rsidRPr="00A04196" w:rsidRDefault="00097E38" w:rsidP="00423616">
                  <w:pPr>
                    <w:jc w:val="both"/>
                    <w:rPr>
                      <w:rFonts w:cs="Arial"/>
                      <w:b/>
                      <w:bCs/>
                      <w:color w:val="000000"/>
                      <w:szCs w:val="20"/>
                      <w:lang w:eastAsia="fr-FR"/>
                    </w:rPr>
                  </w:pPr>
                  <w:r w:rsidRPr="00A04196">
                    <w:rPr>
                      <w:rFonts w:cs="Arial"/>
                      <w:b/>
                      <w:bCs/>
                      <w:color w:val="000000"/>
                      <w:szCs w:val="20"/>
                      <w:lang w:eastAsia="fr-FR"/>
                    </w:rPr>
                    <w:t>(si possible, coordonnées GPS)</w:t>
                  </w:r>
                </w:p>
              </w:tc>
              <w:tc>
                <w:tcPr>
                  <w:tcW w:w="1134" w:type="dxa"/>
                  <w:vMerge w:val="restart"/>
                  <w:tcBorders>
                    <w:top w:val="single" w:sz="8" w:space="0" w:color="auto"/>
                    <w:left w:val="nil"/>
                    <w:right w:val="single" w:sz="8" w:space="0" w:color="auto"/>
                  </w:tcBorders>
                  <w:shd w:val="clear" w:color="000000" w:fill="DEEAF6"/>
                  <w:noWrap/>
                  <w:hideMark/>
                </w:tcPr>
                <w:p w:rsidR="00097E38" w:rsidRPr="00A04196" w:rsidRDefault="00097E38" w:rsidP="00423616">
                  <w:pPr>
                    <w:jc w:val="both"/>
                    <w:rPr>
                      <w:rFonts w:cs="Arial"/>
                      <w:b/>
                      <w:bCs/>
                      <w:color w:val="000000"/>
                      <w:szCs w:val="20"/>
                      <w:lang w:eastAsia="fr-FR"/>
                    </w:rPr>
                  </w:pPr>
                  <w:r w:rsidRPr="00A04196">
                    <w:rPr>
                      <w:rFonts w:cs="Arial"/>
                      <w:b/>
                      <w:bCs/>
                      <w:color w:val="000000"/>
                      <w:szCs w:val="20"/>
                      <w:lang w:eastAsia="fr-FR"/>
                    </w:rPr>
                    <w:t>Autochtones/Avant crise</w:t>
                  </w:r>
                </w:p>
                <w:p w:rsidR="00097E38" w:rsidRPr="00A04196" w:rsidRDefault="00097E38" w:rsidP="00423616">
                  <w:pPr>
                    <w:jc w:val="both"/>
                    <w:rPr>
                      <w:rFonts w:cs="Arial"/>
                      <w:b/>
                      <w:bCs/>
                      <w:color w:val="000000"/>
                      <w:szCs w:val="20"/>
                      <w:lang w:eastAsia="fr-FR"/>
                    </w:rPr>
                  </w:pPr>
                  <w:r w:rsidRPr="00A04196">
                    <w:rPr>
                      <w:rFonts w:cs="Arial"/>
                      <w:b/>
                      <w:bCs/>
                      <w:color w:val="000000"/>
                      <w:szCs w:val="20"/>
                      <w:lang w:eastAsia="fr-FR"/>
                    </w:rPr>
                    <w:t>(ménage)</w:t>
                  </w:r>
                </w:p>
              </w:tc>
              <w:tc>
                <w:tcPr>
                  <w:tcW w:w="2407" w:type="dxa"/>
                  <w:gridSpan w:val="3"/>
                  <w:vMerge w:val="restart"/>
                  <w:tcBorders>
                    <w:top w:val="single" w:sz="8" w:space="0" w:color="auto"/>
                    <w:left w:val="nil"/>
                    <w:right w:val="single" w:sz="8" w:space="0" w:color="000000"/>
                  </w:tcBorders>
                  <w:shd w:val="clear" w:color="000000" w:fill="DEEAF6"/>
                  <w:noWrap/>
                  <w:hideMark/>
                </w:tcPr>
                <w:p w:rsidR="00097E38" w:rsidRPr="00A04196" w:rsidRDefault="00097E38" w:rsidP="00423616">
                  <w:pPr>
                    <w:jc w:val="both"/>
                    <w:rPr>
                      <w:rFonts w:cs="Arial"/>
                      <w:b/>
                      <w:bCs/>
                      <w:color w:val="000000"/>
                      <w:szCs w:val="20"/>
                      <w:lang w:eastAsia="fr-FR"/>
                    </w:rPr>
                  </w:pPr>
                  <w:r w:rsidRPr="00A04196">
                    <w:rPr>
                      <w:rFonts w:cs="Arial"/>
                      <w:b/>
                      <w:bCs/>
                      <w:color w:val="000000"/>
                      <w:szCs w:val="20"/>
                      <w:lang w:eastAsia="fr-FR"/>
                    </w:rPr>
                    <w:t>Déplacés à cause de</w:t>
                  </w:r>
                  <w:r w:rsidR="00296259">
                    <w:rPr>
                      <w:rFonts w:cs="Arial"/>
                      <w:b/>
                      <w:bCs/>
                      <w:color w:val="000000"/>
                      <w:szCs w:val="20"/>
                      <w:lang w:eastAsia="fr-FR"/>
                    </w:rPr>
                    <w:t>s</w:t>
                  </w:r>
                  <w:r w:rsidRPr="00A04196">
                    <w:rPr>
                      <w:rFonts w:cs="Arial"/>
                      <w:b/>
                      <w:bCs/>
                      <w:color w:val="000000"/>
                      <w:szCs w:val="20"/>
                      <w:lang w:eastAsia="fr-FR"/>
                    </w:rPr>
                    <w:t xml:space="preserve"> crise</w:t>
                  </w:r>
                  <w:r w:rsidR="00296259">
                    <w:rPr>
                      <w:rFonts w:cs="Arial"/>
                      <w:b/>
                      <w:bCs/>
                      <w:color w:val="000000"/>
                      <w:szCs w:val="20"/>
                      <w:lang w:eastAsia="fr-FR"/>
                    </w:rPr>
                    <w:t>s</w:t>
                  </w:r>
                </w:p>
                <w:p w:rsidR="00097E38" w:rsidRPr="00A04196" w:rsidRDefault="00097E38" w:rsidP="00423616">
                  <w:pPr>
                    <w:jc w:val="both"/>
                    <w:rPr>
                      <w:rFonts w:cs="Arial"/>
                      <w:b/>
                      <w:bCs/>
                      <w:color w:val="000000"/>
                      <w:szCs w:val="20"/>
                      <w:lang w:eastAsia="fr-FR"/>
                    </w:rPr>
                  </w:pPr>
                  <w:r w:rsidRPr="00A04196">
                    <w:rPr>
                      <w:rFonts w:cs="Arial"/>
                      <w:b/>
                      <w:bCs/>
                      <w:color w:val="000000"/>
                      <w:szCs w:val="20"/>
                      <w:lang w:eastAsia="fr-FR"/>
                    </w:rPr>
                    <w:t>(ménage)</w:t>
                  </w:r>
                </w:p>
              </w:tc>
              <w:tc>
                <w:tcPr>
                  <w:tcW w:w="1846" w:type="dxa"/>
                  <w:gridSpan w:val="2"/>
                  <w:vMerge w:val="restart"/>
                  <w:tcBorders>
                    <w:top w:val="single" w:sz="8" w:space="0" w:color="auto"/>
                    <w:left w:val="single" w:sz="8" w:space="0" w:color="auto"/>
                    <w:bottom w:val="single" w:sz="8" w:space="0" w:color="000000"/>
                    <w:right w:val="single" w:sz="4" w:space="0" w:color="auto"/>
                  </w:tcBorders>
                  <w:shd w:val="clear" w:color="000000" w:fill="DEEAF6"/>
                  <w:noWrap/>
                  <w:hideMark/>
                </w:tcPr>
                <w:p w:rsidR="00097E38" w:rsidRPr="00A04196" w:rsidRDefault="00097E38" w:rsidP="00423616">
                  <w:pPr>
                    <w:jc w:val="both"/>
                    <w:rPr>
                      <w:rFonts w:cs="Arial"/>
                      <w:b/>
                      <w:bCs/>
                      <w:color w:val="000000"/>
                      <w:szCs w:val="20"/>
                      <w:lang w:eastAsia="fr-FR"/>
                    </w:rPr>
                  </w:pPr>
                  <w:r w:rsidRPr="00A04196">
                    <w:rPr>
                      <w:rFonts w:cs="Arial"/>
                      <w:b/>
                      <w:bCs/>
                      <w:color w:val="000000"/>
                      <w:szCs w:val="20"/>
                      <w:lang w:eastAsia="fr-FR"/>
                    </w:rPr>
                    <w:t>Retournés à cause de cette crise (En ménage)</w:t>
                  </w:r>
                </w:p>
              </w:tc>
              <w:tc>
                <w:tcPr>
                  <w:tcW w:w="160" w:type="dxa"/>
                  <w:tcBorders>
                    <w:top w:val="single" w:sz="8" w:space="0" w:color="auto"/>
                    <w:left w:val="single" w:sz="4" w:space="0" w:color="auto"/>
                    <w:bottom w:val="nil"/>
                  </w:tcBorders>
                  <w:shd w:val="clear" w:color="000000" w:fill="DEEAF6"/>
                  <w:noWrap/>
                  <w:hideMark/>
                </w:tcPr>
                <w:p w:rsidR="00097E38" w:rsidRPr="00A04196" w:rsidRDefault="00097E38" w:rsidP="00423616">
                  <w:pPr>
                    <w:jc w:val="both"/>
                    <w:rPr>
                      <w:rFonts w:cs="Arial"/>
                      <w:b/>
                      <w:bCs/>
                      <w:color w:val="000000"/>
                      <w:szCs w:val="20"/>
                      <w:lang w:eastAsia="fr-FR"/>
                    </w:rPr>
                  </w:pPr>
                </w:p>
                <w:p w:rsidR="00097E38" w:rsidRPr="00A04196" w:rsidRDefault="00097E38" w:rsidP="00423616">
                  <w:pPr>
                    <w:jc w:val="both"/>
                    <w:rPr>
                      <w:rFonts w:cs="Arial"/>
                      <w:b/>
                      <w:bCs/>
                      <w:color w:val="000000"/>
                      <w:szCs w:val="20"/>
                      <w:lang w:eastAsia="fr-FR"/>
                    </w:rPr>
                  </w:pPr>
                </w:p>
              </w:tc>
              <w:tc>
                <w:tcPr>
                  <w:tcW w:w="973" w:type="dxa"/>
                  <w:gridSpan w:val="2"/>
                  <w:vMerge w:val="restart"/>
                  <w:tcBorders>
                    <w:top w:val="single" w:sz="8" w:space="0" w:color="auto"/>
                    <w:left w:val="nil"/>
                    <w:right w:val="single" w:sz="8" w:space="0" w:color="auto"/>
                  </w:tcBorders>
                  <w:shd w:val="clear" w:color="000000" w:fill="DEEAF6"/>
                </w:tcPr>
                <w:p w:rsidR="00097E38" w:rsidRPr="00A04196" w:rsidRDefault="00097E38" w:rsidP="00423616">
                  <w:pPr>
                    <w:jc w:val="both"/>
                    <w:rPr>
                      <w:rFonts w:cs="Arial"/>
                      <w:b/>
                      <w:bCs/>
                      <w:color w:val="000000"/>
                      <w:szCs w:val="20"/>
                      <w:lang w:eastAsia="fr-FR"/>
                    </w:rPr>
                  </w:pPr>
                  <w:r w:rsidRPr="00A04196">
                    <w:rPr>
                      <w:rFonts w:cs="Arial"/>
                      <w:b/>
                      <w:bCs/>
                      <w:color w:val="000000"/>
                      <w:szCs w:val="20"/>
                      <w:lang w:eastAsia="fr-FR"/>
                    </w:rPr>
                    <w:t>Réfugiés/rapat</w:t>
                  </w:r>
                </w:p>
                <w:p w:rsidR="00097E38" w:rsidRPr="00A04196" w:rsidRDefault="00097E38" w:rsidP="00423616">
                  <w:pPr>
                    <w:jc w:val="both"/>
                    <w:rPr>
                      <w:rFonts w:cs="Arial"/>
                      <w:b/>
                      <w:bCs/>
                      <w:color w:val="000000"/>
                      <w:szCs w:val="20"/>
                      <w:lang w:eastAsia="fr-FR"/>
                    </w:rPr>
                  </w:pPr>
                  <w:r w:rsidRPr="00A04196">
                    <w:rPr>
                      <w:rFonts w:cs="Arial"/>
                      <w:b/>
                      <w:bCs/>
                      <w:color w:val="000000"/>
                      <w:szCs w:val="20"/>
                      <w:lang w:eastAsia="fr-FR"/>
                    </w:rPr>
                    <w:t>riés</w:t>
                  </w:r>
                </w:p>
                <w:p w:rsidR="00097E38" w:rsidRPr="00A04196" w:rsidRDefault="00097E38" w:rsidP="00423616">
                  <w:pPr>
                    <w:jc w:val="both"/>
                    <w:rPr>
                      <w:rFonts w:cs="Arial"/>
                      <w:b/>
                      <w:bCs/>
                      <w:color w:val="000000"/>
                      <w:szCs w:val="20"/>
                      <w:lang w:eastAsia="fr-FR"/>
                    </w:rPr>
                  </w:pPr>
                  <w:r w:rsidRPr="00A04196">
                    <w:rPr>
                      <w:rFonts w:cs="Arial"/>
                      <w:b/>
                      <w:bCs/>
                      <w:color w:val="000000"/>
                      <w:szCs w:val="20"/>
                      <w:lang w:eastAsia="fr-FR"/>
                    </w:rPr>
                    <w:t>(En ménage)</w:t>
                  </w:r>
                </w:p>
              </w:tc>
              <w:tc>
                <w:tcPr>
                  <w:tcW w:w="851" w:type="dxa"/>
                  <w:vMerge w:val="restart"/>
                  <w:tcBorders>
                    <w:top w:val="single" w:sz="8" w:space="0" w:color="auto"/>
                    <w:left w:val="single" w:sz="8" w:space="0" w:color="auto"/>
                    <w:right w:val="single" w:sz="4" w:space="0" w:color="auto"/>
                  </w:tcBorders>
                  <w:shd w:val="clear" w:color="000000" w:fill="DEEAF6"/>
                  <w:noWrap/>
                  <w:hideMark/>
                </w:tcPr>
                <w:p w:rsidR="00097E38" w:rsidRPr="00A04196" w:rsidRDefault="00097E38" w:rsidP="00423616">
                  <w:pPr>
                    <w:jc w:val="both"/>
                    <w:rPr>
                      <w:rFonts w:cs="Arial"/>
                      <w:b/>
                      <w:bCs/>
                      <w:color w:val="000000"/>
                      <w:szCs w:val="20"/>
                      <w:lang w:eastAsia="fr-FR"/>
                    </w:rPr>
                  </w:pPr>
                  <w:r w:rsidRPr="00A04196">
                    <w:rPr>
                      <w:rFonts w:cs="Arial"/>
                      <w:b/>
                      <w:bCs/>
                      <w:color w:val="000000"/>
                      <w:szCs w:val="20"/>
                      <w:lang w:eastAsia="fr-FR"/>
                    </w:rPr>
                    <w:t xml:space="preserve"> Pression ou % retour</w:t>
                  </w:r>
                </w:p>
              </w:tc>
              <w:tc>
                <w:tcPr>
                  <w:tcW w:w="1417" w:type="dxa"/>
                  <w:vMerge w:val="restart"/>
                  <w:tcBorders>
                    <w:top w:val="single" w:sz="8" w:space="0" w:color="auto"/>
                    <w:left w:val="single" w:sz="4" w:space="0" w:color="auto"/>
                    <w:right w:val="single" w:sz="8" w:space="0" w:color="auto"/>
                  </w:tcBorders>
                  <w:shd w:val="clear" w:color="000000" w:fill="DEEAF6"/>
                </w:tcPr>
                <w:p w:rsidR="00097E38" w:rsidRPr="00A04196" w:rsidRDefault="00097E38" w:rsidP="00097E38">
                  <w:pPr>
                    <w:jc w:val="both"/>
                    <w:rPr>
                      <w:rFonts w:cs="Arial"/>
                      <w:b/>
                      <w:bCs/>
                      <w:color w:val="000000"/>
                      <w:szCs w:val="20"/>
                      <w:lang w:eastAsia="fr-FR"/>
                    </w:rPr>
                  </w:pPr>
                  <w:r w:rsidRPr="00A04196">
                    <w:rPr>
                      <w:rFonts w:cs="Arial"/>
                      <w:b/>
                      <w:bCs/>
                      <w:color w:val="000000"/>
                      <w:szCs w:val="20"/>
                      <w:lang w:eastAsia="fr-FR"/>
                    </w:rPr>
                    <w:t>Statut</w:t>
                  </w:r>
                </w:p>
              </w:tc>
            </w:tr>
            <w:tr w:rsidR="00097E38" w:rsidRPr="00A04196" w:rsidTr="00296259">
              <w:trPr>
                <w:trHeight w:val="358"/>
              </w:trPr>
              <w:tc>
                <w:tcPr>
                  <w:tcW w:w="1920" w:type="dxa"/>
                  <w:vMerge/>
                  <w:tcBorders>
                    <w:left w:val="single" w:sz="8" w:space="0" w:color="auto"/>
                    <w:bottom w:val="nil"/>
                    <w:right w:val="single" w:sz="8" w:space="0" w:color="auto"/>
                  </w:tcBorders>
                  <w:shd w:val="clear" w:color="000000" w:fill="DEEAF6"/>
                  <w:noWrap/>
                  <w:hideMark/>
                </w:tcPr>
                <w:p w:rsidR="00097E38" w:rsidRPr="00A04196" w:rsidRDefault="00097E38" w:rsidP="002912FC">
                  <w:pPr>
                    <w:jc w:val="both"/>
                    <w:rPr>
                      <w:rFonts w:cs="Arial"/>
                      <w:b/>
                      <w:bCs/>
                      <w:color w:val="000000"/>
                      <w:szCs w:val="20"/>
                      <w:lang w:eastAsia="fr-FR"/>
                    </w:rPr>
                  </w:pPr>
                </w:p>
              </w:tc>
              <w:tc>
                <w:tcPr>
                  <w:tcW w:w="1134" w:type="dxa"/>
                  <w:vMerge/>
                  <w:tcBorders>
                    <w:left w:val="nil"/>
                    <w:bottom w:val="nil"/>
                    <w:right w:val="single" w:sz="8" w:space="0" w:color="auto"/>
                  </w:tcBorders>
                  <w:shd w:val="clear" w:color="000000" w:fill="DEEAF6"/>
                  <w:noWrap/>
                  <w:hideMark/>
                </w:tcPr>
                <w:p w:rsidR="00097E38" w:rsidRPr="00A04196" w:rsidRDefault="00097E38" w:rsidP="002912FC">
                  <w:pPr>
                    <w:jc w:val="both"/>
                    <w:rPr>
                      <w:rFonts w:cs="Arial"/>
                      <w:b/>
                      <w:bCs/>
                      <w:color w:val="000000"/>
                      <w:szCs w:val="20"/>
                      <w:lang w:eastAsia="fr-FR"/>
                    </w:rPr>
                  </w:pPr>
                </w:p>
              </w:tc>
              <w:tc>
                <w:tcPr>
                  <w:tcW w:w="2407" w:type="dxa"/>
                  <w:gridSpan w:val="3"/>
                  <w:vMerge/>
                  <w:tcBorders>
                    <w:left w:val="nil"/>
                    <w:bottom w:val="single" w:sz="8" w:space="0" w:color="auto"/>
                    <w:right w:val="single" w:sz="8" w:space="0" w:color="000000"/>
                  </w:tcBorders>
                  <w:shd w:val="clear" w:color="000000" w:fill="DEEAF6"/>
                  <w:noWrap/>
                  <w:hideMark/>
                </w:tcPr>
                <w:p w:rsidR="00097E38" w:rsidRPr="00A04196" w:rsidRDefault="00097E38" w:rsidP="002912FC">
                  <w:pPr>
                    <w:jc w:val="both"/>
                    <w:rPr>
                      <w:rFonts w:cs="Arial"/>
                      <w:b/>
                      <w:bCs/>
                      <w:color w:val="000000"/>
                      <w:szCs w:val="20"/>
                      <w:lang w:eastAsia="fr-FR"/>
                    </w:rPr>
                  </w:pPr>
                </w:p>
              </w:tc>
              <w:tc>
                <w:tcPr>
                  <w:tcW w:w="1846" w:type="dxa"/>
                  <w:gridSpan w:val="2"/>
                  <w:vMerge/>
                  <w:tcBorders>
                    <w:top w:val="single" w:sz="8" w:space="0" w:color="auto"/>
                    <w:left w:val="single" w:sz="8" w:space="0" w:color="auto"/>
                    <w:bottom w:val="single" w:sz="8" w:space="0" w:color="000000"/>
                    <w:right w:val="single" w:sz="4" w:space="0" w:color="auto"/>
                  </w:tcBorders>
                  <w:vAlign w:val="center"/>
                  <w:hideMark/>
                </w:tcPr>
                <w:p w:rsidR="00097E38" w:rsidRPr="00A04196" w:rsidRDefault="00097E38" w:rsidP="002912FC">
                  <w:pPr>
                    <w:rPr>
                      <w:rFonts w:cs="Arial"/>
                      <w:b/>
                      <w:bCs/>
                      <w:color w:val="000000"/>
                      <w:szCs w:val="20"/>
                      <w:lang w:eastAsia="fr-FR"/>
                    </w:rPr>
                  </w:pPr>
                </w:p>
              </w:tc>
              <w:tc>
                <w:tcPr>
                  <w:tcW w:w="160" w:type="dxa"/>
                  <w:tcBorders>
                    <w:top w:val="nil"/>
                    <w:left w:val="single" w:sz="4" w:space="0" w:color="auto"/>
                  </w:tcBorders>
                  <w:shd w:val="clear" w:color="000000" w:fill="DEEAF6"/>
                  <w:noWrap/>
                  <w:hideMark/>
                </w:tcPr>
                <w:p w:rsidR="00097E38" w:rsidRPr="00A04196" w:rsidRDefault="00097E38" w:rsidP="002912FC">
                  <w:pPr>
                    <w:jc w:val="both"/>
                    <w:rPr>
                      <w:rFonts w:cs="Arial"/>
                      <w:b/>
                      <w:bCs/>
                      <w:color w:val="000000"/>
                      <w:szCs w:val="20"/>
                      <w:lang w:eastAsia="fr-FR"/>
                    </w:rPr>
                  </w:pPr>
                </w:p>
              </w:tc>
              <w:tc>
                <w:tcPr>
                  <w:tcW w:w="973" w:type="dxa"/>
                  <w:gridSpan w:val="2"/>
                  <w:vMerge/>
                  <w:tcBorders>
                    <w:left w:val="nil"/>
                    <w:bottom w:val="nil"/>
                    <w:right w:val="single" w:sz="8" w:space="0" w:color="auto"/>
                  </w:tcBorders>
                  <w:shd w:val="clear" w:color="000000" w:fill="DEEAF6"/>
                </w:tcPr>
                <w:p w:rsidR="00097E38" w:rsidRPr="00A04196" w:rsidRDefault="00097E38" w:rsidP="002912FC">
                  <w:pPr>
                    <w:jc w:val="both"/>
                    <w:rPr>
                      <w:rFonts w:cs="Arial"/>
                      <w:b/>
                      <w:bCs/>
                      <w:color w:val="000000"/>
                      <w:szCs w:val="20"/>
                      <w:lang w:eastAsia="fr-FR"/>
                    </w:rPr>
                  </w:pPr>
                </w:p>
              </w:tc>
              <w:tc>
                <w:tcPr>
                  <w:tcW w:w="851" w:type="dxa"/>
                  <w:vMerge/>
                  <w:tcBorders>
                    <w:left w:val="single" w:sz="8" w:space="0" w:color="auto"/>
                    <w:right w:val="single" w:sz="4" w:space="0" w:color="auto"/>
                  </w:tcBorders>
                  <w:vAlign w:val="center"/>
                  <w:hideMark/>
                </w:tcPr>
                <w:p w:rsidR="00097E38" w:rsidRPr="00A04196" w:rsidRDefault="00097E38" w:rsidP="002912FC">
                  <w:pPr>
                    <w:rPr>
                      <w:rFonts w:cs="Arial"/>
                      <w:b/>
                      <w:bCs/>
                      <w:color w:val="000000"/>
                      <w:szCs w:val="20"/>
                      <w:lang w:eastAsia="fr-FR"/>
                    </w:rPr>
                  </w:pPr>
                </w:p>
              </w:tc>
              <w:tc>
                <w:tcPr>
                  <w:tcW w:w="1417" w:type="dxa"/>
                  <w:vMerge/>
                  <w:tcBorders>
                    <w:left w:val="single" w:sz="4" w:space="0" w:color="auto"/>
                    <w:right w:val="single" w:sz="8" w:space="0" w:color="auto"/>
                  </w:tcBorders>
                  <w:vAlign w:val="center"/>
                </w:tcPr>
                <w:p w:rsidR="00097E38" w:rsidRPr="00A04196" w:rsidRDefault="00097E38" w:rsidP="002912FC">
                  <w:pPr>
                    <w:rPr>
                      <w:rFonts w:cs="Arial"/>
                      <w:b/>
                      <w:bCs/>
                      <w:color w:val="000000"/>
                      <w:szCs w:val="20"/>
                      <w:lang w:eastAsia="fr-FR"/>
                    </w:rPr>
                  </w:pPr>
                </w:p>
              </w:tc>
            </w:tr>
            <w:tr w:rsidR="00097E38" w:rsidRPr="00A04196" w:rsidTr="00296259">
              <w:trPr>
                <w:trHeight w:val="60"/>
              </w:trPr>
              <w:tc>
                <w:tcPr>
                  <w:tcW w:w="1920" w:type="dxa"/>
                  <w:tcBorders>
                    <w:top w:val="nil"/>
                    <w:left w:val="single" w:sz="8" w:space="0" w:color="auto"/>
                    <w:bottom w:val="single" w:sz="8" w:space="0" w:color="auto"/>
                    <w:right w:val="single" w:sz="8" w:space="0" w:color="auto"/>
                  </w:tcBorders>
                  <w:shd w:val="clear" w:color="000000" w:fill="DEEAF6"/>
                  <w:noWrap/>
                  <w:hideMark/>
                </w:tcPr>
                <w:p w:rsidR="00097E38" w:rsidRPr="00A04196" w:rsidRDefault="00097E38" w:rsidP="002912FC">
                  <w:pPr>
                    <w:rPr>
                      <w:rFonts w:ascii="Calibri" w:hAnsi="Calibri"/>
                      <w:color w:val="000000"/>
                      <w:lang w:eastAsia="fr-FR"/>
                    </w:rPr>
                  </w:pPr>
                </w:p>
              </w:tc>
              <w:tc>
                <w:tcPr>
                  <w:tcW w:w="1134" w:type="dxa"/>
                  <w:tcBorders>
                    <w:top w:val="nil"/>
                    <w:left w:val="nil"/>
                    <w:bottom w:val="single" w:sz="8" w:space="0" w:color="auto"/>
                    <w:right w:val="single" w:sz="8" w:space="0" w:color="auto"/>
                  </w:tcBorders>
                  <w:shd w:val="clear" w:color="000000" w:fill="DEEAF6"/>
                  <w:noWrap/>
                  <w:hideMark/>
                </w:tcPr>
                <w:p w:rsidR="00097E38" w:rsidRPr="00A04196" w:rsidRDefault="00097E38" w:rsidP="002912FC">
                  <w:pPr>
                    <w:rPr>
                      <w:rFonts w:ascii="Calibri" w:hAnsi="Calibri"/>
                      <w:color w:val="000000"/>
                      <w:lang w:eastAsia="fr-FR"/>
                    </w:rPr>
                  </w:pPr>
                  <w:r w:rsidRPr="00A04196">
                    <w:rPr>
                      <w:rFonts w:ascii="Calibri" w:hAnsi="Calibri"/>
                      <w:color w:val="000000"/>
                      <w:szCs w:val="22"/>
                      <w:lang w:eastAsia="fr-FR"/>
                    </w:rPr>
                    <w:t> </w:t>
                  </w:r>
                </w:p>
              </w:tc>
              <w:tc>
                <w:tcPr>
                  <w:tcW w:w="1559" w:type="dxa"/>
                  <w:gridSpan w:val="2"/>
                  <w:tcBorders>
                    <w:top w:val="nil"/>
                    <w:left w:val="nil"/>
                    <w:bottom w:val="single" w:sz="8" w:space="0" w:color="auto"/>
                    <w:right w:val="single" w:sz="8" w:space="0" w:color="auto"/>
                  </w:tcBorders>
                  <w:shd w:val="clear" w:color="000000" w:fill="DEEAF6"/>
                  <w:noWrap/>
                  <w:hideMark/>
                </w:tcPr>
                <w:p w:rsidR="00097E38" w:rsidRDefault="00097E38" w:rsidP="002912FC">
                  <w:pPr>
                    <w:jc w:val="both"/>
                    <w:rPr>
                      <w:rFonts w:cs="Arial"/>
                      <w:b/>
                      <w:bCs/>
                      <w:color w:val="000000"/>
                      <w:szCs w:val="20"/>
                      <w:lang w:eastAsia="fr-FR"/>
                    </w:rPr>
                  </w:pPr>
                  <w:r w:rsidRPr="00A04196">
                    <w:rPr>
                      <w:rFonts w:cs="Arial"/>
                      <w:b/>
                      <w:bCs/>
                      <w:color w:val="000000"/>
                      <w:szCs w:val="20"/>
                      <w:lang w:eastAsia="fr-FR"/>
                    </w:rPr>
                    <w:t>Récents</w:t>
                  </w:r>
                  <w:r w:rsidR="001F6E01">
                    <w:rPr>
                      <w:rFonts w:cs="Arial"/>
                      <w:b/>
                      <w:bCs/>
                      <w:color w:val="000000"/>
                      <w:szCs w:val="20"/>
                      <w:lang w:eastAsia="fr-FR"/>
                    </w:rPr>
                    <w:t> :</w:t>
                  </w:r>
                </w:p>
                <w:p w:rsidR="00296259" w:rsidRPr="00A04196" w:rsidRDefault="001F6E01" w:rsidP="002912FC">
                  <w:pPr>
                    <w:jc w:val="both"/>
                    <w:rPr>
                      <w:rFonts w:cs="Arial"/>
                      <w:b/>
                      <w:bCs/>
                      <w:color w:val="000000"/>
                      <w:szCs w:val="20"/>
                      <w:lang w:eastAsia="fr-FR"/>
                    </w:rPr>
                  </w:pPr>
                  <w:r>
                    <w:rPr>
                      <w:rFonts w:cs="Arial"/>
                      <w:b/>
                      <w:bCs/>
                      <w:color w:val="000000"/>
                      <w:szCs w:val="20"/>
                      <w:lang w:eastAsia="fr-FR"/>
                    </w:rPr>
                    <w:t>Fin déc 2018 et dé</w:t>
                  </w:r>
                  <w:r w:rsidR="00296259">
                    <w:rPr>
                      <w:rFonts w:cs="Arial"/>
                      <w:b/>
                      <w:bCs/>
                      <w:color w:val="000000"/>
                      <w:szCs w:val="20"/>
                      <w:lang w:eastAsia="fr-FR"/>
                    </w:rPr>
                    <w:t>but Janvier 2019</w:t>
                  </w:r>
                </w:p>
              </w:tc>
              <w:tc>
                <w:tcPr>
                  <w:tcW w:w="848" w:type="dxa"/>
                  <w:tcBorders>
                    <w:top w:val="nil"/>
                    <w:left w:val="nil"/>
                    <w:bottom w:val="single" w:sz="8" w:space="0" w:color="auto"/>
                    <w:right w:val="single" w:sz="8" w:space="0" w:color="auto"/>
                  </w:tcBorders>
                  <w:shd w:val="clear" w:color="000000" w:fill="DEEAF6"/>
                  <w:noWrap/>
                  <w:hideMark/>
                </w:tcPr>
                <w:p w:rsidR="00097E38" w:rsidRPr="00A04196" w:rsidRDefault="00097E38" w:rsidP="002912FC">
                  <w:pPr>
                    <w:jc w:val="both"/>
                    <w:rPr>
                      <w:rFonts w:cs="Arial"/>
                      <w:b/>
                      <w:bCs/>
                      <w:color w:val="000000"/>
                      <w:szCs w:val="20"/>
                      <w:lang w:eastAsia="fr-FR"/>
                    </w:rPr>
                  </w:pPr>
                  <w:r w:rsidRPr="00A04196">
                    <w:rPr>
                      <w:rFonts w:cs="Arial"/>
                      <w:b/>
                      <w:bCs/>
                      <w:color w:val="000000"/>
                      <w:szCs w:val="20"/>
                      <w:lang w:eastAsia="fr-FR"/>
                    </w:rPr>
                    <w:t>Anciens</w:t>
                  </w:r>
                </w:p>
              </w:tc>
              <w:tc>
                <w:tcPr>
                  <w:tcW w:w="991" w:type="dxa"/>
                  <w:tcBorders>
                    <w:top w:val="nil"/>
                    <w:left w:val="nil"/>
                    <w:bottom w:val="single" w:sz="8" w:space="0" w:color="auto"/>
                    <w:right w:val="single" w:sz="4" w:space="0" w:color="auto"/>
                  </w:tcBorders>
                  <w:shd w:val="clear" w:color="000000" w:fill="DEEAF6"/>
                  <w:noWrap/>
                  <w:hideMark/>
                </w:tcPr>
                <w:p w:rsidR="00097E38" w:rsidRPr="00A04196" w:rsidRDefault="00097E38" w:rsidP="002912FC">
                  <w:pPr>
                    <w:jc w:val="both"/>
                    <w:rPr>
                      <w:rFonts w:cs="Arial"/>
                      <w:b/>
                      <w:bCs/>
                      <w:color w:val="000000"/>
                      <w:szCs w:val="20"/>
                      <w:lang w:eastAsia="fr-FR"/>
                    </w:rPr>
                  </w:pPr>
                  <w:r w:rsidRPr="00A04196">
                    <w:rPr>
                      <w:rFonts w:cs="Arial"/>
                      <w:b/>
                      <w:bCs/>
                      <w:color w:val="000000"/>
                      <w:szCs w:val="20"/>
                      <w:lang w:eastAsia="fr-FR"/>
                    </w:rPr>
                    <w:t>Récents</w:t>
                  </w:r>
                </w:p>
              </w:tc>
              <w:tc>
                <w:tcPr>
                  <w:tcW w:w="855" w:type="dxa"/>
                  <w:tcBorders>
                    <w:top w:val="single" w:sz="4" w:space="0" w:color="auto"/>
                    <w:left w:val="single" w:sz="4" w:space="0" w:color="auto"/>
                    <w:bottom w:val="single" w:sz="8" w:space="0" w:color="auto"/>
                    <w:right w:val="single" w:sz="4" w:space="0" w:color="auto"/>
                  </w:tcBorders>
                  <w:shd w:val="clear" w:color="000000" w:fill="DEEAF6"/>
                  <w:noWrap/>
                  <w:hideMark/>
                </w:tcPr>
                <w:p w:rsidR="00097E38" w:rsidRPr="00A04196" w:rsidRDefault="00097E38" w:rsidP="002912FC">
                  <w:pPr>
                    <w:rPr>
                      <w:rFonts w:ascii="Calibri" w:hAnsi="Calibri"/>
                      <w:color w:val="000000"/>
                      <w:lang w:eastAsia="fr-FR"/>
                    </w:rPr>
                  </w:pPr>
                  <w:r w:rsidRPr="00A04196">
                    <w:rPr>
                      <w:rFonts w:cs="Arial"/>
                      <w:b/>
                      <w:bCs/>
                      <w:color w:val="000000"/>
                      <w:szCs w:val="20"/>
                      <w:lang w:eastAsia="fr-FR"/>
                    </w:rPr>
                    <w:t>Anciens</w:t>
                  </w:r>
                </w:p>
              </w:tc>
              <w:tc>
                <w:tcPr>
                  <w:tcW w:w="1133" w:type="dxa"/>
                  <w:gridSpan w:val="3"/>
                  <w:tcBorders>
                    <w:top w:val="single" w:sz="4" w:space="0" w:color="auto"/>
                    <w:left w:val="single" w:sz="4" w:space="0" w:color="auto"/>
                    <w:bottom w:val="single" w:sz="8" w:space="0" w:color="auto"/>
                    <w:right w:val="single" w:sz="8" w:space="0" w:color="auto"/>
                  </w:tcBorders>
                  <w:shd w:val="clear" w:color="000000" w:fill="DEEAF6"/>
                </w:tcPr>
                <w:p w:rsidR="00097E38" w:rsidRPr="00A04196" w:rsidRDefault="00097E38" w:rsidP="002912FC">
                  <w:pPr>
                    <w:rPr>
                      <w:rFonts w:ascii="Calibri" w:hAnsi="Calibri"/>
                      <w:color w:val="000000"/>
                      <w:lang w:eastAsia="fr-FR"/>
                    </w:rPr>
                  </w:pPr>
                </w:p>
              </w:tc>
              <w:tc>
                <w:tcPr>
                  <w:tcW w:w="851" w:type="dxa"/>
                  <w:vMerge/>
                  <w:tcBorders>
                    <w:left w:val="single" w:sz="8" w:space="0" w:color="auto"/>
                    <w:bottom w:val="single" w:sz="8" w:space="0" w:color="000000"/>
                    <w:right w:val="single" w:sz="4" w:space="0" w:color="auto"/>
                  </w:tcBorders>
                  <w:vAlign w:val="center"/>
                  <w:hideMark/>
                </w:tcPr>
                <w:p w:rsidR="00097E38" w:rsidRPr="00A04196" w:rsidRDefault="00097E38" w:rsidP="002912FC">
                  <w:pPr>
                    <w:rPr>
                      <w:rFonts w:cs="Arial"/>
                      <w:b/>
                      <w:bCs/>
                      <w:color w:val="000000"/>
                      <w:szCs w:val="20"/>
                      <w:lang w:eastAsia="fr-FR"/>
                    </w:rPr>
                  </w:pPr>
                </w:p>
              </w:tc>
              <w:tc>
                <w:tcPr>
                  <w:tcW w:w="1417" w:type="dxa"/>
                  <w:vMerge/>
                  <w:tcBorders>
                    <w:left w:val="single" w:sz="4" w:space="0" w:color="auto"/>
                    <w:bottom w:val="single" w:sz="8" w:space="0" w:color="000000"/>
                    <w:right w:val="single" w:sz="8" w:space="0" w:color="auto"/>
                  </w:tcBorders>
                  <w:vAlign w:val="center"/>
                </w:tcPr>
                <w:p w:rsidR="00097E38" w:rsidRPr="00A04196" w:rsidRDefault="00097E38" w:rsidP="002912FC">
                  <w:pPr>
                    <w:rPr>
                      <w:rFonts w:cs="Arial"/>
                      <w:b/>
                      <w:bCs/>
                      <w:color w:val="000000"/>
                      <w:szCs w:val="20"/>
                      <w:lang w:eastAsia="fr-FR"/>
                    </w:rPr>
                  </w:pPr>
                </w:p>
              </w:tc>
            </w:tr>
            <w:tr w:rsidR="00097E38" w:rsidRPr="00A04196" w:rsidTr="00DA229F">
              <w:trPr>
                <w:trHeight w:val="140"/>
              </w:trPr>
              <w:tc>
                <w:tcPr>
                  <w:tcW w:w="7307" w:type="dxa"/>
                  <w:gridSpan w:val="7"/>
                  <w:tcBorders>
                    <w:top w:val="single" w:sz="8" w:space="0" w:color="auto"/>
                    <w:left w:val="single" w:sz="8" w:space="0" w:color="auto"/>
                    <w:bottom w:val="single" w:sz="8" w:space="0" w:color="auto"/>
                    <w:right w:val="single" w:sz="4" w:space="0" w:color="auto"/>
                  </w:tcBorders>
                  <w:shd w:val="clear" w:color="000000" w:fill="FFFF00"/>
                  <w:hideMark/>
                </w:tcPr>
                <w:p w:rsidR="00097E38" w:rsidRPr="00A04196" w:rsidRDefault="00097E38" w:rsidP="002912FC">
                  <w:pPr>
                    <w:jc w:val="center"/>
                    <w:rPr>
                      <w:rFonts w:cs="Arial"/>
                      <w:b/>
                      <w:bCs/>
                      <w:color w:val="000000"/>
                      <w:szCs w:val="20"/>
                      <w:lang w:eastAsia="fr-FR"/>
                    </w:rPr>
                  </w:pPr>
                  <w:r w:rsidRPr="00A04196">
                    <w:rPr>
                      <w:rFonts w:cs="Arial"/>
                      <w:b/>
                      <w:bCs/>
                      <w:color w:val="000000"/>
                      <w:szCs w:val="20"/>
                      <w:lang w:eastAsia="fr-FR"/>
                    </w:rPr>
                    <w:t>Aire de santé de Kawama</w:t>
                  </w:r>
                </w:p>
              </w:tc>
              <w:tc>
                <w:tcPr>
                  <w:tcW w:w="3401" w:type="dxa"/>
                  <w:gridSpan w:val="5"/>
                  <w:tcBorders>
                    <w:top w:val="single" w:sz="8" w:space="0" w:color="auto"/>
                    <w:left w:val="single" w:sz="4" w:space="0" w:color="auto"/>
                    <w:bottom w:val="single" w:sz="8" w:space="0" w:color="auto"/>
                    <w:right w:val="single" w:sz="4" w:space="0" w:color="auto"/>
                  </w:tcBorders>
                  <w:shd w:val="clear" w:color="000000" w:fill="FFFF00"/>
                </w:tcPr>
                <w:p w:rsidR="00097E38" w:rsidRPr="00A04196" w:rsidRDefault="00097E38" w:rsidP="00DD6FC1">
                  <w:pPr>
                    <w:jc w:val="center"/>
                    <w:rPr>
                      <w:rFonts w:cs="Arial"/>
                      <w:b/>
                      <w:bCs/>
                      <w:color w:val="000000"/>
                      <w:szCs w:val="20"/>
                      <w:lang w:eastAsia="fr-FR"/>
                    </w:rPr>
                  </w:pPr>
                </w:p>
              </w:tc>
            </w:tr>
            <w:tr w:rsidR="00DA229F" w:rsidRPr="00A04196" w:rsidTr="00296259">
              <w:trPr>
                <w:trHeight w:val="230"/>
              </w:trPr>
              <w:tc>
                <w:tcPr>
                  <w:tcW w:w="1920" w:type="dxa"/>
                  <w:tcBorders>
                    <w:top w:val="nil"/>
                    <w:left w:val="single" w:sz="8" w:space="0" w:color="auto"/>
                    <w:bottom w:val="single" w:sz="8" w:space="0" w:color="auto"/>
                    <w:right w:val="single" w:sz="8" w:space="0" w:color="auto"/>
                  </w:tcBorders>
                  <w:shd w:val="clear" w:color="auto" w:fill="auto"/>
                  <w:hideMark/>
                </w:tcPr>
                <w:p w:rsidR="00DA229F" w:rsidRPr="00A04196" w:rsidRDefault="00DA229F" w:rsidP="002912FC">
                  <w:pPr>
                    <w:jc w:val="both"/>
                    <w:rPr>
                      <w:rFonts w:cs="Arial"/>
                      <w:color w:val="000000"/>
                      <w:szCs w:val="20"/>
                      <w:lang w:eastAsia="fr-FR"/>
                    </w:rPr>
                  </w:pPr>
                  <w:r w:rsidRPr="00A04196">
                    <w:rPr>
                      <w:rFonts w:cs="Arial"/>
                      <w:color w:val="000000"/>
                      <w:szCs w:val="20"/>
                      <w:lang w:eastAsia="fr-FR"/>
                    </w:rPr>
                    <w:t>Kilima</w:t>
                  </w:r>
                </w:p>
              </w:tc>
              <w:tc>
                <w:tcPr>
                  <w:tcW w:w="1134" w:type="dxa"/>
                  <w:tcBorders>
                    <w:top w:val="nil"/>
                    <w:left w:val="nil"/>
                    <w:bottom w:val="single" w:sz="8" w:space="0" w:color="auto"/>
                    <w:right w:val="single" w:sz="8" w:space="0" w:color="auto"/>
                  </w:tcBorders>
                  <w:shd w:val="clear" w:color="auto" w:fill="auto"/>
                  <w:hideMark/>
                </w:tcPr>
                <w:p w:rsidR="00DA229F" w:rsidRPr="00A04196" w:rsidRDefault="00DA229F" w:rsidP="002912FC">
                  <w:pPr>
                    <w:jc w:val="both"/>
                    <w:rPr>
                      <w:rFonts w:cs="Arial"/>
                      <w:color w:val="000000"/>
                      <w:szCs w:val="20"/>
                      <w:lang w:eastAsia="fr-FR"/>
                    </w:rPr>
                  </w:pPr>
                  <w:r w:rsidRPr="00A04196">
                    <w:rPr>
                      <w:rFonts w:cs="Arial"/>
                      <w:color w:val="000000"/>
                      <w:szCs w:val="20"/>
                      <w:lang w:eastAsia="fr-FR"/>
                    </w:rPr>
                    <w:t>74</w:t>
                  </w:r>
                </w:p>
              </w:tc>
              <w:tc>
                <w:tcPr>
                  <w:tcW w:w="1415" w:type="dxa"/>
                  <w:tcBorders>
                    <w:top w:val="nil"/>
                    <w:left w:val="nil"/>
                    <w:bottom w:val="single" w:sz="8" w:space="0" w:color="auto"/>
                    <w:right w:val="single" w:sz="8" w:space="0" w:color="auto"/>
                  </w:tcBorders>
                  <w:shd w:val="clear" w:color="auto" w:fill="auto"/>
                  <w:hideMark/>
                </w:tcPr>
                <w:p w:rsidR="00DA229F" w:rsidRPr="00A04196" w:rsidRDefault="00DA229F" w:rsidP="002912FC">
                  <w:pPr>
                    <w:rPr>
                      <w:rFonts w:cs="Arial"/>
                      <w:color w:val="000000"/>
                      <w:szCs w:val="20"/>
                      <w:lang w:eastAsia="fr-FR"/>
                    </w:rPr>
                  </w:pPr>
                  <w:r w:rsidRPr="00A04196">
                    <w:rPr>
                      <w:rFonts w:cs="Arial"/>
                      <w:color w:val="000000"/>
                      <w:szCs w:val="20"/>
                      <w:lang w:eastAsia="fr-FR"/>
                    </w:rPr>
                    <w:t>0</w:t>
                  </w:r>
                </w:p>
              </w:tc>
              <w:tc>
                <w:tcPr>
                  <w:tcW w:w="992" w:type="dxa"/>
                  <w:gridSpan w:val="2"/>
                  <w:tcBorders>
                    <w:top w:val="nil"/>
                    <w:left w:val="nil"/>
                    <w:bottom w:val="single" w:sz="8" w:space="0" w:color="auto"/>
                    <w:right w:val="single" w:sz="8" w:space="0" w:color="auto"/>
                  </w:tcBorders>
                  <w:shd w:val="clear" w:color="auto" w:fill="auto"/>
                  <w:hideMark/>
                </w:tcPr>
                <w:p w:rsidR="00DA229F" w:rsidRPr="00A04196" w:rsidRDefault="00DA229F" w:rsidP="002912FC">
                  <w:pPr>
                    <w:jc w:val="both"/>
                    <w:rPr>
                      <w:rFonts w:cs="Arial"/>
                      <w:color w:val="000000"/>
                      <w:szCs w:val="20"/>
                      <w:lang w:eastAsia="fr-FR"/>
                    </w:rPr>
                  </w:pPr>
                  <w:r w:rsidRPr="00A04196">
                    <w:rPr>
                      <w:rFonts w:cs="Arial"/>
                      <w:color w:val="000000"/>
                      <w:szCs w:val="20"/>
                      <w:lang w:eastAsia="fr-FR"/>
                    </w:rPr>
                    <w:t>0</w:t>
                  </w:r>
                </w:p>
              </w:tc>
              <w:tc>
                <w:tcPr>
                  <w:tcW w:w="991" w:type="dxa"/>
                  <w:tcBorders>
                    <w:top w:val="nil"/>
                    <w:left w:val="nil"/>
                    <w:bottom w:val="single" w:sz="8" w:space="0" w:color="auto"/>
                    <w:right w:val="single" w:sz="8" w:space="0" w:color="auto"/>
                  </w:tcBorders>
                  <w:shd w:val="clear" w:color="auto" w:fill="auto"/>
                  <w:hideMark/>
                </w:tcPr>
                <w:p w:rsidR="00DA229F" w:rsidRPr="00A04196" w:rsidRDefault="00DA229F" w:rsidP="002912FC">
                  <w:pPr>
                    <w:jc w:val="both"/>
                    <w:rPr>
                      <w:rFonts w:cs="Arial"/>
                      <w:color w:val="000000"/>
                      <w:szCs w:val="20"/>
                      <w:lang w:eastAsia="fr-FR"/>
                    </w:rPr>
                  </w:pPr>
                  <w:r w:rsidRPr="00A04196">
                    <w:rPr>
                      <w:rFonts w:cs="Arial"/>
                      <w:color w:val="000000"/>
                      <w:szCs w:val="20"/>
                      <w:lang w:eastAsia="fr-FR"/>
                    </w:rPr>
                    <w:t>0</w:t>
                  </w:r>
                </w:p>
              </w:tc>
              <w:tc>
                <w:tcPr>
                  <w:tcW w:w="855" w:type="dxa"/>
                  <w:tcBorders>
                    <w:top w:val="nil"/>
                    <w:left w:val="nil"/>
                    <w:bottom w:val="single" w:sz="8" w:space="0" w:color="auto"/>
                    <w:right w:val="single" w:sz="4" w:space="0" w:color="auto"/>
                  </w:tcBorders>
                  <w:shd w:val="clear" w:color="auto" w:fill="auto"/>
                  <w:hideMark/>
                </w:tcPr>
                <w:p w:rsidR="00DA229F" w:rsidRPr="00A04196" w:rsidRDefault="00DA229F" w:rsidP="002912FC">
                  <w:pPr>
                    <w:jc w:val="both"/>
                    <w:rPr>
                      <w:rFonts w:cs="Arial"/>
                      <w:color w:val="000000"/>
                      <w:szCs w:val="20"/>
                      <w:lang w:eastAsia="fr-FR"/>
                    </w:rPr>
                  </w:pPr>
                  <w:r w:rsidRPr="00A04196">
                    <w:rPr>
                      <w:rFonts w:cs="Arial"/>
                      <w:color w:val="000000"/>
                      <w:szCs w:val="20"/>
                      <w:lang w:eastAsia="fr-FR"/>
                    </w:rPr>
                    <w:t>0</w:t>
                  </w:r>
                </w:p>
              </w:tc>
              <w:tc>
                <w:tcPr>
                  <w:tcW w:w="411" w:type="dxa"/>
                  <w:gridSpan w:val="2"/>
                  <w:tcBorders>
                    <w:top w:val="nil"/>
                    <w:left w:val="single" w:sz="4" w:space="0" w:color="auto"/>
                    <w:bottom w:val="single" w:sz="8" w:space="0" w:color="auto"/>
                    <w:right w:val="nil"/>
                  </w:tcBorders>
                  <w:shd w:val="clear" w:color="auto" w:fill="auto"/>
                </w:tcPr>
                <w:p w:rsidR="00DA229F" w:rsidRPr="00A04196" w:rsidRDefault="00DA229F" w:rsidP="00DD6FC1">
                  <w:pPr>
                    <w:jc w:val="both"/>
                    <w:rPr>
                      <w:rFonts w:cs="Arial"/>
                      <w:color w:val="000000"/>
                      <w:szCs w:val="20"/>
                      <w:lang w:eastAsia="fr-FR"/>
                    </w:rPr>
                  </w:pPr>
                </w:p>
              </w:tc>
              <w:tc>
                <w:tcPr>
                  <w:tcW w:w="722" w:type="dxa"/>
                  <w:tcBorders>
                    <w:top w:val="nil"/>
                    <w:left w:val="nil"/>
                    <w:bottom w:val="single" w:sz="8" w:space="0" w:color="auto"/>
                    <w:right w:val="single" w:sz="8" w:space="0" w:color="auto"/>
                  </w:tcBorders>
                  <w:shd w:val="clear" w:color="auto" w:fill="auto"/>
                  <w:hideMark/>
                </w:tcPr>
                <w:p w:rsidR="00DA229F" w:rsidRPr="00A04196" w:rsidRDefault="00DA229F" w:rsidP="00097E38">
                  <w:pPr>
                    <w:jc w:val="both"/>
                    <w:rPr>
                      <w:rFonts w:cs="Arial"/>
                      <w:color w:val="000000"/>
                      <w:szCs w:val="20"/>
                      <w:lang w:eastAsia="fr-FR"/>
                    </w:rPr>
                  </w:pPr>
                  <w:r w:rsidRPr="00A04196">
                    <w:rPr>
                      <w:rFonts w:cs="Arial"/>
                      <w:color w:val="000000"/>
                      <w:szCs w:val="20"/>
                      <w:lang w:eastAsia="fr-FR"/>
                    </w:rPr>
                    <w:t>0</w:t>
                  </w:r>
                </w:p>
              </w:tc>
              <w:tc>
                <w:tcPr>
                  <w:tcW w:w="851" w:type="dxa"/>
                  <w:tcBorders>
                    <w:top w:val="nil"/>
                    <w:left w:val="nil"/>
                    <w:bottom w:val="single" w:sz="8" w:space="0" w:color="auto"/>
                    <w:right w:val="single" w:sz="4" w:space="0" w:color="auto"/>
                  </w:tcBorders>
                  <w:shd w:val="clear" w:color="auto" w:fill="auto"/>
                  <w:hideMark/>
                </w:tcPr>
                <w:p w:rsidR="00DA229F" w:rsidRPr="00A04196" w:rsidRDefault="00DA229F" w:rsidP="002912FC">
                  <w:pPr>
                    <w:jc w:val="both"/>
                    <w:rPr>
                      <w:rFonts w:cs="Arial"/>
                      <w:color w:val="000000"/>
                      <w:szCs w:val="20"/>
                      <w:lang w:eastAsia="fr-FR"/>
                    </w:rPr>
                  </w:pPr>
                  <w:r w:rsidRPr="00A04196">
                    <w:rPr>
                      <w:rFonts w:cs="Arial"/>
                      <w:color w:val="000000"/>
                      <w:szCs w:val="20"/>
                      <w:lang w:eastAsia="fr-FR"/>
                    </w:rPr>
                    <w:t>0%</w:t>
                  </w:r>
                </w:p>
              </w:tc>
              <w:tc>
                <w:tcPr>
                  <w:tcW w:w="1417" w:type="dxa"/>
                  <w:tcBorders>
                    <w:top w:val="nil"/>
                    <w:left w:val="single" w:sz="4" w:space="0" w:color="auto"/>
                    <w:bottom w:val="single" w:sz="8" w:space="0" w:color="auto"/>
                    <w:right w:val="single" w:sz="8" w:space="0" w:color="auto"/>
                  </w:tcBorders>
                  <w:shd w:val="clear" w:color="auto" w:fill="auto"/>
                </w:tcPr>
                <w:p w:rsidR="00DA229F" w:rsidRPr="00A04196" w:rsidRDefault="00DA229F" w:rsidP="00DA229F">
                  <w:pPr>
                    <w:ind w:left="5"/>
                    <w:jc w:val="both"/>
                    <w:rPr>
                      <w:rFonts w:cs="Arial"/>
                      <w:color w:val="000000"/>
                      <w:szCs w:val="20"/>
                      <w:lang w:eastAsia="fr-FR"/>
                    </w:rPr>
                  </w:pPr>
                  <w:r w:rsidRPr="00A04196">
                    <w:rPr>
                      <w:rFonts w:cs="Arial"/>
                      <w:color w:val="000000"/>
                      <w:szCs w:val="20"/>
                      <w:lang w:eastAsia="fr-FR"/>
                    </w:rPr>
                    <w:t>Non affecté</w:t>
                  </w:r>
                </w:p>
              </w:tc>
            </w:tr>
            <w:tr w:rsidR="00097E38" w:rsidRPr="00A04196" w:rsidTr="00296259">
              <w:trPr>
                <w:trHeight w:val="165"/>
              </w:trPr>
              <w:tc>
                <w:tcPr>
                  <w:tcW w:w="1920" w:type="dxa"/>
                  <w:tcBorders>
                    <w:top w:val="nil"/>
                    <w:left w:val="single" w:sz="8" w:space="0" w:color="auto"/>
                    <w:bottom w:val="single" w:sz="8" w:space="0" w:color="auto"/>
                    <w:right w:val="single" w:sz="8" w:space="0" w:color="auto"/>
                  </w:tcBorders>
                  <w:shd w:val="clear" w:color="auto" w:fill="FFFFFF" w:themeFill="background1"/>
                  <w:hideMark/>
                </w:tcPr>
                <w:p w:rsidR="00097E38" w:rsidRPr="00A04196" w:rsidRDefault="00097E38" w:rsidP="00EA53D7">
                  <w:pPr>
                    <w:jc w:val="both"/>
                    <w:rPr>
                      <w:rFonts w:cs="Arial"/>
                      <w:color w:val="000000"/>
                      <w:szCs w:val="20"/>
                      <w:lang w:eastAsia="fr-FR"/>
                    </w:rPr>
                  </w:pPr>
                  <w:r w:rsidRPr="00A04196">
                    <w:rPr>
                      <w:rFonts w:cs="Arial"/>
                      <w:color w:val="000000"/>
                      <w:szCs w:val="20"/>
                      <w:lang w:eastAsia="fr-FR"/>
                    </w:rPr>
                    <w:t>Lu</w:t>
                  </w:r>
                  <w:r w:rsidR="00753A53" w:rsidRPr="00A04196">
                    <w:rPr>
                      <w:rFonts w:cs="Arial"/>
                      <w:color w:val="000000"/>
                      <w:szCs w:val="20"/>
                      <w:lang w:eastAsia="fr-FR"/>
                    </w:rPr>
                    <w:t>nfu</w:t>
                  </w:r>
                  <w:r w:rsidRPr="00A04196">
                    <w:rPr>
                      <w:rFonts w:cs="Arial"/>
                      <w:color w:val="000000"/>
                      <w:szCs w:val="20"/>
                      <w:lang w:eastAsia="fr-FR"/>
                    </w:rPr>
                    <w:t>kw</w:t>
                  </w:r>
                  <w:r w:rsidR="00EA53D7">
                    <w:rPr>
                      <w:rFonts w:cs="Arial"/>
                      <w:color w:val="000000"/>
                      <w:szCs w:val="20"/>
                      <w:lang w:eastAsia="fr-FR"/>
                    </w:rPr>
                    <w:t>e</w:t>
                  </w:r>
                </w:p>
              </w:tc>
              <w:tc>
                <w:tcPr>
                  <w:tcW w:w="1134" w:type="dxa"/>
                  <w:tcBorders>
                    <w:top w:val="nil"/>
                    <w:left w:val="nil"/>
                    <w:bottom w:val="single" w:sz="8" w:space="0" w:color="auto"/>
                    <w:right w:val="single" w:sz="8" w:space="0" w:color="auto"/>
                  </w:tcBorders>
                  <w:shd w:val="clear" w:color="auto" w:fill="FFFFFF" w:themeFill="background1"/>
                  <w:hideMark/>
                </w:tcPr>
                <w:p w:rsidR="00097E38" w:rsidRPr="00A04196" w:rsidRDefault="00097E38" w:rsidP="002912FC">
                  <w:pPr>
                    <w:jc w:val="both"/>
                    <w:rPr>
                      <w:rFonts w:cs="Arial"/>
                      <w:color w:val="000000"/>
                      <w:szCs w:val="20"/>
                      <w:lang w:eastAsia="fr-FR"/>
                    </w:rPr>
                  </w:pPr>
                  <w:r w:rsidRPr="00A04196">
                    <w:rPr>
                      <w:rFonts w:cs="Arial"/>
                      <w:color w:val="000000"/>
                      <w:szCs w:val="20"/>
                      <w:lang w:eastAsia="fr-FR"/>
                    </w:rPr>
                    <w:t>233</w:t>
                  </w:r>
                </w:p>
              </w:tc>
              <w:tc>
                <w:tcPr>
                  <w:tcW w:w="1415" w:type="dxa"/>
                  <w:tcBorders>
                    <w:top w:val="nil"/>
                    <w:left w:val="nil"/>
                    <w:bottom w:val="single" w:sz="8" w:space="0" w:color="auto"/>
                    <w:right w:val="single" w:sz="8" w:space="0" w:color="auto"/>
                  </w:tcBorders>
                  <w:shd w:val="clear" w:color="auto" w:fill="FFFFFF" w:themeFill="background1"/>
                  <w:hideMark/>
                </w:tcPr>
                <w:p w:rsidR="00097E38" w:rsidRPr="00A04196" w:rsidRDefault="00097E38" w:rsidP="002912FC">
                  <w:pPr>
                    <w:rPr>
                      <w:rFonts w:cs="Arial"/>
                      <w:color w:val="000000"/>
                      <w:szCs w:val="20"/>
                      <w:lang w:eastAsia="fr-FR"/>
                    </w:rPr>
                  </w:pPr>
                  <w:r w:rsidRPr="00A04196">
                    <w:rPr>
                      <w:rFonts w:cs="Arial"/>
                      <w:color w:val="000000"/>
                      <w:szCs w:val="20"/>
                      <w:lang w:eastAsia="fr-FR"/>
                    </w:rPr>
                    <w:t>85</w:t>
                  </w:r>
                </w:p>
              </w:tc>
              <w:tc>
                <w:tcPr>
                  <w:tcW w:w="992" w:type="dxa"/>
                  <w:gridSpan w:val="2"/>
                  <w:tcBorders>
                    <w:top w:val="nil"/>
                    <w:left w:val="nil"/>
                    <w:bottom w:val="single" w:sz="8" w:space="0" w:color="auto"/>
                    <w:right w:val="single" w:sz="8" w:space="0" w:color="auto"/>
                  </w:tcBorders>
                  <w:shd w:val="clear" w:color="auto" w:fill="FFFFFF" w:themeFill="background1"/>
                  <w:hideMark/>
                </w:tcPr>
                <w:p w:rsidR="00097E38" w:rsidRPr="00A04196" w:rsidRDefault="00097E38" w:rsidP="002912FC">
                  <w:pPr>
                    <w:jc w:val="both"/>
                    <w:rPr>
                      <w:rFonts w:cs="Arial"/>
                      <w:color w:val="000000"/>
                      <w:szCs w:val="20"/>
                      <w:lang w:eastAsia="fr-FR"/>
                    </w:rPr>
                  </w:pPr>
                  <w:r w:rsidRPr="00A04196">
                    <w:rPr>
                      <w:rFonts w:cs="Arial"/>
                      <w:color w:val="000000"/>
                      <w:szCs w:val="20"/>
                      <w:lang w:eastAsia="fr-FR"/>
                    </w:rPr>
                    <w:t>52</w:t>
                  </w:r>
                </w:p>
              </w:tc>
              <w:tc>
                <w:tcPr>
                  <w:tcW w:w="991" w:type="dxa"/>
                  <w:tcBorders>
                    <w:top w:val="nil"/>
                    <w:left w:val="nil"/>
                    <w:bottom w:val="single" w:sz="8" w:space="0" w:color="auto"/>
                    <w:right w:val="single" w:sz="8" w:space="0" w:color="auto"/>
                  </w:tcBorders>
                  <w:shd w:val="clear" w:color="auto" w:fill="FFFFFF" w:themeFill="background1"/>
                  <w:hideMark/>
                </w:tcPr>
                <w:p w:rsidR="00097E38" w:rsidRPr="00A04196" w:rsidRDefault="00097E38" w:rsidP="002912FC">
                  <w:pPr>
                    <w:jc w:val="both"/>
                    <w:rPr>
                      <w:rFonts w:cs="Arial"/>
                      <w:color w:val="000000"/>
                      <w:szCs w:val="20"/>
                      <w:lang w:eastAsia="fr-FR"/>
                    </w:rPr>
                  </w:pPr>
                  <w:r w:rsidRPr="00A04196">
                    <w:rPr>
                      <w:rFonts w:cs="Arial"/>
                      <w:color w:val="000000"/>
                      <w:szCs w:val="20"/>
                      <w:lang w:eastAsia="fr-FR"/>
                    </w:rPr>
                    <w:t>0</w:t>
                  </w:r>
                </w:p>
              </w:tc>
              <w:tc>
                <w:tcPr>
                  <w:tcW w:w="855" w:type="dxa"/>
                  <w:tcBorders>
                    <w:top w:val="nil"/>
                    <w:left w:val="nil"/>
                    <w:bottom w:val="single" w:sz="8" w:space="0" w:color="auto"/>
                    <w:right w:val="single" w:sz="4" w:space="0" w:color="auto"/>
                  </w:tcBorders>
                  <w:shd w:val="clear" w:color="auto" w:fill="FFFFFF" w:themeFill="background1"/>
                  <w:hideMark/>
                </w:tcPr>
                <w:p w:rsidR="00097E38" w:rsidRPr="00A04196" w:rsidRDefault="00097E38" w:rsidP="002912FC">
                  <w:pPr>
                    <w:jc w:val="both"/>
                    <w:rPr>
                      <w:rFonts w:cs="Arial"/>
                      <w:color w:val="000000"/>
                      <w:szCs w:val="20"/>
                      <w:lang w:eastAsia="fr-FR"/>
                    </w:rPr>
                  </w:pPr>
                  <w:r w:rsidRPr="00A04196">
                    <w:rPr>
                      <w:rFonts w:cs="Arial"/>
                      <w:color w:val="000000"/>
                      <w:szCs w:val="20"/>
                      <w:lang w:eastAsia="fr-FR"/>
                    </w:rPr>
                    <w:t>0</w:t>
                  </w:r>
                </w:p>
              </w:tc>
              <w:tc>
                <w:tcPr>
                  <w:tcW w:w="411" w:type="dxa"/>
                  <w:gridSpan w:val="2"/>
                  <w:tcBorders>
                    <w:top w:val="nil"/>
                    <w:left w:val="single" w:sz="4" w:space="0" w:color="auto"/>
                    <w:bottom w:val="single" w:sz="8" w:space="0" w:color="auto"/>
                    <w:right w:val="nil"/>
                  </w:tcBorders>
                  <w:shd w:val="clear" w:color="auto" w:fill="FFFFFF" w:themeFill="background1"/>
                </w:tcPr>
                <w:p w:rsidR="00097E38" w:rsidRPr="00A04196" w:rsidRDefault="00097E38" w:rsidP="00DD6FC1">
                  <w:pPr>
                    <w:jc w:val="both"/>
                    <w:rPr>
                      <w:rFonts w:cs="Arial"/>
                      <w:color w:val="000000"/>
                      <w:szCs w:val="20"/>
                      <w:lang w:eastAsia="fr-FR"/>
                    </w:rPr>
                  </w:pPr>
                </w:p>
              </w:tc>
              <w:tc>
                <w:tcPr>
                  <w:tcW w:w="722" w:type="dxa"/>
                  <w:tcBorders>
                    <w:top w:val="nil"/>
                    <w:left w:val="nil"/>
                    <w:bottom w:val="single" w:sz="8" w:space="0" w:color="auto"/>
                    <w:right w:val="single" w:sz="8" w:space="0" w:color="auto"/>
                  </w:tcBorders>
                  <w:shd w:val="clear" w:color="auto" w:fill="FFFFFF" w:themeFill="background1"/>
                  <w:hideMark/>
                </w:tcPr>
                <w:p w:rsidR="00097E38" w:rsidRPr="00A04196" w:rsidRDefault="00097E38" w:rsidP="002912FC">
                  <w:pPr>
                    <w:jc w:val="both"/>
                    <w:rPr>
                      <w:rFonts w:cs="Arial"/>
                      <w:color w:val="000000"/>
                      <w:szCs w:val="20"/>
                      <w:lang w:eastAsia="fr-FR"/>
                    </w:rPr>
                  </w:pPr>
                  <w:r w:rsidRPr="00A04196">
                    <w:rPr>
                      <w:rFonts w:cs="Arial"/>
                      <w:color w:val="000000"/>
                      <w:szCs w:val="20"/>
                      <w:lang w:eastAsia="fr-FR"/>
                    </w:rPr>
                    <w:t>0</w:t>
                  </w:r>
                </w:p>
              </w:tc>
              <w:tc>
                <w:tcPr>
                  <w:tcW w:w="851" w:type="dxa"/>
                  <w:tcBorders>
                    <w:top w:val="nil"/>
                    <w:left w:val="nil"/>
                    <w:bottom w:val="single" w:sz="8" w:space="0" w:color="auto"/>
                    <w:right w:val="single" w:sz="4" w:space="0" w:color="auto"/>
                  </w:tcBorders>
                  <w:shd w:val="clear" w:color="auto" w:fill="FFFFFF" w:themeFill="background1"/>
                  <w:hideMark/>
                </w:tcPr>
                <w:p w:rsidR="00097E38" w:rsidRPr="00A04196" w:rsidRDefault="00097E38" w:rsidP="002912FC">
                  <w:pPr>
                    <w:jc w:val="both"/>
                    <w:rPr>
                      <w:rFonts w:cs="Arial"/>
                      <w:color w:val="000000"/>
                      <w:szCs w:val="20"/>
                      <w:lang w:eastAsia="fr-FR"/>
                    </w:rPr>
                  </w:pPr>
                  <w:r w:rsidRPr="00A04196">
                    <w:rPr>
                      <w:rFonts w:cs="Arial"/>
                      <w:color w:val="000000"/>
                      <w:szCs w:val="20"/>
                      <w:lang w:eastAsia="fr-FR"/>
                    </w:rPr>
                    <w:t>59%</w:t>
                  </w:r>
                </w:p>
              </w:tc>
              <w:tc>
                <w:tcPr>
                  <w:tcW w:w="1417" w:type="dxa"/>
                  <w:tcBorders>
                    <w:top w:val="nil"/>
                    <w:left w:val="single" w:sz="4" w:space="0" w:color="auto"/>
                    <w:bottom w:val="single" w:sz="8" w:space="0" w:color="auto"/>
                    <w:right w:val="single" w:sz="8" w:space="0" w:color="auto"/>
                  </w:tcBorders>
                  <w:shd w:val="clear" w:color="auto" w:fill="FFFFFF" w:themeFill="background1"/>
                </w:tcPr>
                <w:p w:rsidR="00097E38" w:rsidRPr="00A04196" w:rsidRDefault="00097E38" w:rsidP="00DA229F">
                  <w:pPr>
                    <w:rPr>
                      <w:rFonts w:cs="Arial"/>
                      <w:color w:val="000000"/>
                      <w:szCs w:val="20"/>
                      <w:lang w:eastAsia="fr-FR"/>
                    </w:rPr>
                  </w:pPr>
                  <w:r w:rsidRPr="00A04196">
                    <w:rPr>
                      <w:rFonts w:cs="Arial"/>
                      <w:color w:val="000000"/>
                      <w:szCs w:val="20"/>
                      <w:lang w:eastAsia="fr-FR"/>
                    </w:rPr>
                    <w:t>Pression</w:t>
                  </w:r>
                </w:p>
              </w:tc>
            </w:tr>
            <w:tr w:rsidR="00097E38" w:rsidRPr="00A04196" w:rsidTr="00296259">
              <w:trPr>
                <w:trHeight w:val="126"/>
              </w:trPr>
              <w:tc>
                <w:tcPr>
                  <w:tcW w:w="1920" w:type="dxa"/>
                  <w:tcBorders>
                    <w:top w:val="nil"/>
                    <w:left w:val="single" w:sz="8" w:space="0" w:color="auto"/>
                    <w:bottom w:val="single" w:sz="8" w:space="0" w:color="auto"/>
                    <w:right w:val="single" w:sz="8" w:space="0" w:color="auto"/>
                  </w:tcBorders>
                  <w:shd w:val="clear" w:color="auto" w:fill="FFFFFF" w:themeFill="background1"/>
                  <w:hideMark/>
                </w:tcPr>
                <w:p w:rsidR="00097E38" w:rsidRPr="00A04196" w:rsidRDefault="00097E38" w:rsidP="002912FC">
                  <w:pPr>
                    <w:jc w:val="both"/>
                    <w:rPr>
                      <w:rFonts w:cs="Arial"/>
                      <w:color w:val="000000"/>
                      <w:szCs w:val="20"/>
                      <w:lang w:eastAsia="fr-FR"/>
                    </w:rPr>
                  </w:pPr>
                  <w:r w:rsidRPr="00A04196">
                    <w:rPr>
                      <w:rFonts w:cs="Arial"/>
                      <w:color w:val="000000"/>
                      <w:szCs w:val="20"/>
                      <w:lang w:eastAsia="fr-FR"/>
                    </w:rPr>
                    <w:t>Muyombi</w:t>
                  </w:r>
                </w:p>
              </w:tc>
              <w:tc>
                <w:tcPr>
                  <w:tcW w:w="1134" w:type="dxa"/>
                  <w:tcBorders>
                    <w:top w:val="nil"/>
                    <w:left w:val="nil"/>
                    <w:bottom w:val="single" w:sz="8" w:space="0" w:color="auto"/>
                    <w:right w:val="single" w:sz="8" w:space="0" w:color="auto"/>
                  </w:tcBorders>
                  <w:shd w:val="clear" w:color="auto" w:fill="FFFFFF" w:themeFill="background1"/>
                  <w:hideMark/>
                </w:tcPr>
                <w:p w:rsidR="00097E38" w:rsidRPr="00A04196" w:rsidRDefault="00097E38" w:rsidP="002912FC">
                  <w:pPr>
                    <w:jc w:val="both"/>
                    <w:rPr>
                      <w:rFonts w:cs="Arial"/>
                      <w:color w:val="000000"/>
                      <w:szCs w:val="20"/>
                      <w:lang w:eastAsia="fr-FR"/>
                    </w:rPr>
                  </w:pPr>
                  <w:r w:rsidRPr="00A04196">
                    <w:rPr>
                      <w:rFonts w:cs="Arial"/>
                      <w:color w:val="000000"/>
                      <w:szCs w:val="20"/>
                      <w:lang w:eastAsia="fr-FR"/>
                    </w:rPr>
                    <w:t>53</w:t>
                  </w:r>
                </w:p>
              </w:tc>
              <w:tc>
                <w:tcPr>
                  <w:tcW w:w="1415" w:type="dxa"/>
                  <w:tcBorders>
                    <w:top w:val="nil"/>
                    <w:left w:val="nil"/>
                    <w:bottom w:val="single" w:sz="8" w:space="0" w:color="auto"/>
                    <w:right w:val="single" w:sz="8" w:space="0" w:color="auto"/>
                  </w:tcBorders>
                  <w:shd w:val="clear" w:color="auto" w:fill="FFFFFF" w:themeFill="background1"/>
                  <w:hideMark/>
                </w:tcPr>
                <w:p w:rsidR="00097E38" w:rsidRPr="00A04196" w:rsidRDefault="00097E38" w:rsidP="002912FC">
                  <w:pPr>
                    <w:rPr>
                      <w:rFonts w:cs="Arial"/>
                      <w:color w:val="000000"/>
                      <w:szCs w:val="20"/>
                      <w:lang w:eastAsia="fr-FR"/>
                    </w:rPr>
                  </w:pPr>
                  <w:r w:rsidRPr="00A04196">
                    <w:rPr>
                      <w:rFonts w:cs="Arial"/>
                      <w:color w:val="000000"/>
                      <w:szCs w:val="20"/>
                      <w:lang w:eastAsia="fr-FR"/>
                    </w:rPr>
                    <w:t>4</w:t>
                  </w:r>
                </w:p>
              </w:tc>
              <w:tc>
                <w:tcPr>
                  <w:tcW w:w="992" w:type="dxa"/>
                  <w:gridSpan w:val="2"/>
                  <w:tcBorders>
                    <w:top w:val="nil"/>
                    <w:left w:val="nil"/>
                    <w:bottom w:val="single" w:sz="8" w:space="0" w:color="auto"/>
                    <w:right w:val="single" w:sz="8" w:space="0" w:color="auto"/>
                  </w:tcBorders>
                  <w:shd w:val="clear" w:color="auto" w:fill="FFFFFF" w:themeFill="background1"/>
                  <w:hideMark/>
                </w:tcPr>
                <w:p w:rsidR="00097E38" w:rsidRPr="00A04196" w:rsidRDefault="00097E38" w:rsidP="002912FC">
                  <w:pPr>
                    <w:jc w:val="both"/>
                    <w:rPr>
                      <w:rFonts w:cs="Arial"/>
                      <w:color w:val="000000"/>
                      <w:szCs w:val="20"/>
                      <w:lang w:eastAsia="fr-FR"/>
                    </w:rPr>
                  </w:pPr>
                  <w:r w:rsidRPr="00A04196">
                    <w:rPr>
                      <w:rFonts w:cs="Arial"/>
                      <w:color w:val="000000"/>
                      <w:szCs w:val="20"/>
                      <w:lang w:eastAsia="fr-FR"/>
                    </w:rPr>
                    <w:t>0</w:t>
                  </w:r>
                </w:p>
              </w:tc>
              <w:tc>
                <w:tcPr>
                  <w:tcW w:w="991" w:type="dxa"/>
                  <w:tcBorders>
                    <w:top w:val="nil"/>
                    <w:left w:val="nil"/>
                    <w:bottom w:val="single" w:sz="8" w:space="0" w:color="auto"/>
                    <w:right w:val="single" w:sz="8" w:space="0" w:color="auto"/>
                  </w:tcBorders>
                  <w:shd w:val="clear" w:color="auto" w:fill="FFFFFF" w:themeFill="background1"/>
                  <w:hideMark/>
                </w:tcPr>
                <w:p w:rsidR="00097E38" w:rsidRPr="00A04196" w:rsidRDefault="00097E38" w:rsidP="002912FC">
                  <w:pPr>
                    <w:jc w:val="both"/>
                    <w:rPr>
                      <w:rFonts w:cs="Arial"/>
                      <w:color w:val="000000"/>
                      <w:szCs w:val="20"/>
                      <w:lang w:eastAsia="fr-FR"/>
                    </w:rPr>
                  </w:pPr>
                  <w:r w:rsidRPr="00A04196">
                    <w:rPr>
                      <w:rFonts w:cs="Arial"/>
                      <w:color w:val="000000"/>
                      <w:szCs w:val="20"/>
                      <w:lang w:eastAsia="fr-FR"/>
                    </w:rPr>
                    <w:t>0</w:t>
                  </w:r>
                </w:p>
              </w:tc>
              <w:tc>
                <w:tcPr>
                  <w:tcW w:w="855" w:type="dxa"/>
                  <w:tcBorders>
                    <w:top w:val="nil"/>
                    <w:left w:val="nil"/>
                    <w:bottom w:val="single" w:sz="8" w:space="0" w:color="auto"/>
                    <w:right w:val="single" w:sz="4" w:space="0" w:color="auto"/>
                  </w:tcBorders>
                  <w:shd w:val="clear" w:color="auto" w:fill="FFFFFF" w:themeFill="background1"/>
                  <w:hideMark/>
                </w:tcPr>
                <w:p w:rsidR="00097E38" w:rsidRPr="00A04196" w:rsidRDefault="00097E38" w:rsidP="002912FC">
                  <w:pPr>
                    <w:jc w:val="both"/>
                    <w:rPr>
                      <w:rFonts w:cs="Arial"/>
                      <w:color w:val="000000"/>
                      <w:szCs w:val="20"/>
                      <w:lang w:eastAsia="fr-FR"/>
                    </w:rPr>
                  </w:pPr>
                  <w:r w:rsidRPr="00A04196">
                    <w:rPr>
                      <w:rFonts w:cs="Arial"/>
                      <w:color w:val="000000"/>
                      <w:szCs w:val="20"/>
                      <w:lang w:eastAsia="fr-FR"/>
                    </w:rPr>
                    <w:t>0</w:t>
                  </w:r>
                </w:p>
              </w:tc>
              <w:tc>
                <w:tcPr>
                  <w:tcW w:w="411" w:type="dxa"/>
                  <w:gridSpan w:val="2"/>
                  <w:tcBorders>
                    <w:top w:val="nil"/>
                    <w:left w:val="single" w:sz="4" w:space="0" w:color="auto"/>
                    <w:bottom w:val="single" w:sz="8" w:space="0" w:color="auto"/>
                    <w:right w:val="nil"/>
                  </w:tcBorders>
                  <w:shd w:val="clear" w:color="auto" w:fill="FFFFFF" w:themeFill="background1"/>
                </w:tcPr>
                <w:p w:rsidR="00097E38" w:rsidRPr="00A04196" w:rsidRDefault="00097E38" w:rsidP="00DD6FC1">
                  <w:pPr>
                    <w:jc w:val="both"/>
                    <w:rPr>
                      <w:rFonts w:cs="Arial"/>
                      <w:color w:val="000000"/>
                      <w:szCs w:val="20"/>
                      <w:lang w:eastAsia="fr-FR"/>
                    </w:rPr>
                  </w:pPr>
                </w:p>
              </w:tc>
              <w:tc>
                <w:tcPr>
                  <w:tcW w:w="722" w:type="dxa"/>
                  <w:tcBorders>
                    <w:top w:val="nil"/>
                    <w:left w:val="nil"/>
                    <w:bottom w:val="single" w:sz="8" w:space="0" w:color="auto"/>
                    <w:right w:val="single" w:sz="8" w:space="0" w:color="auto"/>
                  </w:tcBorders>
                  <w:shd w:val="clear" w:color="auto" w:fill="FFFFFF" w:themeFill="background1"/>
                  <w:hideMark/>
                </w:tcPr>
                <w:p w:rsidR="00097E38" w:rsidRPr="00A04196" w:rsidRDefault="00097E38" w:rsidP="002912FC">
                  <w:pPr>
                    <w:jc w:val="both"/>
                    <w:rPr>
                      <w:rFonts w:cs="Arial"/>
                      <w:color w:val="000000"/>
                      <w:szCs w:val="20"/>
                      <w:lang w:eastAsia="fr-FR"/>
                    </w:rPr>
                  </w:pPr>
                  <w:r w:rsidRPr="00A04196">
                    <w:rPr>
                      <w:rFonts w:cs="Arial"/>
                      <w:color w:val="000000"/>
                      <w:szCs w:val="20"/>
                      <w:lang w:eastAsia="fr-FR"/>
                    </w:rPr>
                    <w:t>0</w:t>
                  </w:r>
                </w:p>
              </w:tc>
              <w:tc>
                <w:tcPr>
                  <w:tcW w:w="851" w:type="dxa"/>
                  <w:tcBorders>
                    <w:top w:val="nil"/>
                    <w:left w:val="nil"/>
                    <w:bottom w:val="single" w:sz="8" w:space="0" w:color="auto"/>
                    <w:right w:val="single" w:sz="4" w:space="0" w:color="auto"/>
                  </w:tcBorders>
                  <w:shd w:val="clear" w:color="auto" w:fill="FFFFFF" w:themeFill="background1"/>
                  <w:hideMark/>
                </w:tcPr>
                <w:p w:rsidR="00097E38" w:rsidRPr="00A04196" w:rsidRDefault="00097E38" w:rsidP="002912FC">
                  <w:pPr>
                    <w:jc w:val="both"/>
                    <w:rPr>
                      <w:rFonts w:cs="Arial"/>
                      <w:color w:val="000000"/>
                      <w:szCs w:val="20"/>
                      <w:lang w:eastAsia="fr-FR"/>
                    </w:rPr>
                  </w:pPr>
                  <w:r w:rsidRPr="00A04196">
                    <w:rPr>
                      <w:rFonts w:cs="Arial"/>
                      <w:color w:val="000000"/>
                      <w:szCs w:val="20"/>
                      <w:lang w:eastAsia="fr-FR"/>
                    </w:rPr>
                    <w:t>8%</w:t>
                  </w:r>
                </w:p>
              </w:tc>
              <w:tc>
                <w:tcPr>
                  <w:tcW w:w="1417" w:type="dxa"/>
                  <w:tcBorders>
                    <w:top w:val="nil"/>
                    <w:left w:val="single" w:sz="4" w:space="0" w:color="auto"/>
                    <w:bottom w:val="single" w:sz="8" w:space="0" w:color="auto"/>
                    <w:right w:val="single" w:sz="8" w:space="0" w:color="auto"/>
                  </w:tcBorders>
                  <w:shd w:val="clear" w:color="auto" w:fill="FFFFFF" w:themeFill="background1"/>
                </w:tcPr>
                <w:p w:rsidR="00097E38" w:rsidRPr="00A04196" w:rsidRDefault="00097E38" w:rsidP="00DA229F">
                  <w:pPr>
                    <w:rPr>
                      <w:rFonts w:cs="Arial"/>
                      <w:color w:val="000000"/>
                      <w:szCs w:val="20"/>
                      <w:lang w:eastAsia="fr-FR"/>
                    </w:rPr>
                  </w:pPr>
                  <w:r w:rsidRPr="00A04196">
                    <w:rPr>
                      <w:rFonts w:cs="Arial"/>
                      <w:color w:val="000000"/>
                      <w:szCs w:val="20"/>
                      <w:lang w:eastAsia="fr-FR"/>
                    </w:rPr>
                    <w:t>Pression</w:t>
                  </w:r>
                </w:p>
              </w:tc>
            </w:tr>
            <w:tr w:rsidR="00097E38" w:rsidRPr="00A04196" w:rsidTr="00296259">
              <w:trPr>
                <w:trHeight w:val="60"/>
              </w:trPr>
              <w:tc>
                <w:tcPr>
                  <w:tcW w:w="1920" w:type="dxa"/>
                  <w:tcBorders>
                    <w:top w:val="nil"/>
                    <w:left w:val="single" w:sz="8" w:space="0" w:color="auto"/>
                    <w:bottom w:val="single" w:sz="8" w:space="0" w:color="auto"/>
                    <w:right w:val="single" w:sz="8" w:space="0" w:color="auto"/>
                  </w:tcBorders>
                  <w:shd w:val="clear" w:color="auto" w:fill="FFFFFF" w:themeFill="background1"/>
                  <w:hideMark/>
                </w:tcPr>
                <w:p w:rsidR="00097E38" w:rsidRPr="00A04196" w:rsidRDefault="00097E38" w:rsidP="002912FC">
                  <w:pPr>
                    <w:jc w:val="both"/>
                    <w:rPr>
                      <w:rFonts w:cs="Arial"/>
                      <w:color w:val="000000"/>
                      <w:szCs w:val="20"/>
                      <w:lang w:eastAsia="fr-FR"/>
                    </w:rPr>
                  </w:pPr>
                  <w:r w:rsidRPr="00A04196">
                    <w:rPr>
                      <w:rFonts w:cs="Arial"/>
                      <w:color w:val="000000"/>
                      <w:szCs w:val="20"/>
                      <w:lang w:eastAsia="fr-FR"/>
                    </w:rPr>
                    <w:t>Kawama</w:t>
                  </w:r>
                </w:p>
              </w:tc>
              <w:tc>
                <w:tcPr>
                  <w:tcW w:w="1134" w:type="dxa"/>
                  <w:tcBorders>
                    <w:top w:val="nil"/>
                    <w:left w:val="nil"/>
                    <w:bottom w:val="single" w:sz="8" w:space="0" w:color="auto"/>
                    <w:right w:val="single" w:sz="8" w:space="0" w:color="auto"/>
                  </w:tcBorders>
                  <w:shd w:val="clear" w:color="auto" w:fill="FFFFFF" w:themeFill="background1"/>
                  <w:hideMark/>
                </w:tcPr>
                <w:p w:rsidR="00097E38" w:rsidRPr="00A04196" w:rsidRDefault="00097E38" w:rsidP="002912FC">
                  <w:pPr>
                    <w:jc w:val="both"/>
                    <w:rPr>
                      <w:rFonts w:cs="Arial"/>
                      <w:color w:val="000000"/>
                      <w:szCs w:val="20"/>
                      <w:lang w:eastAsia="fr-FR"/>
                    </w:rPr>
                  </w:pPr>
                  <w:r w:rsidRPr="00A04196">
                    <w:rPr>
                      <w:rFonts w:cs="Arial"/>
                      <w:color w:val="000000"/>
                      <w:szCs w:val="20"/>
                      <w:lang w:eastAsia="fr-FR"/>
                    </w:rPr>
                    <w:t>232</w:t>
                  </w:r>
                </w:p>
              </w:tc>
              <w:tc>
                <w:tcPr>
                  <w:tcW w:w="1415" w:type="dxa"/>
                  <w:tcBorders>
                    <w:top w:val="nil"/>
                    <w:left w:val="nil"/>
                    <w:bottom w:val="single" w:sz="8" w:space="0" w:color="auto"/>
                    <w:right w:val="single" w:sz="8" w:space="0" w:color="auto"/>
                  </w:tcBorders>
                  <w:shd w:val="clear" w:color="auto" w:fill="FFFFFF" w:themeFill="background1"/>
                  <w:hideMark/>
                </w:tcPr>
                <w:p w:rsidR="00097E38" w:rsidRPr="00A04196" w:rsidRDefault="00097E38" w:rsidP="002912FC">
                  <w:pPr>
                    <w:rPr>
                      <w:rFonts w:cs="Arial"/>
                      <w:color w:val="000000"/>
                      <w:szCs w:val="20"/>
                      <w:lang w:eastAsia="fr-FR"/>
                    </w:rPr>
                  </w:pPr>
                  <w:r w:rsidRPr="00A04196">
                    <w:rPr>
                      <w:rFonts w:cs="Arial"/>
                      <w:color w:val="000000"/>
                      <w:szCs w:val="20"/>
                      <w:lang w:eastAsia="fr-FR"/>
                    </w:rPr>
                    <w:t>113</w:t>
                  </w:r>
                </w:p>
              </w:tc>
              <w:tc>
                <w:tcPr>
                  <w:tcW w:w="992" w:type="dxa"/>
                  <w:gridSpan w:val="2"/>
                  <w:tcBorders>
                    <w:top w:val="nil"/>
                    <w:left w:val="nil"/>
                    <w:bottom w:val="single" w:sz="8" w:space="0" w:color="auto"/>
                    <w:right w:val="single" w:sz="8" w:space="0" w:color="auto"/>
                  </w:tcBorders>
                  <w:shd w:val="clear" w:color="auto" w:fill="FFFFFF" w:themeFill="background1"/>
                  <w:hideMark/>
                </w:tcPr>
                <w:p w:rsidR="00097E38" w:rsidRPr="00A04196" w:rsidRDefault="00097E38" w:rsidP="002912FC">
                  <w:pPr>
                    <w:jc w:val="both"/>
                    <w:rPr>
                      <w:rFonts w:cs="Arial"/>
                      <w:color w:val="000000"/>
                      <w:szCs w:val="20"/>
                      <w:lang w:eastAsia="fr-FR"/>
                    </w:rPr>
                  </w:pPr>
                  <w:r w:rsidRPr="00A04196">
                    <w:rPr>
                      <w:rFonts w:cs="Arial"/>
                      <w:color w:val="000000"/>
                      <w:szCs w:val="20"/>
                      <w:lang w:eastAsia="fr-FR"/>
                    </w:rPr>
                    <w:t>0</w:t>
                  </w:r>
                </w:p>
              </w:tc>
              <w:tc>
                <w:tcPr>
                  <w:tcW w:w="991" w:type="dxa"/>
                  <w:tcBorders>
                    <w:top w:val="nil"/>
                    <w:left w:val="nil"/>
                    <w:bottom w:val="single" w:sz="8" w:space="0" w:color="auto"/>
                    <w:right w:val="single" w:sz="8" w:space="0" w:color="auto"/>
                  </w:tcBorders>
                  <w:shd w:val="clear" w:color="auto" w:fill="FFFFFF" w:themeFill="background1"/>
                  <w:hideMark/>
                </w:tcPr>
                <w:p w:rsidR="00097E38" w:rsidRPr="00A04196" w:rsidRDefault="00097E38" w:rsidP="002912FC">
                  <w:pPr>
                    <w:jc w:val="both"/>
                    <w:rPr>
                      <w:rFonts w:cs="Arial"/>
                      <w:color w:val="000000"/>
                      <w:szCs w:val="20"/>
                      <w:lang w:eastAsia="fr-FR"/>
                    </w:rPr>
                  </w:pPr>
                  <w:r w:rsidRPr="00A04196">
                    <w:rPr>
                      <w:rFonts w:cs="Arial"/>
                      <w:color w:val="000000"/>
                      <w:szCs w:val="20"/>
                      <w:lang w:eastAsia="fr-FR"/>
                    </w:rPr>
                    <w:t>0</w:t>
                  </w:r>
                </w:p>
              </w:tc>
              <w:tc>
                <w:tcPr>
                  <w:tcW w:w="855" w:type="dxa"/>
                  <w:tcBorders>
                    <w:top w:val="nil"/>
                    <w:left w:val="nil"/>
                    <w:bottom w:val="single" w:sz="8" w:space="0" w:color="auto"/>
                    <w:right w:val="single" w:sz="4" w:space="0" w:color="auto"/>
                  </w:tcBorders>
                  <w:shd w:val="clear" w:color="auto" w:fill="FFFFFF" w:themeFill="background1"/>
                  <w:hideMark/>
                </w:tcPr>
                <w:p w:rsidR="00097E38" w:rsidRPr="00A04196" w:rsidRDefault="00097E38" w:rsidP="002912FC">
                  <w:pPr>
                    <w:jc w:val="both"/>
                    <w:rPr>
                      <w:rFonts w:cs="Arial"/>
                      <w:color w:val="000000"/>
                      <w:szCs w:val="20"/>
                      <w:lang w:eastAsia="fr-FR"/>
                    </w:rPr>
                  </w:pPr>
                  <w:r w:rsidRPr="00A04196">
                    <w:rPr>
                      <w:rFonts w:cs="Arial"/>
                      <w:color w:val="000000"/>
                      <w:szCs w:val="20"/>
                      <w:lang w:eastAsia="fr-FR"/>
                    </w:rPr>
                    <w:t>0</w:t>
                  </w:r>
                </w:p>
              </w:tc>
              <w:tc>
                <w:tcPr>
                  <w:tcW w:w="411" w:type="dxa"/>
                  <w:gridSpan w:val="2"/>
                  <w:tcBorders>
                    <w:top w:val="nil"/>
                    <w:left w:val="single" w:sz="4" w:space="0" w:color="auto"/>
                    <w:bottom w:val="single" w:sz="8" w:space="0" w:color="auto"/>
                    <w:right w:val="nil"/>
                  </w:tcBorders>
                  <w:shd w:val="clear" w:color="auto" w:fill="FFFFFF" w:themeFill="background1"/>
                </w:tcPr>
                <w:p w:rsidR="00097E38" w:rsidRPr="00A04196" w:rsidRDefault="00097E38" w:rsidP="00DD6FC1">
                  <w:pPr>
                    <w:jc w:val="both"/>
                    <w:rPr>
                      <w:rFonts w:cs="Arial"/>
                      <w:color w:val="000000"/>
                      <w:szCs w:val="20"/>
                      <w:lang w:eastAsia="fr-FR"/>
                    </w:rPr>
                  </w:pPr>
                </w:p>
              </w:tc>
              <w:tc>
                <w:tcPr>
                  <w:tcW w:w="722" w:type="dxa"/>
                  <w:tcBorders>
                    <w:top w:val="nil"/>
                    <w:left w:val="nil"/>
                    <w:bottom w:val="single" w:sz="8" w:space="0" w:color="auto"/>
                    <w:right w:val="single" w:sz="8" w:space="0" w:color="auto"/>
                  </w:tcBorders>
                  <w:shd w:val="clear" w:color="auto" w:fill="FFFFFF" w:themeFill="background1"/>
                  <w:hideMark/>
                </w:tcPr>
                <w:p w:rsidR="00097E38" w:rsidRPr="00A04196" w:rsidRDefault="00097E38" w:rsidP="002912FC">
                  <w:pPr>
                    <w:jc w:val="both"/>
                    <w:rPr>
                      <w:rFonts w:cs="Arial"/>
                      <w:color w:val="000000"/>
                      <w:szCs w:val="20"/>
                      <w:lang w:eastAsia="fr-FR"/>
                    </w:rPr>
                  </w:pPr>
                  <w:r w:rsidRPr="00A04196">
                    <w:rPr>
                      <w:rFonts w:cs="Arial"/>
                      <w:color w:val="000000"/>
                      <w:szCs w:val="20"/>
                      <w:lang w:eastAsia="fr-FR"/>
                    </w:rPr>
                    <w:t>0</w:t>
                  </w:r>
                </w:p>
              </w:tc>
              <w:tc>
                <w:tcPr>
                  <w:tcW w:w="851" w:type="dxa"/>
                  <w:tcBorders>
                    <w:top w:val="nil"/>
                    <w:left w:val="nil"/>
                    <w:bottom w:val="single" w:sz="8" w:space="0" w:color="auto"/>
                    <w:right w:val="single" w:sz="4" w:space="0" w:color="auto"/>
                  </w:tcBorders>
                  <w:shd w:val="clear" w:color="auto" w:fill="FFFFFF" w:themeFill="background1"/>
                  <w:hideMark/>
                </w:tcPr>
                <w:p w:rsidR="00097E38" w:rsidRPr="00A04196" w:rsidRDefault="00097E38" w:rsidP="002912FC">
                  <w:pPr>
                    <w:jc w:val="both"/>
                    <w:rPr>
                      <w:rFonts w:cs="Arial"/>
                      <w:color w:val="000000"/>
                      <w:szCs w:val="20"/>
                      <w:lang w:eastAsia="fr-FR"/>
                    </w:rPr>
                  </w:pPr>
                  <w:r w:rsidRPr="00A04196">
                    <w:rPr>
                      <w:rFonts w:cs="Arial"/>
                      <w:color w:val="000000"/>
                      <w:szCs w:val="20"/>
                      <w:lang w:eastAsia="fr-FR"/>
                    </w:rPr>
                    <w:t>49%</w:t>
                  </w:r>
                </w:p>
              </w:tc>
              <w:tc>
                <w:tcPr>
                  <w:tcW w:w="1417" w:type="dxa"/>
                  <w:tcBorders>
                    <w:top w:val="nil"/>
                    <w:left w:val="single" w:sz="4" w:space="0" w:color="auto"/>
                    <w:bottom w:val="single" w:sz="8" w:space="0" w:color="auto"/>
                    <w:right w:val="single" w:sz="8" w:space="0" w:color="auto"/>
                  </w:tcBorders>
                  <w:shd w:val="clear" w:color="auto" w:fill="FFFFFF" w:themeFill="background1"/>
                </w:tcPr>
                <w:p w:rsidR="00097E38" w:rsidRPr="00A04196" w:rsidRDefault="00097E38" w:rsidP="00DA229F">
                  <w:pPr>
                    <w:rPr>
                      <w:rFonts w:cs="Arial"/>
                      <w:color w:val="000000"/>
                      <w:szCs w:val="20"/>
                      <w:lang w:eastAsia="fr-FR"/>
                    </w:rPr>
                  </w:pPr>
                  <w:r w:rsidRPr="00A04196">
                    <w:rPr>
                      <w:rFonts w:cs="Arial"/>
                      <w:color w:val="000000"/>
                      <w:szCs w:val="20"/>
                      <w:lang w:eastAsia="fr-FR"/>
                    </w:rPr>
                    <w:t>Pression</w:t>
                  </w:r>
                </w:p>
              </w:tc>
            </w:tr>
            <w:tr w:rsidR="00097E38" w:rsidRPr="00A04196" w:rsidTr="00296259">
              <w:trPr>
                <w:trHeight w:val="64"/>
              </w:trPr>
              <w:tc>
                <w:tcPr>
                  <w:tcW w:w="1920" w:type="dxa"/>
                  <w:tcBorders>
                    <w:top w:val="nil"/>
                    <w:left w:val="single" w:sz="8" w:space="0" w:color="auto"/>
                    <w:bottom w:val="single" w:sz="8" w:space="0" w:color="auto"/>
                    <w:right w:val="single" w:sz="8" w:space="0" w:color="auto"/>
                  </w:tcBorders>
                  <w:shd w:val="clear" w:color="auto" w:fill="FFFFFF" w:themeFill="background1"/>
                  <w:hideMark/>
                </w:tcPr>
                <w:p w:rsidR="00097E38" w:rsidRPr="00A04196" w:rsidRDefault="00097E38" w:rsidP="002912FC">
                  <w:pPr>
                    <w:jc w:val="both"/>
                    <w:rPr>
                      <w:rFonts w:cs="Arial"/>
                      <w:color w:val="000000"/>
                      <w:szCs w:val="20"/>
                      <w:lang w:eastAsia="fr-FR"/>
                    </w:rPr>
                  </w:pPr>
                  <w:r w:rsidRPr="00A04196">
                    <w:rPr>
                      <w:rFonts w:cs="Arial"/>
                      <w:color w:val="000000"/>
                      <w:szCs w:val="20"/>
                      <w:lang w:eastAsia="fr-FR"/>
                    </w:rPr>
                    <w:t>Mulwami</w:t>
                  </w:r>
                </w:p>
              </w:tc>
              <w:tc>
                <w:tcPr>
                  <w:tcW w:w="1134" w:type="dxa"/>
                  <w:tcBorders>
                    <w:top w:val="nil"/>
                    <w:left w:val="nil"/>
                    <w:bottom w:val="single" w:sz="8" w:space="0" w:color="auto"/>
                    <w:right w:val="single" w:sz="8" w:space="0" w:color="auto"/>
                  </w:tcBorders>
                  <w:shd w:val="clear" w:color="auto" w:fill="FFFFFF" w:themeFill="background1"/>
                  <w:hideMark/>
                </w:tcPr>
                <w:p w:rsidR="00097E38" w:rsidRPr="00A04196" w:rsidRDefault="00097E38" w:rsidP="002912FC">
                  <w:pPr>
                    <w:jc w:val="both"/>
                    <w:rPr>
                      <w:rFonts w:cs="Arial"/>
                      <w:color w:val="000000"/>
                      <w:szCs w:val="20"/>
                      <w:lang w:eastAsia="fr-FR"/>
                    </w:rPr>
                  </w:pPr>
                  <w:r w:rsidRPr="00A04196">
                    <w:rPr>
                      <w:rFonts w:cs="Arial"/>
                      <w:color w:val="000000"/>
                      <w:szCs w:val="20"/>
                      <w:lang w:eastAsia="fr-FR"/>
                    </w:rPr>
                    <w:t>95</w:t>
                  </w:r>
                </w:p>
              </w:tc>
              <w:tc>
                <w:tcPr>
                  <w:tcW w:w="1415" w:type="dxa"/>
                  <w:tcBorders>
                    <w:top w:val="nil"/>
                    <w:left w:val="nil"/>
                    <w:bottom w:val="single" w:sz="8" w:space="0" w:color="auto"/>
                    <w:right w:val="single" w:sz="8" w:space="0" w:color="auto"/>
                  </w:tcBorders>
                  <w:shd w:val="clear" w:color="auto" w:fill="FFFFFF" w:themeFill="background1"/>
                  <w:hideMark/>
                </w:tcPr>
                <w:p w:rsidR="00097E38" w:rsidRPr="00A04196" w:rsidRDefault="00097E38" w:rsidP="002912FC">
                  <w:pPr>
                    <w:rPr>
                      <w:rFonts w:cs="Arial"/>
                      <w:color w:val="000000"/>
                      <w:szCs w:val="20"/>
                      <w:lang w:eastAsia="fr-FR"/>
                    </w:rPr>
                  </w:pPr>
                  <w:r w:rsidRPr="00A04196">
                    <w:rPr>
                      <w:rFonts w:cs="Arial"/>
                      <w:color w:val="000000"/>
                      <w:szCs w:val="20"/>
                      <w:lang w:eastAsia="fr-FR"/>
                    </w:rPr>
                    <w:t>16</w:t>
                  </w:r>
                </w:p>
              </w:tc>
              <w:tc>
                <w:tcPr>
                  <w:tcW w:w="992" w:type="dxa"/>
                  <w:gridSpan w:val="2"/>
                  <w:tcBorders>
                    <w:top w:val="nil"/>
                    <w:left w:val="nil"/>
                    <w:bottom w:val="single" w:sz="8" w:space="0" w:color="auto"/>
                    <w:right w:val="single" w:sz="8" w:space="0" w:color="auto"/>
                  </w:tcBorders>
                  <w:shd w:val="clear" w:color="auto" w:fill="FFFFFF" w:themeFill="background1"/>
                  <w:hideMark/>
                </w:tcPr>
                <w:p w:rsidR="00097E38" w:rsidRPr="00A04196" w:rsidRDefault="00097E38" w:rsidP="002912FC">
                  <w:pPr>
                    <w:jc w:val="both"/>
                    <w:rPr>
                      <w:rFonts w:cs="Arial"/>
                      <w:color w:val="000000"/>
                      <w:szCs w:val="20"/>
                      <w:lang w:eastAsia="fr-FR"/>
                    </w:rPr>
                  </w:pPr>
                  <w:r w:rsidRPr="00A04196">
                    <w:rPr>
                      <w:rFonts w:cs="Arial"/>
                      <w:color w:val="000000"/>
                      <w:szCs w:val="20"/>
                      <w:lang w:eastAsia="fr-FR"/>
                    </w:rPr>
                    <w:t>0</w:t>
                  </w:r>
                </w:p>
              </w:tc>
              <w:tc>
                <w:tcPr>
                  <w:tcW w:w="991" w:type="dxa"/>
                  <w:tcBorders>
                    <w:top w:val="nil"/>
                    <w:left w:val="nil"/>
                    <w:bottom w:val="single" w:sz="8" w:space="0" w:color="auto"/>
                    <w:right w:val="single" w:sz="8" w:space="0" w:color="auto"/>
                  </w:tcBorders>
                  <w:shd w:val="clear" w:color="auto" w:fill="FFFFFF" w:themeFill="background1"/>
                  <w:hideMark/>
                </w:tcPr>
                <w:p w:rsidR="00097E38" w:rsidRPr="00A04196" w:rsidRDefault="00097E38" w:rsidP="002912FC">
                  <w:pPr>
                    <w:jc w:val="both"/>
                    <w:rPr>
                      <w:rFonts w:cs="Arial"/>
                      <w:color w:val="000000"/>
                      <w:szCs w:val="20"/>
                      <w:lang w:eastAsia="fr-FR"/>
                    </w:rPr>
                  </w:pPr>
                  <w:r w:rsidRPr="00A04196">
                    <w:rPr>
                      <w:rFonts w:cs="Arial"/>
                      <w:color w:val="000000"/>
                      <w:szCs w:val="20"/>
                      <w:lang w:eastAsia="fr-FR"/>
                    </w:rPr>
                    <w:t>0</w:t>
                  </w:r>
                </w:p>
              </w:tc>
              <w:tc>
                <w:tcPr>
                  <w:tcW w:w="855" w:type="dxa"/>
                  <w:tcBorders>
                    <w:top w:val="nil"/>
                    <w:left w:val="nil"/>
                    <w:bottom w:val="single" w:sz="8" w:space="0" w:color="auto"/>
                    <w:right w:val="single" w:sz="4" w:space="0" w:color="auto"/>
                  </w:tcBorders>
                  <w:shd w:val="clear" w:color="auto" w:fill="FFFFFF" w:themeFill="background1"/>
                  <w:hideMark/>
                </w:tcPr>
                <w:p w:rsidR="00097E38" w:rsidRPr="00A04196" w:rsidRDefault="00097E38" w:rsidP="002912FC">
                  <w:pPr>
                    <w:jc w:val="both"/>
                    <w:rPr>
                      <w:rFonts w:cs="Arial"/>
                      <w:color w:val="000000"/>
                      <w:szCs w:val="20"/>
                      <w:lang w:eastAsia="fr-FR"/>
                    </w:rPr>
                  </w:pPr>
                  <w:r w:rsidRPr="00A04196">
                    <w:rPr>
                      <w:rFonts w:cs="Arial"/>
                      <w:color w:val="000000"/>
                      <w:szCs w:val="20"/>
                      <w:lang w:eastAsia="fr-FR"/>
                    </w:rPr>
                    <w:t>0</w:t>
                  </w:r>
                </w:p>
              </w:tc>
              <w:tc>
                <w:tcPr>
                  <w:tcW w:w="411" w:type="dxa"/>
                  <w:gridSpan w:val="2"/>
                  <w:tcBorders>
                    <w:top w:val="nil"/>
                    <w:left w:val="single" w:sz="4" w:space="0" w:color="auto"/>
                    <w:bottom w:val="single" w:sz="8" w:space="0" w:color="auto"/>
                    <w:right w:val="nil"/>
                  </w:tcBorders>
                  <w:shd w:val="clear" w:color="auto" w:fill="FFFFFF" w:themeFill="background1"/>
                </w:tcPr>
                <w:p w:rsidR="00097E38" w:rsidRPr="00A04196" w:rsidRDefault="00097E38" w:rsidP="00DD6FC1">
                  <w:pPr>
                    <w:jc w:val="both"/>
                    <w:rPr>
                      <w:rFonts w:cs="Arial"/>
                      <w:color w:val="000000"/>
                      <w:szCs w:val="20"/>
                      <w:lang w:eastAsia="fr-FR"/>
                    </w:rPr>
                  </w:pPr>
                </w:p>
              </w:tc>
              <w:tc>
                <w:tcPr>
                  <w:tcW w:w="722" w:type="dxa"/>
                  <w:tcBorders>
                    <w:top w:val="nil"/>
                    <w:left w:val="nil"/>
                    <w:bottom w:val="single" w:sz="8" w:space="0" w:color="auto"/>
                    <w:right w:val="single" w:sz="8" w:space="0" w:color="auto"/>
                  </w:tcBorders>
                  <w:shd w:val="clear" w:color="auto" w:fill="FFFFFF" w:themeFill="background1"/>
                  <w:hideMark/>
                </w:tcPr>
                <w:p w:rsidR="00097E38" w:rsidRPr="00A04196" w:rsidRDefault="00097E38" w:rsidP="002912FC">
                  <w:pPr>
                    <w:jc w:val="both"/>
                    <w:rPr>
                      <w:rFonts w:cs="Arial"/>
                      <w:color w:val="000000"/>
                      <w:szCs w:val="20"/>
                      <w:lang w:eastAsia="fr-FR"/>
                    </w:rPr>
                  </w:pPr>
                  <w:r w:rsidRPr="00A04196">
                    <w:rPr>
                      <w:rFonts w:cs="Arial"/>
                      <w:color w:val="000000"/>
                      <w:szCs w:val="20"/>
                      <w:lang w:eastAsia="fr-FR"/>
                    </w:rPr>
                    <w:t>0</w:t>
                  </w:r>
                </w:p>
              </w:tc>
              <w:tc>
                <w:tcPr>
                  <w:tcW w:w="851" w:type="dxa"/>
                  <w:tcBorders>
                    <w:top w:val="nil"/>
                    <w:left w:val="nil"/>
                    <w:bottom w:val="single" w:sz="8" w:space="0" w:color="auto"/>
                    <w:right w:val="single" w:sz="4" w:space="0" w:color="auto"/>
                  </w:tcBorders>
                  <w:shd w:val="clear" w:color="auto" w:fill="FFFFFF" w:themeFill="background1"/>
                  <w:hideMark/>
                </w:tcPr>
                <w:p w:rsidR="00097E38" w:rsidRPr="00A04196" w:rsidRDefault="00097E38" w:rsidP="002912FC">
                  <w:pPr>
                    <w:jc w:val="both"/>
                    <w:rPr>
                      <w:rFonts w:cs="Arial"/>
                      <w:color w:val="000000"/>
                      <w:szCs w:val="20"/>
                      <w:lang w:eastAsia="fr-FR"/>
                    </w:rPr>
                  </w:pPr>
                  <w:r w:rsidRPr="00A04196">
                    <w:rPr>
                      <w:rFonts w:cs="Arial"/>
                      <w:color w:val="000000"/>
                      <w:szCs w:val="20"/>
                      <w:lang w:eastAsia="fr-FR"/>
                    </w:rPr>
                    <w:t>17%</w:t>
                  </w:r>
                </w:p>
              </w:tc>
              <w:tc>
                <w:tcPr>
                  <w:tcW w:w="1417" w:type="dxa"/>
                  <w:tcBorders>
                    <w:top w:val="nil"/>
                    <w:left w:val="single" w:sz="4" w:space="0" w:color="auto"/>
                    <w:bottom w:val="single" w:sz="8" w:space="0" w:color="auto"/>
                    <w:right w:val="single" w:sz="8" w:space="0" w:color="auto"/>
                  </w:tcBorders>
                  <w:shd w:val="clear" w:color="auto" w:fill="FFFFFF" w:themeFill="background1"/>
                </w:tcPr>
                <w:p w:rsidR="00097E38" w:rsidRPr="00A04196" w:rsidRDefault="00097E38" w:rsidP="00DA229F">
                  <w:pPr>
                    <w:rPr>
                      <w:rFonts w:cs="Arial"/>
                      <w:color w:val="000000"/>
                      <w:szCs w:val="20"/>
                      <w:lang w:eastAsia="fr-FR"/>
                    </w:rPr>
                  </w:pPr>
                  <w:r w:rsidRPr="00A04196">
                    <w:rPr>
                      <w:rFonts w:cs="Arial"/>
                      <w:color w:val="000000"/>
                      <w:szCs w:val="20"/>
                      <w:lang w:eastAsia="fr-FR"/>
                    </w:rPr>
                    <w:t>Pression</w:t>
                  </w:r>
                </w:p>
              </w:tc>
            </w:tr>
            <w:tr w:rsidR="00097E38" w:rsidRPr="00A04196" w:rsidTr="00296259">
              <w:trPr>
                <w:trHeight w:val="155"/>
              </w:trPr>
              <w:tc>
                <w:tcPr>
                  <w:tcW w:w="1920" w:type="dxa"/>
                  <w:tcBorders>
                    <w:top w:val="nil"/>
                    <w:left w:val="single" w:sz="8" w:space="0" w:color="auto"/>
                    <w:bottom w:val="single" w:sz="8" w:space="0" w:color="auto"/>
                    <w:right w:val="single" w:sz="8" w:space="0" w:color="auto"/>
                  </w:tcBorders>
                  <w:shd w:val="clear" w:color="auto" w:fill="FFFFFF" w:themeFill="background1"/>
                  <w:hideMark/>
                </w:tcPr>
                <w:p w:rsidR="00097E38" w:rsidRPr="00A04196" w:rsidRDefault="00097E38" w:rsidP="002912FC">
                  <w:pPr>
                    <w:jc w:val="both"/>
                    <w:rPr>
                      <w:rFonts w:cs="Arial"/>
                      <w:color w:val="000000"/>
                      <w:szCs w:val="20"/>
                      <w:lang w:eastAsia="fr-FR"/>
                    </w:rPr>
                  </w:pPr>
                  <w:r w:rsidRPr="00A04196">
                    <w:rPr>
                      <w:rFonts w:cs="Arial"/>
                      <w:color w:val="000000"/>
                      <w:szCs w:val="20"/>
                      <w:lang w:eastAsia="fr-FR"/>
                    </w:rPr>
                    <w:t>Site de Mapanda</w:t>
                  </w:r>
                </w:p>
              </w:tc>
              <w:tc>
                <w:tcPr>
                  <w:tcW w:w="1134" w:type="dxa"/>
                  <w:tcBorders>
                    <w:top w:val="nil"/>
                    <w:left w:val="nil"/>
                    <w:bottom w:val="single" w:sz="8" w:space="0" w:color="auto"/>
                    <w:right w:val="single" w:sz="8" w:space="0" w:color="auto"/>
                  </w:tcBorders>
                  <w:shd w:val="clear" w:color="auto" w:fill="FFFFFF" w:themeFill="background1"/>
                  <w:hideMark/>
                </w:tcPr>
                <w:p w:rsidR="00097E38" w:rsidRPr="00A04196" w:rsidRDefault="00097E38" w:rsidP="002912FC">
                  <w:pPr>
                    <w:jc w:val="both"/>
                    <w:rPr>
                      <w:rFonts w:cs="Arial"/>
                      <w:color w:val="000000"/>
                      <w:szCs w:val="20"/>
                      <w:lang w:eastAsia="fr-FR"/>
                    </w:rPr>
                  </w:pPr>
                  <w:r w:rsidRPr="00A04196">
                    <w:rPr>
                      <w:rFonts w:cs="Arial"/>
                      <w:color w:val="000000"/>
                      <w:szCs w:val="20"/>
                      <w:lang w:eastAsia="fr-FR"/>
                    </w:rPr>
                    <w:t>64</w:t>
                  </w:r>
                </w:p>
              </w:tc>
              <w:tc>
                <w:tcPr>
                  <w:tcW w:w="1415" w:type="dxa"/>
                  <w:tcBorders>
                    <w:top w:val="nil"/>
                    <w:left w:val="nil"/>
                    <w:bottom w:val="single" w:sz="8" w:space="0" w:color="auto"/>
                    <w:right w:val="single" w:sz="8" w:space="0" w:color="auto"/>
                  </w:tcBorders>
                  <w:shd w:val="clear" w:color="auto" w:fill="FFFFFF" w:themeFill="background1"/>
                  <w:hideMark/>
                </w:tcPr>
                <w:p w:rsidR="00097E38" w:rsidRPr="00A04196" w:rsidRDefault="00097E38" w:rsidP="002912FC">
                  <w:pPr>
                    <w:rPr>
                      <w:rFonts w:cs="Arial"/>
                      <w:color w:val="000000"/>
                      <w:szCs w:val="20"/>
                      <w:lang w:eastAsia="fr-FR"/>
                    </w:rPr>
                  </w:pPr>
                  <w:r w:rsidRPr="00A04196">
                    <w:rPr>
                      <w:rFonts w:cs="Arial"/>
                      <w:color w:val="000000"/>
                      <w:szCs w:val="20"/>
                      <w:lang w:eastAsia="fr-FR"/>
                    </w:rPr>
                    <w:t>0</w:t>
                  </w:r>
                </w:p>
              </w:tc>
              <w:tc>
                <w:tcPr>
                  <w:tcW w:w="992" w:type="dxa"/>
                  <w:gridSpan w:val="2"/>
                  <w:tcBorders>
                    <w:top w:val="nil"/>
                    <w:left w:val="nil"/>
                    <w:bottom w:val="single" w:sz="8" w:space="0" w:color="auto"/>
                    <w:right w:val="single" w:sz="8" w:space="0" w:color="auto"/>
                  </w:tcBorders>
                  <w:shd w:val="clear" w:color="auto" w:fill="FFFFFF" w:themeFill="background1"/>
                  <w:hideMark/>
                </w:tcPr>
                <w:p w:rsidR="00097E38" w:rsidRPr="00A04196" w:rsidRDefault="00097E38" w:rsidP="002912FC">
                  <w:pPr>
                    <w:jc w:val="both"/>
                    <w:rPr>
                      <w:rFonts w:cs="Arial"/>
                      <w:color w:val="000000"/>
                      <w:szCs w:val="20"/>
                      <w:lang w:eastAsia="fr-FR"/>
                    </w:rPr>
                  </w:pPr>
                  <w:r w:rsidRPr="00A04196">
                    <w:rPr>
                      <w:rFonts w:cs="Arial"/>
                      <w:color w:val="000000"/>
                      <w:szCs w:val="20"/>
                      <w:lang w:eastAsia="fr-FR"/>
                    </w:rPr>
                    <w:t>903</w:t>
                  </w:r>
                </w:p>
              </w:tc>
              <w:tc>
                <w:tcPr>
                  <w:tcW w:w="991" w:type="dxa"/>
                  <w:tcBorders>
                    <w:top w:val="nil"/>
                    <w:left w:val="nil"/>
                    <w:bottom w:val="single" w:sz="8" w:space="0" w:color="auto"/>
                    <w:right w:val="single" w:sz="8" w:space="0" w:color="auto"/>
                  </w:tcBorders>
                  <w:shd w:val="clear" w:color="auto" w:fill="FFFFFF" w:themeFill="background1"/>
                  <w:hideMark/>
                </w:tcPr>
                <w:p w:rsidR="00097E38" w:rsidRPr="00A04196" w:rsidRDefault="00097E38" w:rsidP="002912FC">
                  <w:pPr>
                    <w:jc w:val="both"/>
                    <w:rPr>
                      <w:rFonts w:cs="Arial"/>
                      <w:color w:val="000000"/>
                      <w:szCs w:val="20"/>
                      <w:lang w:eastAsia="fr-FR"/>
                    </w:rPr>
                  </w:pPr>
                  <w:r w:rsidRPr="00A04196">
                    <w:rPr>
                      <w:rFonts w:cs="Arial"/>
                      <w:color w:val="000000"/>
                      <w:szCs w:val="20"/>
                      <w:lang w:eastAsia="fr-FR"/>
                    </w:rPr>
                    <w:t>0</w:t>
                  </w:r>
                </w:p>
              </w:tc>
              <w:tc>
                <w:tcPr>
                  <w:tcW w:w="855" w:type="dxa"/>
                  <w:tcBorders>
                    <w:top w:val="nil"/>
                    <w:left w:val="nil"/>
                    <w:bottom w:val="single" w:sz="8" w:space="0" w:color="auto"/>
                    <w:right w:val="single" w:sz="4" w:space="0" w:color="auto"/>
                  </w:tcBorders>
                  <w:shd w:val="clear" w:color="auto" w:fill="FFFFFF" w:themeFill="background1"/>
                  <w:hideMark/>
                </w:tcPr>
                <w:p w:rsidR="00097E38" w:rsidRPr="00A04196" w:rsidRDefault="00097E38" w:rsidP="002912FC">
                  <w:pPr>
                    <w:jc w:val="both"/>
                    <w:rPr>
                      <w:rFonts w:cs="Arial"/>
                      <w:color w:val="000000"/>
                      <w:szCs w:val="20"/>
                      <w:lang w:eastAsia="fr-FR"/>
                    </w:rPr>
                  </w:pPr>
                  <w:r w:rsidRPr="00A04196">
                    <w:rPr>
                      <w:rFonts w:cs="Arial"/>
                      <w:color w:val="000000"/>
                      <w:szCs w:val="20"/>
                      <w:lang w:eastAsia="fr-FR"/>
                    </w:rPr>
                    <w:t>0</w:t>
                  </w:r>
                </w:p>
              </w:tc>
              <w:tc>
                <w:tcPr>
                  <w:tcW w:w="411" w:type="dxa"/>
                  <w:gridSpan w:val="2"/>
                  <w:tcBorders>
                    <w:top w:val="nil"/>
                    <w:left w:val="single" w:sz="4" w:space="0" w:color="auto"/>
                    <w:bottom w:val="single" w:sz="8" w:space="0" w:color="auto"/>
                    <w:right w:val="nil"/>
                  </w:tcBorders>
                  <w:shd w:val="clear" w:color="auto" w:fill="FFFFFF" w:themeFill="background1"/>
                </w:tcPr>
                <w:p w:rsidR="00097E38" w:rsidRPr="00A04196" w:rsidRDefault="00097E38" w:rsidP="00DD6FC1">
                  <w:pPr>
                    <w:jc w:val="both"/>
                    <w:rPr>
                      <w:rFonts w:cs="Arial"/>
                      <w:color w:val="000000"/>
                      <w:szCs w:val="20"/>
                      <w:lang w:eastAsia="fr-FR"/>
                    </w:rPr>
                  </w:pPr>
                </w:p>
              </w:tc>
              <w:tc>
                <w:tcPr>
                  <w:tcW w:w="722" w:type="dxa"/>
                  <w:tcBorders>
                    <w:top w:val="nil"/>
                    <w:left w:val="nil"/>
                    <w:bottom w:val="single" w:sz="8" w:space="0" w:color="auto"/>
                    <w:right w:val="single" w:sz="8" w:space="0" w:color="auto"/>
                  </w:tcBorders>
                  <w:shd w:val="clear" w:color="auto" w:fill="FFFFFF" w:themeFill="background1"/>
                  <w:hideMark/>
                </w:tcPr>
                <w:p w:rsidR="00097E38" w:rsidRPr="00A04196" w:rsidRDefault="00097E38" w:rsidP="002912FC">
                  <w:pPr>
                    <w:jc w:val="both"/>
                    <w:rPr>
                      <w:rFonts w:cs="Arial"/>
                      <w:color w:val="000000"/>
                      <w:szCs w:val="20"/>
                      <w:lang w:eastAsia="fr-FR"/>
                    </w:rPr>
                  </w:pPr>
                  <w:r w:rsidRPr="00A04196">
                    <w:rPr>
                      <w:rFonts w:cs="Arial"/>
                      <w:color w:val="000000"/>
                      <w:szCs w:val="20"/>
                      <w:lang w:eastAsia="fr-FR"/>
                    </w:rPr>
                    <w:t>0</w:t>
                  </w:r>
                </w:p>
              </w:tc>
              <w:tc>
                <w:tcPr>
                  <w:tcW w:w="851" w:type="dxa"/>
                  <w:tcBorders>
                    <w:top w:val="nil"/>
                    <w:left w:val="nil"/>
                    <w:bottom w:val="single" w:sz="8" w:space="0" w:color="auto"/>
                    <w:right w:val="single" w:sz="4" w:space="0" w:color="auto"/>
                  </w:tcBorders>
                  <w:shd w:val="clear" w:color="auto" w:fill="FFFFFF" w:themeFill="background1"/>
                  <w:hideMark/>
                </w:tcPr>
                <w:p w:rsidR="00097E38" w:rsidRPr="00A04196" w:rsidRDefault="00097E38" w:rsidP="00097E38">
                  <w:pPr>
                    <w:jc w:val="both"/>
                    <w:rPr>
                      <w:rFonts w:cs="Arial"/>
                      <w:color w:val="000000"/>
                      <w:szCs w:val="20"/>
                      <w:lang w:eastAsia="fr-FR"/>
                    </w:rPr>
                  </w:pPr>
                  <w:r w:rsidRPr="00A04196">
                    <w:rPr>
                      <w:rFonts w:cs="Arial"/>
                      <w:color w:val="000000"/>
                      <w:szCs w:val="20"/>
                      <w:lang w:eastAsia="fr-FR"/>
                    </w:rPr>
                    <w:t>100%</w:t>
                  </w:r>
                </w:p>
              </w:tc>
              <w:tc>
                <w:tcPr>
                  <w:tcW w:w="1417" w:type="dxa"/>
                  <w:tcBorders>
                    <w:top w:val="nil"/>
                    <w:left w:val="single" w:sz="4" w:space="0" w:color="auto"/>
                    <w:bottom w:val="single" w:sz="8" w:space="0" w:color="auto"/>
                    <w:right w:val="single" w:sz="8" w:space="0" w:color="auto"/>
                  </w:tcBorders>
                  <w:shd w:val="clear" w:color="auto" w:fill="FFFFFF" w:themeFill="background1"/>
                </w:tcPr>
                <w:p w:rsidR="00097E38" w:rsidRPr="00A04196" w:rsidRDefault="00097E38" w:rsidP="00DA229F">
                  <w:pPr>
                    <w:rPr>
                      <w:rFonts w:cs="Arial"/>
                      <w:color w:val="000000"/>
                      <w:szCs w:val="20"/>
                      <w:lang w:eastAsia="fr-FR"/>
                    </w:rPr>
                  </w:pPr>
                  <w:r w:rsidRPr="00A04196">
                    <w:rPr>
                      <w:rFonts w:cs="Arial"/>
                      <w:color w:val="000000"/>
                      <w:szCs w:val="20"/>
                      <w:lang w:eastAsia="fr-FR"/>
                    </w:rPr>
                    <w:t>IDPS</w:t>
                  </w:r>
                </w:p>
              </w:tc>
            </w:tr>
            <w:tr w:rsidR="00097E38" w:rsidRPr="00A04196" w:rsidTr="00296259">
              <w:trPr>
                <w:trHeight w:val="103"/>
              </w:trPr>
              <w:tc>
                <w:tcPr>
                  <w:tcW w:w="1920" w:type="dxa"/>
                  <w:tcBorders>
                    <w:top w:val="nil"/>
                    <w:left w:val="single" w:sz="8" w:space="0" w:color="auto"/>
                    <w:bottom w:val="single" w:sz="8" w:space="0" w:color="auto"/>
                    <w:right w:val="single" w:sz="8" w:space="0" w:color="auto"/>
                  </w:tcBorders>
                  <w:shd w:val="clear" w:color="auto" w:fill="FFFFFF" w:themeFill="background1"/>
                  <w:hideMark/>
                </w:tcPr>
                <w:p w:rsidR="00097E38" w:rsidRPr="00A04196" w:rsidRDefault="00097E38" w:rsidP="002912FC">
                  <w:pPr>
                    <w:jc w:val="both"/>
                    <w:rPr>
                      <w:rFonts w:cs="Arial"/>
                      <w:color w:val="000000"/>
                      <w:szCs w:val="20"/>
                      <w:lang w:eastAsia="fr-FR"/>
                    </w:rPr>
                  </w:pPr>
                  <w:r w:rsidRPr="00A04196">
                    <w:rPr>
                      <w:rFonts w:cs="Arial"/>
                      <w:color w:val="000000"/>
                      <w:szCs w:val="20"/>
                      <w:lang w:eastAsia="fr-FR"/>
                    </w:rPr>
                    <w:t>Likasi</w:t>
                  </w:r>
                </w:p>
              </w:tc>
              <w:tc>
                <w:tcPr>
                  <w:tcW w:w="1134" w:type="dxa"/>
                  <w:tcBorders>
                    <w:top w:val="nil"/>
                    <w:left w:val="nil"/>
                    <w:bottom w:val="single" w:sz="8" w:space="0" w:color="auto"/>
                    <w:right w:val="single" w:sz="8" w:space="0" w:color="auto"/>
                  </w:tcBorders>
                  <w:shd w:val="clear" w:color="auto" w:fill="FFFFFF" w:themeFill="background1"/>
                  <w:hideMark/>
                </w:tcPr>
                <w:p w:rsidR="00097E38" w:rsidRPr="00A04196" w:rsidRDefault="00097E38" w:rsidP="002912FC">
                  <w:pPr>
                    <w:jc w:val="both"/>
                    <w:rPr>
                      <w:rFonts w:cs="Arial"/>
                      <w:color w:val="000000"/>
                      <w:szCs w:val="20"/>
                      <w:lang w:eastAsia="fr-FR"/>
                    </w:rPr>
                  </w:pPr>
                  <w:r w:rsidRPr="00A04196">
                    <w:rPr>
                      <w:rFonts w:cs="Arial"/>
                      <w:color w:val="000000"/>
                      <w:szCs w:val="20"/>
                      <w:lang w:eastAsia="fr-FR"/>
                    </w:rPr>
                    <w:t>75</w:t>
                  </w:r>
                </w:p>
              </w:tc>
              <w:tc>
                <w:tcPr>
                  <w:tcW w:w="1415" w:type="dxa"/>
                  <w:tcBorders>
                    <w:top w:val="nil"/>
                    <w:left w:val="nil"/>
                    <w:bottom w:val="single" w:sz="8" w:space="0" w:color="auto"/>
                    <w:right w:val="single" w:sz="8" w:space="0" w:color="auto"/>
                  </w:tcBorders>
                  <w:shd w:val="clear" w:color="auto" w:fill="FFFFFF" w:themeFill="background1"/>
                  <w:hideMark/>
                </w:tcPr>
                <w:p w:rsidR="00097E38" w:rsidRPr="00A04196" w:rsidRDefault="00097E38" w:rsidP="002912FC">
                  <w:pPr>
                    <w:rPr>
                      <w:rFonts w:cs="Arial"/>
                      <w:color w:val="000000"/>
                      <w:szCs w:val="20"/>
                      <w:lang w:eastAsia="fr-FR"/>
                    </w:rPr>
                  </w:pPr>
                  <w:r w:rsidRPr="00A04196">
                    <w:rPr>
                      <w:rFonts w:cs="Arial"/>
                      <w:color w:val="000000"/>
                      <w:szCs w:val="20"/>
                      <w:lang w:eastAsia="fr-FR"/>
                    </w:rPr>
                    <w:t>25</w:t>
                  </w:r>
                </w:p>
              </w:tc>
              <w:tc>
                <w:tcPr>
                  <w:tcW w:w="992" w:type="dxa"/>
                  <w:gridSpan w:val="2"/>
                  <w:tcBorders>
                    <w:top w:val="nil"/>
                    <w:left w:val="nil"/>
                    <w:bottom w:val="single" w:sz="8" w:space="0" w:color="auto"/>
                    <w:right w:val="single" w:sz="8" w:space="0" w:color="auto"/>
                  </w:tcBorders>
                  <w:shd w:val="clear" w:color="auto" w:fill="FFFFFF" w:themeFill="background1"/>
                  <w:hideMark/>
                </w:tcPr>
                <w:p w:rsidR="00097E38" w:rsidRPr="00A04196" w:rsidRDefault="00097E38" w:rsidP="002912FC">
                  <w:pPr>
                    <w:jc w:val="both"/>
                    <w:rPr>
                      <w:rFonts w:cs="Arial"/>
                      <w:color w:val="000000"/>
                      <w:szCs w:val="20"/>
                      <w:lang w:eastAsia="fr-FR"/>
                    </w:rPr>
                  </w:pPr>
                  <w:r w:rsidRPr="00A04196">
                    <w:rPr>
                      <w:rFonts w:cs="Arial"/>
                      <w:color w:val="000000"/>
                      <w:szCs w:val="20"/>
                      <w:lang w:eastAsia="fr-FR"/>
                    </w:rPr>
                    <w:t>0</w:t>
                  </w:r>
                </w:p>
              </w:tc>
              <w:tc>
                <w:tcPr>
                  <w:tcW w:w="991" w:type="dxa"/>
                  <w:tcBorders>
                    <w:top w:val="nil"/>
                    <w:left w:val="nil"/>
                    <w:bottom w:val="single" w:sz="8" w:space="0" w:color="auto"/>
                    <w:right w:val="single" w:sz="8" w:space="0" w:color="auto"/>
                  </w:tcBorders>
                  <w:shd w:val="clear" w:color="auto" w:fill="FFFFFF" w:themeFill="background1"/>
                  <w:hideMark/>
                </w:tcPr>
                <w:p w:rsidR="00097E38" w:rsidRPr="00A04196" w:rsidRDefault="00097E38" w:rsidP="002912FC">
                  <w:pPr>
                    <w:jc w:val="both"/>
                    <w:rPr>
                      <w:rFonts w:cs="Arial"/>
                      <w:color w:val="000000"/>
                      <w:szCs w:val="20"/>
                      <w:lang w:eastAsia="fr-FR"/>
                    </w:rPr>
                  </w:pPr>
                  <w:r w:rsidRPr="00A04196">
                    <w:rPr>
                      <w:rFonts w:cs="Arial"/>
                      <w:color w:val="000000"/>
                      <w:szCs w:val="20"/>
                      <w:lang w:eastAsia="fr-FR"/>
                    </w:rPr>
                    <w:t>0</w:t>
                  </w:r>
                </w:p>
              </w:tc>
              <w:tc>
                <w:tcPr>
                  <w:tcW w:w="855" w:type="dxa"/>
                  <w:tcBorders>
                    <w:top w:val="nil"/>
                    <w:left w:val="nil"/>
                    <w:bottom w:val="single" w:sz="8" w:space="0" w:color="auto"/>
                    <w:right w:val="single" w:sz="4" w:space="0" w:color="auto"/>
                  </w:tcBorders>
                  <w:shd w:val="clear" w:color="auto" w:fill="FFFFFF" w:themeFill="background1"/>
                  <w:hideMark/>
                </w:tcPr>
                <w:p w:rsidR="00097E38" w:rsidRPr="00A04196" w:rsidRDefault="00097E38" w:rsidP="002912FC">
                  <w:pPr>
                    <w:jc w:val="both"/>
                    <w:rPr>
                      <w:rFonts w:cs="Arial"/>
                      <w:color w:val="000000"/>
                      <w:szCs w:val="20"/>
                      <w:lang w:eastAsia="fr-FR"/>
                    </w:rPr>
                  </w:pPr>
                  <w:r w:rsidRPr="00A04196">
                    <w:rPr>
                      <w:rFonts w:cs="Arial"/>
                      <w:color w:val="000000"/>
                      <w:szCs w:val="20"/>
                      <w:lang w:eastAsia="fr-FR"/>
                    </w:rPr>
                    <w:t>0</w:t>
                  </w:r>
                </w:p>
              </w:tc>
              <w:tc>
                <w:tcPr>
                  <w:tcW w:w="411" w:type="dxa"/>
                  <w:gridSpan w:val="2"/>
                  <w:tcBorders>
                    <w:top w:val="nil"/>
                    <w:left w:val="single" w:sz="4" w:space="0" w:color="auto"/>
                    <w:bottom w:val="single" w:sz="8" w:space="0" w:color="auto"/>
                    <w:right w:val="nil"/>
                  </w:tcBorders>
                  <w:shd w:val="clear" w:color="auto" w:fill="FFFFFF" w:themeFill="background1"/>
                </w:tcPr>
                <w:p w:rsidR="00097E38" w:rsidRPr="00A04196" w:rsidRDefault="00097E38" w:rsidP="00DD6FC1">
                  <w:pPr>
                    <w:jc w:val="both"/>
                    <w:rPr>
                      <w:rFonts w:cs="Arial"/>
                      <w:color w:val="000000"/>
                      <w:szCs w:val="20"/>
                      <w:lang w:eastAsia="fr-FR"/>
                    </w:rPr>
                  </w:pPr>
                </w:p>
              </w:tc>
              <w:tc>
                <w:tcPr>
                  <w:tcW w:w="722" w:type="dxa"/>
                  <w:tcBorders>
                    <w:top w:val="nil"/>
                    <w:left w:val="nil"/>
                    <w:bottom w:val="single" w:sz="8" w:space="0" w:color="auto"/>
                    <w:right w:val="single" w:sz="8" w:space="0" w:color="auto"/>
                  </w:tcBorders>
                  <w:shd w:val="clear" w:color="auto" w:fill="FFFFFF" w:themeFill="background1"/>
                  <w:hideMark/>
                </w:tcPr>
                <w:p w:rsidR="00097E38" w:rsidRPr="00A04196" w:rsidRDefault="00097E38" w:rsidP="002912FC">
                  <w:pPr>
                    <w:jc w:val="both"/>
                    <w:rPr>
                      <w:rFonts w:cs="Arial"/>
                      <w:color w:val="000000"/>
                      <w:szCs w:val="20"/>
                      <w:lang w:eastAsia="fr-FR"/>
                    </w:rPr>
                  </w:pPr>
                  <w:r w:rsidRPr="00A04196">
                    <w:rPr>
                      <w:rFonts w:cs="Arial"/>
                      <w:color w:val="000000"/>
                      <w:szCs w:val="20"/>
                      <w:lang w:eastAsia="fr-FR"/>
                    </w:rPr>
                    <w:t>0</w:t>
                  </w:r>
                </w:p>
              </w:tc>
              <w:tc>
                <w:tcPr>
                  <w:tcW w:w="851" w:type="dxa"/>
                  <w:tcBorders>
                    <w:top w:val="nil"/>
                    <w:left w:val="nil"/>
                    <w:bottom w:val="single" w:sz="8" w:space="0" w:color="auto"/>
                    <w:right w:val="single" w:sz="4" w:space="0" w:color="auto"/>
                  </w:tcBorders>
                  <w:shd w:val="clear" w:color="auto" w:fill="FFFFFF" w:themeFill="background1"/>
                  <w:hideMark/>
                </w:tcPr>
                <w:p w:rsidR="00097E38" w:rsidRPr="00A04196" w:rsidRDefault="00097E38" w:rsidP="002912FC">
                  <w:pPr>
                    <w:jc w:val="both"/>
                    <w:rPr>
                      <w:rFonts w:cs="Arial"/>
                      <w:color w:val="000000"/>
                      <w:szCs w:val="20"/>
                      <w:lang w:eastAsia="fr-FR"/>
                    </w:rPr>
                  </w:pPr>
                  <w:r w:rsidRPr="00A04196">
                    <w:rPr>
                      <w:rFonts w:cs="Arial"/>
                      <w:color w:val="000000"/>
                      <w:szCs w:val="20"/>
                      <w:lang w:eastAsia="fr-FR"/>
                    </w:rPr>
                    <w:t>33%</w:t>
                  </w:r>
                </w:p>
              </w:tc>
              <w:tc>
                <w:tcPr>
                  <w:tcW w:w="1417" w:type="dxa"/>
                  <w:tcBorders>
                    <w:top w:val="nil"/>
                    <w:left w:val="single" w:sz="4" w:space="0" w:color="auto"/>
                    <w:bottom w:val="single" w:sz="8" w:space="0" w:color="auto"/>
                    <w:right w:val="single" w:sz="8" w:space="0" w:color="auto"/>
                  </w:tcBorders>
                  <w:shd w:val="clear" w:color="auto" w:fill="FFFFFF" w:themeFill="background1"/>
                </w:tcPr>
                <w:p w:rsidR="00097E38" w:rsidRPr="00A04196" w:rsidRDefault="00097E38" w:rsidP="00DA229F">
                  <w:pPr>
                    <w:rPr>
                      <w:rFonts w:cs="Arial"/>
                      <w:color w:val="000000"/>
                      <w:szCs w:val="20"/>
                      <w:lang w:eastAsia="fr-FR"/>
                    </w:rPr>
                  </w:pPr>
                  <w:r w:rsidRPr="00A04196">
                    <w:rPr>
                      <w:rFonts w:cs="Arial"/>
                      <w:color w:val="000000"/>
                      <w:szCs w:val="20"/>
                      <w:lang w:eastAsia="fr-FR"/>
                    </w:rPr>
                    <w:t>Pression</w:t>
                  </w:r>
                </w:p>
              </w:tc>
            </w:tr>
            <w:tr w:rsidR="00097E38" w:rsidRPr="00A04196" w:rsidTr="00296259">
              <w:trPr>
                <w:trHeight w:val="60"/>
              </w:trPr>
              <w:tc>
                <w:tcPr>
                  <w:tcW w:w="1920" w:type="dxa"/>
                  <w:tcBorders>
                    <w:top w:val="nil"/>
                    <w:left w:val="single" w:sz="8" w:space="0" w:color="auto"/>
                    <w:bottom w:val="single" w:sz="8" w:space="0" w:color="auto"/>
                    <w:right w:val="single" w:sz="8" w:space="0" w:color="auto"/>
                  </w:tcBorders>
                  <w:shd w:val="clear" w:color="auto" w:fill="FFFFFF" w:themeFill="background1"/>
                  <w:hideMark/>
                </w:tcPr>
                <w:p w:rsidR="00097E38" w:rsidRPr="00A04196" w:rsidRDefault="00097E38" w:rsidP="002912FC">
                  <w:pPr>
                    <w:jc w:val="both"/>
                    <w:rPr>
                      <w:rFonts w:cs="Arial"/>
                      <w:color w:val="000000"/>
                      <w:szCs w:val="20"/>
                      <w:lang w:eastAsia="fr-FR"/>
                    </w:rPr>
                  </w:pPr>
                  <w:r w:rsidRPr="00A04196">
                    <w:rPr>
                      <w:rFonts w:cs="Arial"/>
                      <w:color w:val="000000"/>
                      <w:szCs w:val="20"/>
                      <w:lang w:eastAsia="fr-FR"/>
                    </w:rPr>
                    <w:t>Mpungwe</w:t>
                  </w:r>
                </w:p>
              </w:tc>
              <w:tc>
                <w:tcPr>
                  <w:tcW w:w="1134" w:type="dxa"/>
                  <w:tcBorders>
                    <w:top w:val="nil"/>
                    <w:left w:val="nil"/>
                    <w:bottom w:val="single" w:sz="8" w:space="0" w:color="auto"/>
                    <w:right w:val="single" w:sz="8" w:space="0" w:color="auto"/>
                  </w:tcBorders>
                  <w:shd w:val="clear" w:color="auto" w:fill="FFFFFF" w:themeFill="background1"/>
                  <w:hideMark/>
                </w:tcPr>
                <w:p w:rsidR="00097E38" w:rsidRPr="00A04196" w:rsidRDefault="00097E38" w:rsidP="002912FC">
                  <w:pPr>
                    <w:jc w:val="both"/>
                    <w:rPr>
                      <w:rFonts w:cs="Arial"/>
                      <w:color w:val="000000"/>
                      <w:szCs w:val="20"/>
                      <w:lang w:eastAsia="fr-FR"/>
                    </w:rPr>
                  </w:pPr>
                  <w:r w:rsidRPr="00A04196">
                    <w:rPr>
                      <w:rFonts w:cs="Arial"/>
                      <w:color w:val="000000"/>
                      <w:szCs w:val="20"/>
                      <w:lang w:eastAsia="fr-FR"/>
                    </w:rPr>
                    <w:t>129</w:t>
                  </w:r>
                </w:p>
              </w:tc>
              <w:tc>
                <w:tcPr>
                  <w:tcW w:w="1415" w:type="dxa"/>
                  <w:tcBorders>
                    <w:top w:val="nil"/>
                    <w:left w:val="nil"/>
                    <w:bottom w:val="single" w:sz="8" w:space="0" w:color="auto"/>
                    <w:right w:val="single" w:sz="8" w:space="0" w:color="auto"/>
                  </w:tcBorders>
                  <w:shd w:val="clear" w:color="auto" w:fill="FFFFFF" w:themeFill="background1"/>
                  <w:hideMark/>
                </w:tcPr>
                <w:p w:rsidR="00097E38" w:rsidRPr="00A04196" w:rsidRDefault="00097E38" w:rsidP="002912FC">
                  <w:pPr>
                    <w:rPr>
                      <w:rFonts w:cs="Arial"/>
                      <w:color w:val="000000"/>
                      <w:szCs w:val="20"/>
                      <w:lang w:eastAsia="fr-FR"/>
                    </w:rPr>
                  </w:pPr>
                  <w:r w:rsidRPr="00A04196">
                    <w:rPr>
                      <w:rFonts w:cs="Arial"/>
                      <w:color w:val="000000"/>
                      <w:szCs w:val="20"/>
                      <w:lang w:eastAsia="fr-FR"/>
                    </w:rPr>
                    <w:t>0</w:t>
                  </w:r>
                </w:p>
              </w:tc>
              <w:tc>
                <w:tcPr>
                  <w:tcW w:w="992" w:type="dxa"/>
                  <w:gridSpan w:val="2"/>
                  <w:tcBorders>
                    <w:top w:val="nil"/>
                    <w:left w:val="nil"/>
                    <w:bottom w:val="single" w:sz="8" w:space="0" w:color="auto"/>
                    <w:right w:val="single" w:sz="8" w:space="0" w:color="auto"/>
                  </w:tcBorders>
                  <w:shd w:val="clear" w:color="auto" w:fill="FFFFFF" w:themeFill="background1"/>
                  <w:hideMark/>
                </w:tcPr>
                <w:p w:rsidR="00097E38" w:rsidRPr="00A04196" w:rsidRDefault="00097E38" w:rsidP="002912FC">
                  <w:pPr>
                    <w:jc w:val="both"/>
                    <w:rPr>
                      <w:rFonts w:cs="Arial"/>
                      <w:color w:val="000000"/>
                      <w:szCs w:val="20"/>
                      <w:lang w:eastAsia="fr-FR"/>
                    </w:rPr>
                  </w:pPr>
                  <w:r w:rsidRPr="00A04196">
                    <w:rPr>
                      <w:rFonts w:cs="Arial"/>
                      <w:color w:val="000000"/>
                      <w:szCs w:val="20"/>
                      <w:lang w:eastAsia="fr-FR"/>
                    </w:rPr>
                    <w:t>0</w:t>
                  </w:r>
                </w:p>
              </w:tc>
              <w:tc>
                <w:tcPr>
                  <w:tcW w:w="991" w:type="dxa"/>
                  <w:tcBorders>
                    <w:top w:val="nil"/>
                    <w:left w:val="nil"/>
                    <w:bottom w:val="single" w:sz="8" w:space="0" w:color="auto"/>
                    <w:right w:val="single" w:sz="8" w:space="0" w:color="auto"/>
                  </w:tcBorders>
                  <w:shd w:val="clear" w:color="auto" w:fill="FFFFFF" w:themeFill="background1"/>
                  <w:hideMark/>
                </w:tcPr>
                <w:p w:rsidR="00097E38" w:rsidRPr="00A04196" w:rsidRDefault="00097E38" w:rsidP="002912FC">
                  <w:pPr>
                    <w:jc w:val="both"/>
                    <w:rPr>
                      <w:rFonts w:cs="Arial"/>
                      <w:color w:val="000000"/>
                      <w:szCs w:val="20"/>
                      <w:lang w:eastAsia="fr-FR"/>
                    </w:rPr>
                  </w:pPr>
                  <w:r w:rsidRPr="00A04196">
                    <w:rPr>
                      <w:rFonts w:cs="Arial"/>
                      <w:color w:val="000000"/>
                      <w:szCs w:val="20"/>
                      <w:lang w:eastAsia="fr-FR"/>
                    </w:rPr>
                    <w:t>0</w:t>
                  </w:r>
                </w:p>
              </w:tc>
              <w:tc>
                <w:tcPr>
                  <w:tcW w:w="855" w:type="dxa"/>
                  <w:tcBorders>
                    <w:top w:val="nil"/>
                    <w:left w:val="nil"/>
                    <w:bottom w:val="single" w:sz="8" w:space="0" w:color="auto"/>
                    <w:right w:val="single" w:sz="4" w:space="0" w:color="auto"/>
                  </w:tcBorders>
                  <w:shd w:val="clear" w:color="auto" w:fill="FFFFFF" w:themeFill="background1"/>
                  <w:hideMark/>
                </w:tcPr>
                <w:p w:rsidR="00097E38" w:rsidRPr="00A04196" w:rsidRDefault="00097E38" w:rsidP="002912FC">
                  <w:pPr>
                    <w:jc w:val="both"/>
                    <w:rPr>
                      <w:rFonts w:cs="Arial"/>
                      <w:color w:val="000000"/>
                      <w:szCs w:val="20"/>
                      <w:lang w:eastAsia="fr-FR"/>
                    </w:rPr>
                  </w:pPr>
                  <w:r w:rsidRPr="00A04196">
                    <w:rPr>
                      <w:rFonts w:cs="Arial"/>
                      <w:color w:val="000000"/>
                      <w:szCs w:val="20"/>
                      <w:lang w:eastAsia="fr-FR"/>
                    </w:rPr>
                    <w:t>0</w:t>
                  </w:r>
                </w:p>
              </w:tc>
              <w:tc>
                <w:tcPr>
                  <w:tcW w:w="411" w:type="dxa"/>
                  <w:gridSpan w:val="2"/>
                  <w:tcBorders>
                    <w:top w:val="nil"/>
                    <w:left w:val="single" w:sz="4" w:space="0" w:color="auto"/>
                    <w:bottom w:val="single" w:sz="8" w:space="0" w:color="auto"/>
                    <w:right w:val="nil"/>
                  </w:tcBorders>
                  <w:shd w:val="clear" w:color="auto" w:fill="FFFFFF" w:themeFill="background1"/>
                </w:tcPr>
                <w:p w:rsidR="00097E38" w:rsidRPr="00A04196" w:rsidRDefault="00097E38" w:rsidP="00DD6FC1">
                  <w:pPr>
                    <w:jc w:val="both"/>
                    <w:rPr>
                      <w:rFonts w:cs="Arial"/>
                      <w:color w:val="000000"/>
                      <w:szCs w:val="20"/>
                      <w:lang w:eastAsia="fr-FR"/>
                    </w:rPr>
                  </w:pPr>
                </w:p>
              </w:tc>
              <w:tc>
                <w:tcPr>
                  <w:tcW w:w="722" w:type="dxa"/>
                  <w:tcBorders>
                    <w:top w:val="nil"/>
                    <w:left w:val="nil"/>
                    <w:bottom w:val="single" w:sz="8" w:space="0" w:color="auto"/>
                    <w:right w:val="single" w:sz="8" w:space="0" w:color="auto"/>
                  </w:tcBorders>
                  <w:shd w:val="clear" w:color="auto" w:fill="FFFFFF" w:themeFill="background1"/>
                  <w:hideMark/>
                </w:tcPr>
                <w:p w:rsidR="00097E38" w:rsidRPr="00A04196" w:rsidRDefault="00097E38" w:rsidP="002912FC">
                  <w:pPr>
                    <w:jc w:val="both"/>
                    <w:rPr>
                      <w:rFonts w:cs="Arial"/>
                      <w:color w:val="000000"/>
                      <w:szCs w:val="20"/>
                      <w:lang w:eastAsia="fr-FR"/>
                    </w:rPr>
                  </w:pPr>
                  <w:r w:rsidRPr="00A04196">
                    <w:rPr>
                      <w:rFonts w:cs="Arial"/>
                      <w:color w:val="000000"/>
                      <w:szCs w:val="20"/>
                      <w:lang w:eastAsia="fr-FR"/>
                    </w:rPr>
                    <w:t>0</w:t>
                  </w:r>
                </w:p>
              </w:tc>
              <w:tc>
                <w:tcPr>
                  <w:tcW w:w="851" w:type="dxa"/>
                  <w:tcBorders>
                    <w:top w:val="nil"/>
                    <w:left w:val="nil"/>
                    <w:bottom w:val="single" w:sz="8" w:space="0" w:color="auto"/>
                    <w:right w:val="single" w:sz="4" w:space="0" w:color="auto"/>
                  </w:tcBorders>
                  <w:shd w:val="clear" w:color="auto" w:fill="FFFFFF" w:themeFill="background1"/>
                  <w:hideMark/>
                </w:tcPr>
                <w:p w:rsidR="00097E38" w:rsidRPr="00A04196" w:rsidRDefault="00097E38" w:rsidP="002912FC">
                  <w:pPr>
                    <w:jc w:val="both"/>
                    <w:rPr>
                      <w:rFonts w:cs="Arial"/>
                      <w:color w:val="000000"/>
                      <w:szCs w:val="20"/>
                      <w:lang w:eastAsia="fr-FR"/>
                    </w:rPr>
                  </w:pPr>
                  <w:r w:rsidRPr="00A04196">
                    <w:rPr>
                      <w:rFonts w:cs="Arial"/>
                      <w:color w:val="000000"/>
                      <w:szCs w:val="20"/>
                      <w:lang w:eastAsia="fr-FR"/>
                    </w:rPr>
                    <w:t>0%</w:t>
                  </w:r>
                </w:p>
              </w:tc>
              <w:tc>
                <w:tcPr>
                  <w:tcW w:w="1417" w:type="dxa"/>
                  <w:tcBorders>
                    <w:top w:val="nil"/>
                    <w:left w:val="single" w:sz="4" w:space="0" w:color="auto"/>
                    <w:bottom w:val="single" w:sz="8" w:space="0" w:color="auto"/>
                    <w:right w:val="single" w:sz="8" w:space="0" w:color="auto"/>
                  </w:tcBorders>
                  <w:shd w:val="clear" w:color="auto" w:fill="FFFFFF" w:themeFill="background1"/>
                </w:tcPr>
                <w:p w:rsidR="00097E38" w:rsidRPr="00A04196" w:rsidRDefault="00097E38" w:rsidP="00DA229F">
                  <w:pPr>
                    <w:rPr>
                      <w:rFonts w:cs="Arial"/>
                      <w:color w:val="000000"/>
                      <w:szCs w:val="20"/>
                      <w:lang w:eastAsia="fr-FR"/>
                    </w:rPr>
                  </w:pPr>
                  <w:r w:rsidRPr="00A04196">
                    <w:rPr>
                      <w:rFonts w:cs="Arial"/>
                      <w:color w:val="000000"/>
                      <w:szCs w:val="20"/>
                      <w:lang w:eastAsia="fr-FR"/>
                    </w:rPr>
                    <w:t>Non affecté</w:t>
                  </w:r>
                </w:p>
              </w:tc>
            </w:tr>
            <w:tr w:rsidR="00097E38" w:rsidRPr="00A04196" w:rsidTr="00296259">
              <w:trPr>
                <w:trHeight w:val="60"/>
              </w:trPr>
              <w:tc>
                <w:tcPr>
                  <w:tcW w:w="1920" w:type="dxa"/>
                  <w:tcBorders>
                    <w:top w:val="nil"/>
                    <w:left w:val="single" w:sz="8" w:space="0" w:color="auto"/>
                    <w:bottom w:val="single" w:sz="8" w:space="0" w:color="auto"/>
                    <w:right w:val="single" w:sz="8" w:space="0" w:color="auto"/>
                  </w:tcBorders>
                  <w:shd w:val="clear" w:color="auto" w:fill="FFFFFF" w:themeFill="background1"/>
                  <w:hideMark/>
                </w:tcPr>
                <w:p w:rsidR="00097E38" w:rsidRPr="00A04196" w:rsidRDefault="00097E38" w:rsidP="002912FC">
                  <w:pPr>
                    <w:jc w:val="both"/>
                    <w:rPr>
                      <w:rFonts w:cs="Arial"/>
                      <w:color w:val="000000"/>
                      <w:szCs w:val="20"/>
                      <w:lang w:eastAsia="fr-FR"/>
                    </w:rPr>
                  </w:pPr>
                  <w:r w:rsidRPr="00A04196">
                    <w:rPr>
                      <w:rFonts w:cs="Arial"/>
                      <w:color w:val="000000"/>
                      <w:szCs w:val="20"/>
                      <w:lang w:eastAsia="fr-FR"/>
                    </w:rPr>
                    <w:t>Katolo</w:t>
                  </w:r>
                </w:p>
              </w:tc>
              <w:tc>
                <w:tcPr>
                  <w:tcW w:w="1134" w:type="dxa"/>
                  <w:tcBorders>
                    <w:top w:val="nil"/>
                    <w:left w:val="nil"/>
                    <w:bottom w:val="single" w:sz="8" w:space="0" w:color="auto"/>
                    <w:right w:val="single" w:sz="8" w:space="0" w:color="auto"/>
                  </w:tcBorders>
                  <w:shd w:val="clear" w:color="auto" w:fill="FFFFFF" w:themeFill="background1"/>
                  <w:hideMark/>
                </w:tcPr>
                <w:p w:rsidR="00097E38" w:rsidRPr="00A04196" w:rsidRDefault="00097E38" w:rsidP="002912FC">
                  <w:pPr>
                    <w:jc w:val="both"/>
                    <w:rPr>
                      <w:rFonts w:cs="Arial"/>
                      <w:color w:val="000000"/>
                      <w:szCs w:val="20"/>
                      <w:lang w:eastAsia="fr-FR"/>
                    </w:rPr>
                  </w:pPr>
                  <w:r w:rsidRPr="00A04196">
                    <w:rPr>
                      <w:rFonts w:cs="Arial"/>
                      <w:color w:val="000000"/>
                      <w:szCs w:val="20"/>
                      <w:lang w:eastAsia="fr-FR"/>
                    </w:rPr>
                    <w:t>48</w:t>
                  </w:r>
                </w:p>
              </w:tc>
              <w:tc>
                <w:tcPr>
                  <w:tcW w:w="1415" w:type="dxa"/>
                  <w:tcBorders>
                    <w:top w:val="nil"/>
                    <w:left w:val="nil"/>
                    <w:bottom w:val="single" w:sz="8" w:space="0" w:color="auto"/>
                    <w:right w:val="single" w:sz="8" w:space="0" w:color="auto"/>
                  </w:tcBorders>
                  <w:shd w:val="clear" w:color="auto" w:fill="FFFFFF" w:themeFill="background1"/>
                  <w:hideMark/>
                </w:tcPr>
                <w:p w:rsidR="00097E38" w:rsidRPr="00A04196" w:rsidRDefault="00097E38" w:rsidP="002912FC">
                  <w:pPr>
                    <w:rPr>
                      <w:rFonts w:cs="Arial"/>
                      <w:color w:val="000000"/>
                      <w:szCs w:val="20"/>
                      <w:lang w:eastAsia="fr-FR"/>
                    </w:rPr>
                  </w:pPr>
                  <w:r w:rsidRPr="00A04196">
                    <w:rPr>
                      <w:rFonts w:cs="Arial"/>
                      <w:color w:val="000000"/>
                      <w:szCs w:val="20"/>
                      <w:lang w:eastAsia="fr-FR"/>
                    </w:rPr>
                    <w:t>0</w:t>
                  </w:r>
                </w:p>
              </w:tc>
              <w:tc>
                <w:tcPr>
                  <w:tcW w:w="992" w:type="dxa"/>
                  <w:gridSpan w:val="2"/>
                  <w:tcBorders>
                    <w:top w:val="nil"/>
                    <w:left w:val="nil"/>
                    <w:bottom w:val="single" w:sz="8" w:space="0" w:color="auto"/>
                    <w:right w:val="single" w:sz="8" w:space="0" w:color="auto"/>
                  </w:tcBorders>
                  <w:shd w:val="clear" w:color="auto" w:fill="FFFFFF" w:themeFill="background1"/>
                  <w:hideMark/>
                </w:tcPr>
                <w:p w:rsidR="00097E38" w:rsidRPr="00A04196" w:rsidRDefault="00097E38" w:rsidP="002912FC">
                  <w:pPr>
                    <w:jc w:val="both"/>
                    <w:rPr>
                      <w:rFonts w:cs="Arial"/>
                      <w:color w:val="000000"/>
                      <w:szCs w:val="20"/>
                      <w:lang w:eastAsia="fr-FR"/>
                    </w:rPr>
                  </w:pPr>
                  <w:r w:rsidRPr="00A04196">
                    <w:rPr>
                      <w:rFonts w:cs="Arial"/>
                      <w:color w:val="000000"/>
                      <w:szCs w:val="20"/>
                      <w:lang w:eastAsia="fr-FR"/>
                    </w:rPr>
                    <w:t>0</w:t>
                  </w:r>
                </w:p>
              </w:tc>
              <w:tc>
                <w:tcPr>
                  <w:tcW w:w="991" w:type="dxa"/>
                  <w:tcBorders>
                    <w:top w:val="nil"/>
                    <w:left w:val="nil"/>
                    <w:bottom w:val="single" w:sz="8" w:space="0" w:color="auto"/>
                    <w:right w:val="single" w:sz="8" w:space="0" w:color="auto"/>
                  </w:tcBorders>
                  <w:shd w:val="clear" w:color="auto" w:fill="FFFFFF" w:themeFill="background1"/>
                  <w:hideMark/>
                </w:tcPr>
                <w:p w:rsidR="00097E38" w:rsidRPr="00A04196" w:rsidRDefault="00097E38" w:rsidP="002912FC">
                  <w:pPr>
                    <w:jc w:val="both"/>
                    <w:rPr>
                      <w:rFonts w:cs="Arial"/>
                      <w:color w:val="000000"/>
                      <w:szCs w:val="20"/>
                      <w:lang w:eastAsia="fr-FR"/>
                    </w:rPr>
                  </w:pPr>
                  <w:r w:rsidRPr="00A04196">
                    <w:rPr>
                      <w:rFonts w:cs="Arial"/>
                      <w:color w:val="000000"/>
                      <w:szCs w:val="20"/>
                      <w:lang w:eastAsia="fr-FR"/>
                    </w:rPr>
                    <w:t>0</w:t>
                  </w:r>
                </w:p>
              </w:tc>
              <w:tc>
                <w:tcPr>
                  <w:tcW w:w="855" w:type="dxa"/>
                  <w:tcBorders>
                    <w:top w:val="nil"/>
                    <w:left w:val="nil"/>
                    <w:bottom w:val="single" w:sz="8" w:space="0" w:color="auto"/>
                    <w:right w:val="single" w:sz="4" w:space="0" w:color="auto"/>
                  </w:tcBorders>
                  <w:shd w:val="clear" w:color="auto" w:fill="FFFFFF" w:themeFill="background1"/>
                  <w:hideMark/>
                </w:tcPr>
                <w:p w:rsidR="00097E38" w:rsidRPr="00A04196" w:rsidRDefault="00097E38" w:rsidP="002912FC">
                  <w:pPr>
                    <w:jc w:val="both"/>
                    <w:rPr>
                      <w:rFonts w:cs="Arial"/>
                      <w:color w:val="000000"/>
                      <w:szCs w:val="20"/>
                      <w:lang w:eastAsia="fr-FR"/>
                    </w:rPr>
                  </w:pPr>
                  <w:r w:rsidRPr="00A04196">
                    <w:rPr>
                      <w:rFonts w:cs="Arial"/>
                      <w:color w:val="000000"/>
                      <w:szCs w:val="20"/>
                      <w:lang w:eastAsia="fr-FR"/>
                    </w:rPr>
                    <w:t>0</w:t>
                  </w:r>
                </w:p>
              </w:tc>
              <w:tc>
                <w:tcPr>
                  <w:tcW w:w="411" w:type="dxa"/>
                  <w:gridSpan w:val="2"/>
                  <w:tcBorders>
                    <w:top w:val="nil"/>
                    <w:left w:val="single" w:sz="4" w:space="0" w:color="auto"/>
                    <w:bottom w:val="single" w:sz="8" w:space="0" w:color="auto"/>
                    <w:right w:val="nil"/>
                  </w:tcBorders>
                  <w:shd w:val="clear" w:color="auto" w:fill="FFFFFF" w:themeFill="background1"/>
                </w:tcPr>
                <w:p w:rsidR="00097E38" w:rsidRPr="00A04196" w:rsidRDefault="00097E38" w:rsidP="00DD6FC1">
                  <w:pPr>
                    <w:jc w:val="both"/>
                    <w:rPr>
                      <w:rFonts w:cs="Arial"/>
                      <w:color w:val="000000"/>
                      <w:szCs w:val="20"/>
                      <w:lang w:eastAsia="fr-FR"/>
                    </w:rPr>
                  </w:pPr>
                </w:p>
              </w:tc>
              <w:tc>
                <w:tcPr>
                  <w:tcW w:w="722" w:type="dxa"/>
                  <w:tcBorders>
                    <w:top w:val="nil"/>
                    <w:left w:val="nil"/>
                    <w:bottom w:val="single" w:sz="8" w:space="0" w:color="auto"/>
                    <w:right w:val="single" w:sz="8" w:space="0" w:color="auto"/>
                  </w:tcBorders>
                  <w:shd w:val="clear" w:color="auto" w:fill="FFFFFF" w:themeFill="background1"/>
                  <w:hideMark/>
                </w:tcPr>
                <w:p w:rsidR="00097E38" w:rsidRPr="00A04196" w:rsidRDefault="00097E38" w:rsidP="002912FC">
                  <w:pPr>
                    <w:jc w:val="both"/>
                    <w:rPr>
                      <w:rFonts w:cs="Arial"/>
                      <w:color w:val="000000"/>
                      <w:szCs w:val="20"/>
                      <w:lang w:eastAsia="fr-FR"/>
                    </w:rPr>
                  </w:pPr>
                  <w:r w:rsidRPr="00A04196">
                    <w:rPr>
                      <w:rFonts w:cs="Arial"/>
                      <w:color w:val="000000"/>
                      <w:szCs w:val="20"/>
                      <w:lang w:eastAsia="fr-FR"/>
                    </w:rPr>
                    <w:t>0</w:t>
                  </w:r>
                </w:p>
              </w:tc>
              <w:tc>
                <w:tcPr>
                  <w:tcW w:w="851" w:type="dxa"/>
                  <w:tcBorders>
                    <w:top w:val="nil"/>
                    <w:left w:val="nil"/>
                    <w:bottom w:val="single" w:sz="8" w:space="0" w:color="auto"/>
                    <w:right w:val="single" w:sz="4" w:space="0" w:color="auto"/>
                  </w:tcBorders>
                  <w:shd w:val="clear" w:color="auto" w:fill="FFFFFF" w:themeFill="background1"/>
                  <w:hideMark/>
                </w:tcPr>
                <w:p w:rsidR="00097E38" w:rsidRPr="00A04196" w:rsidRDefault="00097E38" w:rsidP="002912FC">
                  <w:pPr>
                    <w:jc w:val="both"/>
                    <w:rPr>
                      <w:rFonts w:cs="Arial"/>
                      <w:color w:val="000000"/>
                      <w:szCs w:val="20"/>
                      <w:lang w:eastAsia="fr-FR"/>
                    </w:rPr>
                  </w:pPr>
                  <w:r w:rsidRPr="00A04196">
                    <w:rPr>
                      <w:rFonts w:cs="Arial"/>
                      <w:color w:val="000000"/>
                      <w:szCs w:val="20"/>
                      <w:lang w:eastAsia="fr-FR"/>
                    </w:rPr>
                    <w:t>0%</w:t>
                  </w:r>
                </w:p>
              </w:tc>
              <w:tc>
                <w:tcPr>
                  <w:tcW w:w="1417" w:type="dxa"/>
                  <w:tcBorders>
                    <w:top w:val="nil"/>
                    <w:left w:val="single" w:sz="4" w:space="0" w:color="auto"/>
                    <w:bottom w:val="single" w:sz="8" w:space="0" w:color="auto"/>
                    <w:right w:val="single" w:sz="8" w:space="0" w:color="auto"/>
                  </w:tcBorders>
                  <w:shd w:val="clear" w:color="auto" w:fill="FFFFFF" w:themeFill="background1"/>
                </w:tcPr>
                <w:p w:rsidR="00097E38" w:rsidRPr="00A04196" w:rsidRDefault="00097E38" w:rsidP="00DA229F">
                  <w:pPr>
                    <w:rPr>
                      <w:rFonts w:cs="Arial"/>
                      <w:color w:val="000000"/>
                      <w:szCs w:val="20"/>
                      <w:lang w:eastAsia="fr-FR"/>
                    </w:rPr>
                  </w:pPr>
                  <w:r w:rsidRPr="00A04196">
                    <w:rPr>
                      <w:rFonts w:cs="Arial"/>
                      <w:color w:val="000000"/>
                      <w:szCs w:val="20"/>
                      <w:lang w:eastAsia="fr-FR"/>
                    </w:rPr>
                    <w:t>Non affecté</w:t>
                  </w:r>
                </w:p>
              </w:tc>
            </w:tr>
            <w:tr w:rsidR="00097E38" w:rsidRPr="00A04196" w:rsidTr="00296259">
              <w:trPr>
                <w:trHeight w:val="88"/>
              </w:trPr>
              <w:tc>
                <w:tcPr>
                  <w:tcW w:w="1920" w:type="dxa"/>
                  <w:tcBorders>
                    <w:top w:val="nil"/>
                    <w:left w:val="single" w:sz="8" w:space="0" w:color="auto"/>
                    <w:bottom w:val="single" w:sz="8" w:space="0" w:color="auto"/>
                    <w:right w:val="single" w:sz="8" w:space="0" w:color="auto"/>
                  </w:tcBorders>
                  <w:shd w:val="clear" w:color="auto" w:fill="FFFFFF" w:themeFill="background1"/>
                  <w:hideMark/>
                </w:tcPr>
                <w:p w:rsidR="00097E38" w:rsidRPr="00A04196" w:rsidRDefault="00097E38" w:rsidP="002912FC">
                  <w:pPr>
                    <w:jc w:val="both"/>
                    <w:rPr>
                      <w:rFonts w:cs="Arial"/>
                      <w:color w:val="000000"/>
                      <w:szCs w:val="20"/>
                      <w:lang w:eastAsia="fr-FR"/>
                    </w:rPr>
                  </w:pPr>
                  <w:r w:rsidRPr="00A04196">
                    <w:rPr>
                      <w:rFonts w:cs="Arial"/>
                      <w:color w:val="000000"/>
                      <w:szCs w:val="20"/>
                      <w:lang w:eastAsia="fr-FR"/>
                    </w:rPr>
                    <w:t>Mafuta</w:t>
                  </w:r>
                </w:p>
              </w:tc>
              <w:tc>
                <w:tcPr>
                  <w:tcW w:w="1134" w:type="dxa"/>
                  <w:tcBorders>
                    <w:top w:val="nil"/>
                    <w:left w:val="nil"/>
                    <w:bottom w:val="single" w:sz="8" w:space="0" w:color="auto"/>
                    <w:right w:val="single" w:sz="8" w:space="0" w:color="auto"/>
                  </w:tcBorders>
                  <w:shd w:val="clear" w:color="auto" w:fill="FFFFFF" w:themeFill="background1"/>
                  <w:hideMark/>
                </w:tcPr>
                <w:p w:rsidR="00097E38" w:rsidRPr="00A04196" w:rsidRDefault="00097E38" w:rsidP="002912FC">
                  <w:pPr>
                    <w:jc w:val="both"/>
                    <w:rPr>
                      <w:rFonts w:cs="Arial"/>
                      <w:color w:val="000000"/>
                      <w:szCs w:val="20"/>
                      <w:lang w:eastAsia="fr-FR"/>
                    </w:rPr>
                  </w:pPr>
                  <w:r w:rsidRPr="00A04196">
                    <w:rPr>
                      <w:rFonts w:cs="Arial"/>
                      <w:color w:val="000000"/>
                      <w:szCs w:val="20"/>
                      <w:lang w:eastAsia="fr-FR"/>
                    </w:rPr>
                    <w:t>67</w:t>
                  </w:r>
                </w:p>
              </w:tc>
              <w:tc>
                <w:tcPr>
                  <w:tcW w:w="1415" w:type="dxa"/>
                  <w:tcBorders>
                    <w:top w:val="nil"/>
                    <w:left w:val="nil"/>
                    <w:bottom w:val="single" w:sz="8" w:space="0" w:color="auto"/>
                    <w:right w:val="single" w:sz="8" w:space="0" w:color="auto"/>
                  </w:tcBorders>
                  <w:shd w:val="clear" w:color="auto" w:fill="FFFFFF" w:themeFill="background1"/>
                  <w:hideMark/>
                </w:tcPr>
                <w:p w:rsidR="00097E38" w:rsidRPr="00A04196" w:rsidRDefault="00097E38" w:rsidP="002912FC">
                  <w:pPr>
                    <w:rPr>
                      <w:rFonts w:cs="Arial"/>
                      <w:color w:val="000000"/>
                      <w:szCs w:val="20"/>
                      <w:lang w:eastAsia="fr-FR"/>
                    </w:rPr>
                  </w:pPr>
                  <w:r w:rsidRPr="00A04196">
                    <w:rPr>
                      <w:rFonts w:cs="Arial"/>
                      <w:color w:val="000000"/>
                      <w:szCs w:val="20"/>
                      <w:lang w:eastAsia="fr-FR"/>
                    </w:rPr>
                    <w:t>0</w:t>
                  </w:r>
                </w:p>
              </w:tc>
              <w:tc>
                <w:tcPr>
                  <w:tcW w:w="992" w:type="dxa"/>
                  <w:gridSpan w:val="2"/>
                  <w:tcBorders>
                    <w:top w:val="nil"/>
                    <w:left w:val="nil"/>
                    <w:bottom w:val="single" w:sz="8" w:space="0" w:color="auto"/>
                    <w:right w:val="single" w:sz="8" w:space="0" w:color="auto"/>
                  </w:tcBorders>
                  <w:shd w:val="clear" w:color="auto" w:fill="FFFFFF" w:themeFill="background1"/>
                  <w:hideMark/>
                </w:tcPr>
                <w:p w:rsidR="00097E38" w:rsidRPr="00A04196" w:rsidRDefault="00097E38" w:rsidP="002912FC">
                  <w:pPr>
                    <w:jc w:val="both"/>
                    <w:rPr>
                      <w:rFonts w:cs="Arial"/>
                      <w:color w:val="000000"/>
                      <w:szCs w:val="20"/>
                      <w:lang w:eastAsia="fr-FR"/>
                    </w:rPr>
                  </w:pPr>
                  <w:r w:rsidRPr="00A04196">
                    <w:rPr>
                      <w:rFonts w:cs="Arial"/>
                      <w:color w:val="000000"/>
                      <w:szCs w:val="20"/>
                      <w:lang w:eastAsia="fr-FR"/>
                    </w:rPr>
                    <w:t>0</w:t>
                  </w:r>
                </w:p>
              </w:tc>
              <w:tc>
                <w:tcPr>
                  <w:tcW w:w="991" w:type="dxa"/>
                  <w:tcBorders>
                    <w:top w:val="nil"/>
                    <w:left w:val="nil"/>
                    <w:bottom w:val="single" w:sz="8" w:space="0" w:color="auto"/>
                    <w:right w:val="single" w:sz="8" w:space="0" w:color="auto"/>
                  </w:tcBorders>
                  <w:shd w:val="clear" w:color="auto" w:fill="FFFFFF" w:themeFill="background1"/>
                  <w:hideMark/>
                </w:tcPr>
                <w:p w:rsidR="00097E38" w:rsidRPr="00A04196" w:rsidRDefault="00097E38" w:rsidP="002912FC">
                  <w:pPr>
                    <w:jc w:val="both"/>
                    <w:rPr>
                      <w:rFonts w:cs="Arial"/>
                      <w:color w:val="000000"/>
                      <w:szCs w:val="20"/>
                      <w:lang w:eastAsia="fr-FR"/>
                    </w:rPr>
                  </w:pPr>
                  <w:r w:rsidRPr="00A04196">
                    <w:rPr>
                      <w:rFonts w:cs="Arial"/>
                      <w:color w:val="000000"/>
                      <w:szCs w:val="20"/>
                      <w:lang w:eastAsia="fr-FR"/>
                    </w:rPr>
                    <w:t>0</w:t>
                  </w:r>
                </w:p>
              </w:tc>
              <w:tc>
                <w:tcPr>
                  <w:tcW w:w="855" w:type="dxa"/>
                  <w:tcBorders>
                    <w:top w:val="nil"/>
                    <w:left w:val="nil"/>
                    <w:bottom w:val="single" w:sz="8" w:space="0" w:color="auto"/>
                    <w:right w:val="single" w:sz="4" w:space="0" w:color="auto"/>
                  </w:tcBorders>
                  <w:shd w:val="clear" w:color="auto" w:fill="FFFFFF" w:themeFill="background1"/>
                  <w:hideMark/>
                </w:tcPr>
                <w:p w:rsidR="00097E38" w:rsidRPr="00A04196" w:rsidRDefault="00097E38" w:rsidP="002912FC">
                  <w:pPr>
                    <w:jc w:val="both"/>
                    <w:rPr>
                      <w:rFonts w:cs="Arial"/>
                      <w:color w:val="000000"/>
                      <w:szCs w:val="20"/>
                      <w:lang w:eastAsia="fr-FR"/>
                    </w:rPr>
                  </w:pPr>
                  <w:r w:rsidRPr="00A04196">
                    <w:rPr>
                      <w:rFonts w:cs="Arial"/>
                      <w:color w:val="000000"/>
                      <w:szCs w:val="20"/>
                      <w:lang w:eastAsia="fr-FR"/>
                    </w:rPr>
                    <w:t>0</w:t>
                  </w:r>
                </w:p>
              </w:tc>
              <w:tc>
                <w:tcPr>
                  <w:tcW w:w="411" w:type="dxa"/>
                  <w:gridSpan w:val="2"/>
                  <w:tcBorders>
                    <w:top w:val="nil"/>
                    <w:left w:val="single" w:sz="4" w:space="0" w:color="auto"/>
                    <w:bottom w:val="single" w:sz="8" w:space="0" w:color="auto"/>
                    <w:right w:val="nil"/>
                  </w:tcBorders>
                  <w:shd w:val="clear" w:color="auto" w:fill="FFFFFF" w:themeFill="background1"/>
                </w:tcPr>
                <w:p w:rsidR="00097E38" w:rsidRPr="00A04196" w:rsidRDefault="00097E38" w:rsidP="00DD6FC1">
                  <w:pPr>
                    <w:jc w:val="both"/>
                    <w:rPr>
                      <w:rFonts w:cs="Arial"/>
                      <w:color w:val="000000"/>
                      <w:szCs w:val="20"/>
                      <w:lang w:eastAsia="fr-FR"/>
                    </w:rPr>
                  </w:pPr>
                </w:p>
              </w:tc>
              <w:tc>
                <w:tcPr>
                  <w:tcW w:w="722" w:type="dxa"/>
                  <w:tcBorders>
                    <w:top w:val="nil"/>
                    <w:left w:val="nil"/>
                    <w:bottom w:val="single" w:sz="8" w:space="0" w:color="auto"/>
                    <w:right w:val="single" w:sz="8" w:space="0" w:color="auto"/>
                  </w:tcBorders>
                  <w:shd w:val="clear" w:color="auto" w:fill="FFFFFF" w:themeFill="background1"/>
                  <w:hideMark/>
                </w:tcPr>
                <w:p w:rsidR="00097E38" w:rsidRPr="00A04196" w:rsidRDefault="00097E38" w:rsidP="002912FC">
                  <w:pPr>
                    <w:jc w:val="both"/>
                    <w:rPr>
                      <w:rFonts w:cs="Arial"/>
                      <w:color w:val="000000"/>
                      <w:szCs w:val="20"/>
                      <w:lang w:eastAsia="fr-FR"/>
                    </w:rPr>
                  </w:pPr>
                  <w:r w:rsidRPr="00A04196">
                    <w:rPr>
                      <w:rFonts w:cs="Arial"/>
                      <w:color w:val="000000"/>
                      <w:szCs w:val="20"/>
                      <w:lang w:eastAsia="fr-FR"/>
                    </w:rPr>
                    <w:t>0</w:t>
                  </w:r>
                </w:p>
              </w:tc>
              <w:tc>
                <w:tcPr>
                  <w:tcW w:w="851" w:type="dxa"/>
                  <w:tcBorders>
                    <w:top w:val="nil"/>
                    <w:left w:val="nil"/>
                    <w:bottom w:val="single" w:sz="8" w:space="0" w:color="auto"/>
                    <w:right w:val="single" w:sz="4" w:space="0" w:color="auto"/>
                  </w:tcBorders>
                  <w:shd w:val="clear" w:color="auto" w:fill="FFFFFF" w:themeFill="background1"/>
                  <w:hideMark/>
                </w:tcPr>
                <w:p w:rsidR="00097E38" w:rsidRPr="00A04196" w:rsidRDefault="00097E38" w:rsidP="002912FC">
                  <w:pPr>
                    <w:jc w:val="both"/>
                    <w:rPr>
                      <w:rFonts w:cs="Arial"/>
                      <w:color w:val="000000"/>
                      <w:szCs w:val="20"/>
                      <w:lang w:eastAsia="fr-FR"/>
                    </w:rPr>
                  </w:pPr>
                  <w:r w:rsidRPr="00A04196">
                    <w:rPr>
                      <w:rFonts w:cs="Arial"/>
                      <w:color w:val="000000"/>
                      <w:szCs w:val="20"/>
                      <w:lang w:eastAsia="fr-FR"/>
                    </w:rPr>
                    <w:t>0%</w:t>
                  </w:r>
                </w:p>
              </w:tc>
              <w:tc>
                <w:tcPr>
                  <w:tcW w:w="1417" w:type="dxa"/>
                  <w:tcBorders>
                    <w:top w:val="nil"/>
                    <w:left w:val="single" w:sz="4" w:space="0" w:color="auto"/>
                    <w:bottom w:val="single" w:sz="8" w:space="0" w:color="auto"/>
                    <w:right w:val="single" w:sz="8" w:space="0" w:color="auto"/>
                  </w:tcBorders>
                  <w:shd w:val="clear" w:color="auto" w:fill="FFFFFF" w:themeFill="background1"/>
                </w:tcPr>
                <w:p w:rsidR="00097E38" w:rsidRPr="00A04196" w:rsidRDefault="00097E38" w:rsidP="00DA229F">
                  <w:pPr>
                    <w:rPr>
                      <w:rFonts w:cs="Arial"/>
                      <w:color w:val="000000"/>
                      <w:szCs w:val="20"/>
                      <w:lang w:eastAsia="fr-FR"/>
                    </w:rPr>
                  </w:pPr>
                  <w:r w:rsidRPr="00A04196">
                    <w:rPr>
                      <w:rFonts w:cs="Arial"/>
                      <w:color w:val="000000"/>
                      <w:szCs w:val="20"/>
                      <w:lang w:eastAsia="fr-FR"/>
                    </w:rPr>
                    <w:t>Non affecté</w:t>
                  </w:r>
                </w:p>
              </w:tc>
            </w:tr>
            <w:tr w:rsidR="00097E38" w:rsidRPr="00A04196" w:rsidTr="00296259">
              <w:trPr>
                <w:trHeight w:val="60"/>
              </w:trPr>
              <w:tc>
                <w:tcPr>
                  <w:tcW w:w="1920" w:type="dxa"/>
                  <w:tcBorders>
                    <w:top w:val="nil"/>
                    <w:left w:val="single" w:sz="8" w:space="0" w:color="auto"/>
                    <w:bottom w:val="single" w:sz="8" w:space="0" w:color="auto"/>
                    <w:right w:val="single" w:sz="8" w:space="0" w:color="auto"/>
                  </w:tcBorders>
                  <w:shd w:val="clear" w:color="auto" w:fill="FFFFFF" w:themeFill="background1"/>
                  <w:hideMark/>
                </w:tcPr>
                <w:p w:rsidR="00097E38" w:rsidRPr="00A04196" w:rsidRDefault="00097E38" w:rsidP="002912FC">
                  <w:pPr>
                    <w:jc w:val="both"/>
                    <w:rPr>
                      <w:rFonts w:cs="Arial"/>
                      <w:color w:val="000000"/>
                      <w:szCs w:val="20"/>
                      <w:lang w:eastAsia="fr-FR"/>
                    </w:rPr>
                  </w:pPr>
                  <w:r w:rsidRPr="00A04196">
                    <w:rPr>
                      <w:rFonts w:cs="Arial"/>
                      <w:color w:val="000000"/>
                      <w:szCs w:val="20"/>
                      <w:lang w:eastAsia="fr-FR"/>
                    </w:rPr>
                    <w:t>Kibenze</w:t>
                  </w:r>
                </w:p>
              </w:tc>
              <w:tc>
                <w:tcPr>
                  <w:tcW w:w="1134" w:type="dxa"/>
                  <w:tcBorders>
                    <w:top w:val="nil"/>
                    <w:left w:val="nil"/>
                    <w:bottom w:val="single" w:sz="8" w:space="0" w:color="auto"/>
                    <w:right w:val="single" w:sz="8" w:space="0" w:color="auto"/>
                  </w:tcBorders>
                  <w:shd w:val="clear" w:color="auto" w:fill="FFFFFF" w:themeFill="background1"/>
                  <w:hideMark/>
                </w:tcPr>
                <w:p w:rsidR="00097E38" w:rsidRPr="00A04196" w:rsidRDefault="00097E38" w:rsidP="002912FC">
                  <w:pPr>
                    <w:jc w:val="both"/>
                    <w:rPr>
                      <w:rFonts w:cs="Arial"/>
                      <w:color w:val="000000"/>
                      <w:szCs w:val="20"/>
                      <w:lang w:eastAsia="fr-FR"/>
                    </w:rPr>
                  </w:pPr>
                  <w:r w:rsidRPr="00A04196">
                    <w:rPr>
                      <w:rFonts w:cs="Arial"/>
                      <w:color w:val="000000"/>
                      <w:szCs w:val="20"/>
                      <w:lang w:eastAsia="fr-FR"/>
                    </w:rPr>
                    <w:t>68</w:t>
                  </w:r>
                </w:p>
              </w:tc>
              <w:tc>
                <w:tcPr>
                  <w:tcW w:w="1415" w:type="dxa"/>
                  <w:tcBorders>
                    <w:top w:val="nil"/>
                    <w:left w:val="nil"/>
                    <w:bottom w:val="single" w:sz="8" w:space="0" w:color="auto"/>
                    <w:right w:val="single" w:sz="8" w:space="0" w:color="auto"/>
                  </w:tcBorders>
                  <w:shd w:val="clear" w:color="auto" w:fill="FFFFFF" w:themeFill="background1"/>
                  <w:hideMark/>
                </w:tcPr>
                <w:p w:rsidR="00097E38" w:rsidRPr="00A04196" w:rsidRDefault="00097E38" w:rsidP="002912FC">
                  <w:pPr>
                    <w:rPr>
                      <w:rFonts w:cs="Arial"/>
                      <w:color w:val="000000"/>
                      <w:szCs w:val="20"/>
                      <w:lang w:eastAsia="fr-FR"/>
                    </w:rPr>
                  </w:pPr>
                  <w:r w:rsidRPr="00A04196">
                    <w:rPr>
                      <w:rFonts w:cs="Arial"/>
                      <w:color w:val="000000"/>
                      <w:szCs w:val="20"/>
                      <w:lang w:eastAsia="fr-FR"/>
                    </w:rPr>
                    <w:t>0</w:t>
                  </w:r>
                </w:p>
              </w:tc>
              <w:tc>
                <w:tcPr>
                  <w:tcW w:w="992" w:type="dxa"/>
                  <w:gridSpan w:val="2"/>
                  <w:tcBorders>
                    <w:top w:val="nil"/>
                    <w:left w:val="nil"/>
                    <w:bottom w:val="single" w:sz="8" w:space="0" w:color="auto"/>
                    <w:right w:val="single" w:sz="8" w:space="0" w:color="auto"/>
                  </w:tcBorders>
                  <w:shd w:val="clear" w:color="auto" w:fill="FFFFFF" w:themeFill="background1"/>
                  <w:hideMark/>
                </w:tcPr>
                <w:p w:rsidR="00097E38" w:rsidRPr="00A04196" w:rsidRDefault="00097E38" w:rsidP="002912FC">
                  <w:pPr>
                    <w:jc w:val="both"/>
                    <w:rPr>
                      <w:rFonts w:cs="Arial"/>
                      <w:color w:val="000000"/>
                      <w:szCs w:val="20"/>
                      <w:lang w:eastAsia="fr-FR"/>
                    </w:rPr>
                  </w:pPr>
                  <w:r w:rsidRPr="00A04196">
                    <w:rPr>
                      <w:rFonts w:cs="Arial"/>
                      <w:color w:val="000000"/>
                      <w:szCs w:val="20"/>
                      <w:lang w:eastAsia="fr-FR"/>
                    </w:rPr>
                    <w:t>0</w:t>
                  </w:r>
                </w:p>
              </w:tc>
              <w:tc>
                <w:tcPr>
                  <w:tcW w:w="991" w:type="dxa"/>
                  <w:tcBorders>
                    <w:top w:val="nil"/>
                    <w:left w:val="nil"/>
                    <w:bottom w:val="single" w:sz="8" w:space="0" w:color="auto"/>
                    <w:right w:val="single" w:sz="8" w:space="0" w:color="auto"/>
                  </w:tcBorders>
                  <w:shd w:val="clear" w:color="auto" w:fill="FFFFFF" w:themeFill="background1"/>
                  <w:hideMark/>
                </w:tcPr>
                <w:p w:rsidR="00097E38" w:rsidRPr="00A04196" w:rsidRDefault="00097E38" w:rsidP="002912FC">
                  <w:pPr>
                    <w:jc w:val="both"/>
                    <w:rPr>
                      <w:rFonts w:cs="Arial"/>
                      <w:color w:val="000000"/>
                      <w:szCs w:val="20"/>
                      <w:lang w:eastAsia="fr-FR"/>
                    </w:rPr>
                  </w:pPr>
                  <w:r w:rsidRPr="00A04196">
                    <w:rPr>
                      <w:rFonts w:cs="Arial"/>
                      <w:color w:val="000000"/>
                      <w:szCs w:val="20"/>
                      <w:lang w:eastAsia="fr-FR"/>
                    </w:rPr>
                    <w:t>0</w:t>
                  </w:r>
                </w:p>
              </w:tc>
              <w:tc>
                <w:tcPr>
                  <w:tcW w:w="855" w:type="dxa"/>
                  <w:tcBorders>
                    <w:top w:val="nil"/>
                    <w:left w:val="nil"/>
                    <w:bottom w:val="single" w:sz="8" w:space="0" w:color="auto"/>
                    <w:right w:val="single" w:sz="4" w:space="0" w:color="auto"/>
                  </w:tcBorders>
                  <w:shd w:val="clear" w:color="auto" w:fill="FFFFFF" w:themeFill="background1"/>
                  <w:hideMark/>
                </w:tcPr>
                <w:p w:rsidR="00097E38" w:rsidRPr="00A04196" w:rsidRDefault="00097E38" w:rsidP="002912FC">
                  <w:pPr>
                    <w:jc w:val="both"/>
                    <w:rPr>
                      <w:rFonts w:cs="Arial"/>
                      <w:color w:val="000000"/>
                      <w:szCs w:val="20"/>
                      <w:lang w:eastAsia="fr-FR"/>
                    </w:rPr>
                  </w:pPr>
                  <w:r w:rsidRPr="00A04196">
                    <w:rPr>
                      <w:rFonts w:cs="Arial"/>
                      <w:color w:val="000000"/>
                      <w:szCs w:val="20"/>
                      <w:lang w:eastAsia="fr-FR"/>
                    </w:rPr>
                    <w:t>0</w:t>
                  </w:r>
                </w:p>
              </w:tc>
              <w:tc>
                <w:tcPr>
                  <w:tcW w:w="411" w:type="dxa"/>
                  <w:gridSpan w:val="2"/>
                  <w:tcBorders>
                    <w:top w:val="nil"/>
                    <w:left w:val="single" w:sz="4" w:space="0" w:color="auto"/>
                    <w:bottom w:val="single" w:sz="8" w:space="0" w:color="auto"/>
                    <w:right w:val="nil"/>
                  </w:tcBorders>
                  <w:shd w:val="clear" w:color="auto" w:fill="FFFFFF" w:themeFill="background1"/>
                </w:tcPr>
                <w:p w:rsidR="00097E38" w:rsidRPr="00A04196" w:rsidRDefault="00097E38" w:rsidP="00DD6FC1">
                  <w:pPr>
                    <w:jc w:val="both"/>
                    <w:rPr>
                      <w:rFonts w:cs="Arial"/>
                      <w:color w:val="000000"/>
                      <w:szCs w:val="20"/>
                      <w:lang w:eastAsia="fr-FR"/>
                    </w:rPr>
                  </w:pPr>
                </w:p>
              </w:tc>
              <w:tc>
                <w:tcPr>
                  <w:tcW w:w="722" w:type="dxa"/>
                  <w:tcBorders>
                    <w:top w:val="nil"/>
                    <w:left w:val="nil"/>
                    <w:bottom w:val="single" w:sz="8" w:space="0" w:color="auto"/>
                    <w:right w:val="single" w:sz="8" w:space="0" w:color="auto"/>
                  </w:tcBorders>
                  <w:shd w:val="clear" w:color="auto" w:fill="FFFFFF" w:themeFill="background1"/>
                  <w:hideMark/>
                </w:tcPr>
                <w:p w:rsidR="00097E38" w:rsidRPr="00A04196" w:rsidRDefault="00097E38" w:rsidP="002912FC">
                  <w:pPr>
                    <w:jc w:val="both"/>
                    <w:rPr>
                      <w:rFonts w:cs="Arial"/>
                      <w:color w:val="000000"/>
                      <w:szCs w:val="20"/>
                      <w:lang w:eastAsia="fr-FR"/>
                    </w:rPr>
                  </w:pPr>
                  <w:r w:rsidRPr="00A04196">
                    <w:rPr>
                      <w:rFonts w:cs="Arial"/>
                      <w:color w:val="000000"/>
                      <w:szCs w:val="20"/>
                      <w:lang w:eastAsia="fr-FR"/>
                    </w:rPr>
                    <w:t>0</w:t>
                  </w:r>
                </w:p>
              </w:tc>
              <w:tc>
                <w:tcPr>
                  <w:tcW w:w="851" w:type="dxa"/>
                  <w:tcBorders>
                    <w:top w:val="nil"/>
                    <w:left w:val="nil"/>
                    <w:bottom w:val="single" w:sz="8" w:space="0" w:color="auto"/>
                    <w:right w:val="single" w:sz="4" w:space="0" w:color="auto"/>
                  </w:tcBorders>
                  <w:shd w:val="clear" w:color="auto" w:fill="FFFFFF" w:themeFill="background1"/>
                  <w:hideMark/>
                </w:tcPr>
                <w:p w:rsidR="00097E38" w:rsidRPr="00A04196" w:rsidRDefault="00097E38" w:rsidP="002912FC">
                  <w:pPr>
                    <w:jc w:val="both"/>
                    <w:rPr>
                      <w:rFonts w:cs="Arial"/>
                      <w:color w:val="000000"/>
                      <w:szCs w:val="20"/>
                      <w:lang w:eastAsia="fr-FR"/>
                    </w:rPr>
                  </w:pPr>
                  <w:r w:rsidRPr="00A04196">
                    <w:rPr>
                      <w:rFonts w:cs="Arial"/>
                      <w:color w:val="000000"/>
                      <w:szCs w:val="20"/>
                      <w:lang w:eastAsia="fr-FR"/>
                    </w:rPr>
                    <w:t>0%</w:t>
                  </w:r>
                </w:p>
              </w:tc>
              <w:tc>
                <w:tcPr>
                  <w:tcW w:w="1417" w:type="dxa"/>
                  <w:tcBorders>
                    <w:top w:val="nil"/>
                    <w:left w:val="single" w:sz="4" w:space="0" w:color="auto"/>
                    <w:bottom w:val="single" w:sz="8" w:space="0" w:color="auto"/>
                    <w:right w:val="single" w:sz="8" w:space="0" w:color="auto"/>
                  </w:tcBorders>
                  <w:shd w:val="clear" w:color="auto" w:fill="FFFFFF" w:themeFill="background1"/>
                </w:tcPr>
                <w:p w:rsidR="00097E38" w:rsidRPr="00A04196" w:rsidRDefault="00097E38" w:rsidP="00DA229F">
                  <w:pPr>
                    <w:ind w:left="20"/>
                    <w:rPr>
                      <w:rFonts w:cs="Arial"/>
                      <w:color w:val="000000"/>
                      <w:szCs w:val="20"/>
                      <w:lang w:eastAsia="fr-FR"/>
                    </w:rPr>
                  </w:pPr>
                  <w:r w:rsidRPr="00A04196">
                    <w:rPr>
                      <w:rFonts w:cs="Arial"/>
                      <w:color w:val="000000"/>
                      <w:szCs w:val="20"/>
                      <w:lang w:eastAsia="fr-FR"/>
                    </w:rPr>
                    <w:t>Non affecté</w:t>
                  </w:r>
                </w:p>
              </w:tc>
            </w:tr>
            <w:tr w:rsidR="00097E38" w:rsidRPr="00A04196" w:rsidTr="00296259">
              <w:trPr>
                <w:trHeight w:val="60"/>
              </w:trPr>
              <w:tc>
                <w:tcPr>
                  <w:tcW w:w="1920" w:type="dxa"/>
                  <w:tcBorders>
                    <w:top w:val="nil"/>
                    <w:left w:val="single" w:sz="8" w:space="0" w:color="auto"/>
                    <w:bottom w:val="single" w:sz="8" w:space="0" w:color="auto"/>
                    <w:right w:val="single" w:sz="8" w:space="0" w:color="auto"/>
                  </w:tcBorders>
                  <w:shd w:val="clear" w:color="auto" w:fill="FFFFFF" w:themeFill="background1"/>
                  <w:hideMark/>
                </w:tcPr>
                <w:p w:rsidR="00097E38" w:rsidRPr="00A04196" w:rsidRDefault="00097E38" w:rsidP="002912FC">
                  <w:pPr>
                    <w:jc w:val="both"/>
                    <w:rPr>
                      <w:rFonts w:cs="Arial"/>
                      <w:color w:val="000000"/>
                      <w:szCs w:val="20"/>
                      <w:lang w:eastAsia="fr-FR"/>
                    </w:rPr>
                  </w:pPr>
                  <w:r w:rsidRPr="00A04196">
                    <w:rPr>
                      <w:rFonts w:cs="Arial"/>
                      <w:color w:val="000000"/>
                      <w:szCs w:val="20"/>
                      <w:lang w:eastAsia="fr-FR"/>
                    </w:rPr>
                    <w:t>Lukonde</w:t>
                  </w:r>
                </w:p>
              </w:tc>
              <w:tc>
                <w:tcPr>
                  <w:tcW w:w="1134" w:type="dxa"/>
                  <w:tcBorders>
                    <w:top w:val="nil"/>
                    <w:left w:val="nil"/>
                    <w:bottom w:val="single" w:sz="8" w:space="0" w:color="auto"/>
                    <w:right w:val="single" w:sz="8" w:space="0" w:color="auto"/>
                  </w:tcBorders>
                  <w:shd w:val="clear" w:color="auto" w:fill="FFFFFF" w:themeFill="background1"/>
                  <w:hideMark/>
                </w:tcPr>
                <w:p w:rsidR="00097E38" w:rsidRPr="00A04196" w:rsidRDefault="00097E38" w:rsidP="002912FC">
                  <w:pPr>
                    <w:jc w:val="both"/>
                    <w:rPr>
                      <w:rFonts w:cs="Arial"/>
                      <w:color w:val="000000"/>
                      <w:szCs w:val="20"/>
                      <w:lang w:eastAsia="fr-FR"/>
                    </w:rPr>
                  </w:pPr>
                  <w:r w:rsidRPr="00A04196">
                    <w:rPr>
                      <w:rFonts w:cs="Arial"/>
                      <w:color w:val="000000"/>
                      <w:szCs w:val="20"/>
                      <w:lang w:eastAsia="fr-FR"/>
                    </w:rPr>
                    <w:t>76</w:t>
                  </w:r>
                </w:p>
              </w:tc>
              <w:tc>
                <w:tcPr>
                  <w:tcW w:w="1415" w:type="dxa"/>
                  <w:tcBorders>
                    <w:top w:val="nil"/>
                    <w:left w:val="nil"/>
                    <w:bottom w:val="single" w:sz="8" w:space="0" w:color="auto"/>
                    <w:right w:val="single" w:sz="8" w:space="0" w:color="auto"/>
                  </w:tcBorders>
                  <w:shd w:val="clear" w:color="auto" w:fill="FFFFFF" w:themeFill="background1"/>
                  <w:hideMark/>
                </w:tcPr>
                <w:p w:rsidR="00097E38" w:rsidRPr="00A04196" w:rsidRDefault="00097E38" w:rsidP="002912FC">
                  <w:pPr>
                    <w:rPr>
                      <w:rFonts w:cs="Arial"/>
                      <w:color w:val="000000"/>
                      <w:szCs w:val="20"/>
                      <w:lang w:eastAsia="fr-FR"/>
                    </w:rPr>
                  </w:pPr>
                  <w:r w:rsidRPr="00A04196">
                    <w:rPr>
                      <w:rFonts w:cs="Arial"/>
                      <w:color w:val="000000"/>
                      <w:szCs w:val="20"/>
                      <w:lang w:eastAsia="fr-FR"/>
                    </w:rPr>
                    <w:t>0</w:t>
                  </w:r>
                </w:p>
              </w:tc>
              <w:tc>
                <w:tcPr>
                  <w:tcW w:w="992" w:type="dxa"/>
                  <w:gridSpan w:val="2"/>
                  <w:tcBorders>
                    <w:top w:val="nil"/>
                    <w:left w:val="nil"/>
                    <w:bottom w:val="single" w:sz="8" w:space="0" w:color="auto"/>
                    <w:right w:val="single" w:sz="8" w:space="0" w:color="auto"/>
                  </w:tcBorders>
                  <w:shd w:val="clear" w:color="auto" w:fill="FFFFFF" w:themeFill="background1"/>
                  <w:hideMark/>
                </w:tcPr>
                <w:p w:rsidR="00097E38" w:rsidRPr="00A04196" w:rsidRDefault="00097E38" w:rsidP="002912FC">
                  <w:pPr>
                    <w:jc w:val="both"/>
                    <w:rPr>
                      <w:rFonts w:cs="Arial"/>
                      <w:color w:val="000000"/>
                      <w:szCs w:val="20"/>
                      <w:lang w:eastAsia="fr-FR"/>
                    </w:rPr>
                  </w:pPr>
                  <w:r w:rsidRPr="00A04196">
                    <w:rPr>
                      <w:rFonts w:cs="Arial"/>
                      <w:color w:val="000000"/>
                      <w:szCs w:val="20"/>
                      <w:lang w:eastAsia="fr-FR"/>
                    </w:rPr>
                    <w:t>0</w:t>
                  </w:r>
                </w:p>
              </w:tc>
              <w:tc>
                <w:tcPr>
                  <w:tcW w:w="991" w:type="dxa"/>
                  <w:tcBorders>
                    <w:top w:val="nil"/>
                    <w:left w:val="nil"/>
                    <w:bottom w:val="single" w:sz="8" w:space="0" w:color="auto"/>
                    <w:right w:val="single" w:sz="8" w:space="0" w:color="auto"/>
                  </w:tcBorders>
                  <w:shd w:val="clear" w:color="auto" w:fill="FFFFFF" w:themeFill="background1"/>
                  <w:hideMark/>
                </w:tcPr>
                <w:p w:rsidR="00097E38" w:rsidRPr="00A04196" w:rsidRDefault="00097E38" w:rsidP="002912FC">
                  <w:pPr>
                    <w:jc w:val="both"/>
                    <w:rPr>
                      <w:rFonts w:cs="Arial"/>
                      <w:color w:val="000000"/>
                      <w:szCs w:val="20"/>
                      <w:lang w:eastAsia="fr-FR"/>
                    </w:rPr>
                  </w:pPr>
                  <w:r w:rsidRPr="00A04196">
                    <w:rPr>
                      <w:rFonts w:cs="Arial"/>
                      <w:color w:val="000000"/>
                      <w:szCs w:val="20"/>
                      <w:lang w:eastAsia="fr-FR"/>
                    </w:rPr>
                    <w:t>0</w:t>
                  </w:r>
                </w:p>
              </w:tc>
              <w:tc>
                <w:tcPr>
                  <w:tcW w:w="855" w:type="dxa"/>
                  <w:tcBorders>
                    <w:top w:val="nil"/>
                    <w:left w:val="nil"/>
                    <w:bottom w:val="single" w:sz="8" w:space="0" w:color="auto"/>
                    <w:right w:val="single" w:sz="4" w:space="0" w:color="auto"/>
                  </w:tcBorders>
                  <w:shd w:val="clear" w:color="auto" w:fill="FFFFFF" w:themeFill="background1"/>
                  <w:hideMark/>
                </w:tcPr>
                <w:p w:rsidR="00097E38" w:rsidRPr="00A04196" w:rsidRDefault="00097E38" w:rsidP="002912FC">
                  <w:pPr>
                    <w:jc w:val="both"/>
                    <w:rPr>
                      <w:rFonts w:cs="Arial"/>
                      <w:color w:val="000000"/>
                      <w:szCs w:val="20"/>
                      <w:lang w:eastAsia="fr-FR"/>
                    </w:rPr>
                  </w:pPr>
                  <w:r w:rsidRPr="00A04196">
                    <w:rPr>
                      <w:rFonts w:cs="Arial"/>
                      <w:color w:val="000000"/>
                      <w:szCs w:val="20"/>
                      <w:lang w:eastAsia="fr-FR"/>
                    </w:rPr>
                    <w:t>0</w:t>
                  </w:r>
                </w:p>
              </w:tc>
              <w:tc>
                <w:tcPr>
                  <w:tcW w:w="411" w:type="dxa"/>
                  <w:gridSpan w:val="2"/>
                  <w:tcBorders>
                    <w:top w:val="nil"/>
                    <w:left w:val="single" w:sz="4" w:space="0" w:color="auto"/>
                    <w:bottom w:val="single" w:sz="8" w:space="0" w:color="auto"/>
                    <w:right w:val="nil"/>
                  </w:tcBorders>
                  <w:shd w:val="clear" w:color="auto" w:fill="FFFFFF" w:themeFill="background1"/>
                </w:tcPr>
                <w:p w:rsidR="00097E38" w:rsidRPr="00A04196" w:rsidRDefault="00097E38" w:rsidP="00DD6FC1">
                  <w:pPr>
                    <w:jc w:val="both"/>
                    <w:rPr>
                      <w:rFonts w:cs="Arial"/>
                      <w:color w:val="000000"/>
                      <w:szCs w:val="20"/>
                      <w:lang w:eastAsia="fr-FR"/>
                    </w:rPr>
                  </w:pPr>
                </w:p>
              </w:tc>
              <w:tc>
                <w:tcPr>
                  <w:tcW w:w="722" w:type="dxa"/>
                  <w:tcBorders>
                    <w:top w:val="nil"/>
                    <w:left w:val="nil"/>
                    <w:bottom w:val="single" w:sz="8" w:space="0" w:color="auto"/>
                    <w:right w:val="single" w:sz="8" w:space="0" w:color="auto"/>
                  </w:tcBorders>
                  <w:shd w:val="clear" w:color="auto" w:fill="FFFFFF" w:themeFill="background1"/>
                  <w:hideMark/>
                </w:tcPr>
                <w:p w:rsidR="00097E38" w:rsidRPr="00A04196" w:rsidRDefault="00097E38" w:rsidP="002912FC">
                  <w:pPr>
                    <w:jc w:val="both"/>
                    <w:rPr>
                      <w:rFonts w:cs="Arial"/>
                      <w:color w:val="000000"/>
                      <w:szCs w:val="20"/>
                      <w:lang w:eastAsia="fr-FR"/>
                    </w:rPr>
                  </w:pPr>
                  <w:r w:rsidRPr="00A04196">
                    <w:rPr>
                      <w:rFonts w:cs="Arial"/>
                      <w:color w:val="000000"/>
                      <w:szCs w:val="20"/>
                      <w:lang w:eastAsia="fr-FR"/>
                    </w:rPr>
                    <w:t>0</w:t>
                  </w:r>
                </w:p>
              </w:tc>
              <w:tc>
                <w:tcPr>
                  <w:tcW w:w="851" w:type="dxa"/>
                  <w:tcBorders>
                    <w:top w:val="nil"/>
                    <w:left w:val="nil"/>
                    <w:bottom w:val="single" w:sz="8" w:space="0" w:color="auto"/>
                    <w:right w:val="single" w:sz="4" w:space="0" w:color="auto"/>
                  </w:tcBorders>
                  <w:shd w:val="clear" w:color="auto" w:fill="FFFFFF" w:themeFill="background1"/>
                  <w:hideMark/>
                </w:tcPr>
                <w:p w:rsidR="00097E38" w:rsidRPr="00A04196" w:rsidRDefault="00097E38" w:rsidP="002912FC">
                  <w:pPr>
                    <w:jc w:val="both"/>
                    <w:rPr>
                      <w:rFonts w:cs="Arial"/>
                      <w:color w:val="000000"/>
                      <w:szCs w:val="20"/>
                      <w:lang w:eastAsia="fr-FR"/>
                    </w:rPr>
                  </w:pPr>
                  <w:r w:rsidRPr="00A04196">
                    <w:rPr>
                      <w:rFonts w:cs="Arial"/>
                      <w:color w:val="000000"/>
                      <w:szCs w:val="20"/>
                      <w:lang w:eastAsia="fr-FR"/>
                    </w:rPr>
                    <w:t>0%</w:t>
                  </w:r>
                </w:p>
              </w:tc>
              <w:tc>
                <w:tcPr>
                  <w:tcW w:w="1417" w:type="dxa"/>
                  <w:tcBorders>
                    <w:top w:val="nil"/>
                    <w:left w:val="single" w:sz="4" w:space="0" w:color="auto"/>
                    <w:bottom w:val="single" w:sz="8" w:space="0" w:color="auto"/>
                    <w:right w:val="single" w:sz="8" w:space="0" w:color="auto"/>
                  </w:tcBorders>
                  <w:shd w:val="clear" w:color="auto" w:fill="FFFFFF" w:themeFill="background1"/>
                </w:tcPr>
                <w:p w:rsidR="00097E38" w:rsidRPr="00A04196" w:rsidRDefault="00097E38" w:rsidP="00DA229F">
                  <w:pPr>
                    <w:ind w:left="20"/>
                    <w:rPr>
                      <w:rFonts w:cs="Arial"/>
                      <w:color w:val="000000"/>
                      <w:szCs w:val="20"/>
                      <w:lang w:eastAsia="fr-FR"/>
                    </w:rPr>
                  </w:pPr>
                  <w:r w:rsidRPr="00A04196">
                    <w:rPr>
                      <w:rFonts w:cs="Arial"/>
                      <w:color w:val="000000"/>
                      <w:szCs w:val="20"/>
                      <w:lang w:eastAsia="fr-FR"/>
                    </w:rPr>
                    <w:t>Non affecté</w:t>
                  </w:r>
                </w:p>
              </w:tc>
            </w:tr>
            <w:tr w:rsidR="00097E38" w:rsidRPr="00A04196" w:rsidTr="00296259">
              <w:trPr>
                <w:trHeight w:val="88"/>
              </w:trPr>
              <w:tc>
                <w:tcPr>
                  <w:tcW w:w="1920" w:type="dxa"/>
                  <w:tcBorders>
                    <w:top w:val="nil"/>
                    <w:left w:val="single" w:sz="8" w:space="0" w:color="auto"/>
                    <w:bottom w:val="single" w:sz="8" w:space="0" w:color="auto"/>
                    <w:right w:val="single" w:sz="8" w:space="0" w:color="auto"/>
                  </w:tcBorders>
                  <w:shd w:val="clear" w:color="auto" w:fill="FFFFFF" w:themeFill="background1"/>
                  <w:hideMark/>
                </w:tcPr>
                <w:p w:rsidR="00097E38" w:rsidRPr="00A04196" w:rsidRDefault="00097E38" w:rsidP="002912FC">
                  <w:pPr>
                    <w:jc w:val="both"/>
                    <w:rPr>
                      <w:rFonts w:cs="Arial"/>
                      <w:color w:val="000000"/>
                      <w:szCs w:val="20"/>
                      <w:lang w:eastAsia="fr-FR"/>
                    </w:rPr>
                  </w:pPr>
                  <w:r w:rsidRPr="00A04196">
                    <w:rPr>
                      <w:rFonts w:cs="Arial"/>
                      <w:color w:val="000000"/>
                      <w:szCs w:val="20"/>
                      <w:lang w:eastAsia="fr-FR"/>
                    </w:rPr>
                    <w:t>Lambert</w:t>
                  </w:r>
                </w:p>
              </w:tc>
              <w:tc>
                <w:tcPr>
                  <w:tcW w:w="1134" w:type="dxa"/>
                  <w:tcBorders>
                    <w:top w:val="nil"/>
                    <w:left w:val="nil"/>
                    <w:bottom w:val="single" w:sz="8" w:space="0" w:color="auto"/>
                    <w:right w:val="single" w:sz="8" w:space="0" w:color="auto"/>
                  </w:tcBorders>
                  <w:shd w:val="clear" w:color="auto" w:fill="FFFFFF" w:themeFill="background1"/>
                  <w:hideMark/>
                </w:tcPr>
                <w:p w:rsidR="00097E38" w:rsidRPr="00A04196" w:rsidRDefault="00097E38" w:rsidP="002912FC">
                  <w:pPr>
                    <w:jc w:val="both"/>
                    <w:rPr>
                      <w:rFonts w:cs="Arial"/>
                      <w:color w:val="000000"/>
                      <w:szCs w:val="20"/>
                      <w:lang w:eastAsia="fr-FR"/>
                    </w:rPr>
                  </w:pPr>
                  <w:r w:rsidRPr="00A04196">
                    <w:rPr>
                      <w:rFonts w:cs="Arial"/>
                      <w:color w:val="000000"/>
                      <w:szCs w:val="20"/>
                      <w:lang w:eastAsia="fr-FR"/>
                    </w:rPr>
                    <w:t>59</w:t>
                  </w:r>
                </w:p>
              </w:tc>
              <w:tc>
                <w:tcPr>
                  <w:tcW w:w="1415" w:type="dxa"/>
                  <w:tcBorders>
                    <w:top w:val="nil"/>
                    <w:left w:val="nil"/>
                    <w:bottom w:val="single" w:sz="8" w:space="0" w:color="auto"/>
                    <w:right w:val="single" w:sz="8" w:space="0" w:color="auto"/>
                  </w:tcBorders>
                  <w:shd w:val="clear" w:color="auto" w:fill="FFFFFF" w:themeFill="background1"/>
                  <w:hideMark/>
                </w:tcPr>
                <w:p w:rsidR="00097E38" w:rsidRPr="00A04196" w:rsidRDefault="00097E38" w:rsidP="002912FC">
                  <w:pPr>
                    <w:rPr>
                      <w:rFonts w:cs="Arial"/>
                      <w:color w:val="000000"/>
                      <w:szCs w:val="20"/>
                      <w:lang w:eastAsia="fr-FR"/>
                    </w:rPr>
                  </w:pPr>
                  <w:r w:rsidRPr="00A04196">
                    <w:rPr>
                      <w:rFonts w:cs="Arial"/>
                      <w:color w:val="000000"/>
                      <w:szCs w:val="20"/>
                      <w:lang w:eastAsia="fr-FR"/>
                    </w:rPr>
                    <w:t>0</w:t>
                  </w:r>
                </w:p>
              </w:tc>
              <w:tc>
                <w:tcPr>
                  <w:tcW w:w="992" w:type="dxa"/>
                  <w:gridSpan w:val="2"/>
                  <w:tcBorders>
                    <w:top w:val="nil"/>
                    <w:left w:val="nil"/>
                    <w:bottom w:val="single" w:sz="8" w:space="0" w:color="auto"/>
                    <w:right w:val="single" w:sz="8" w:space="0" w:color="auto"/>
                  </w:tcBorders>
                  <w:shd w:val="clear" w:color="auto" w:fill="FFFFFF" w:themeFill="background1"/>
                  <w:hideMark/>
                </w:tcPr>
                <w:p w:rsidR="00097E38" w:rsidRPr="00A04196" w:rsidRDefault="00097E38" w:rsidP="002912FC">
                  <w:pPr>
                    <w:jc w:val="both"/>
                    <w:rPr>
                      <w:rFonts w:cs="Arial"/>
                      <w:color w:val="000000"/>
                      <w:szCs w:val="20"/>
                      <w:lang w:eastAsia="fr-FR"/>
                    </w:rPr>
                  </w:pPr>
                  <w:r w:rsidRPr="00A04196">
                    <w:rPr>
                      <w:rFonts w:cs="Arial"/>
                      <w:color w:val="000000"/>
                      <w:szCs w:val="20"/>
                      <w:lang w:eastAsia="fr-FR"/>
                    </w:rPr>
                    <w:t>0</w:t>
                  </w:r>
                </w:p>
              </w:tc>
              <w:tc>
                <w:tcPr>
                  <w:tcW w:w="991" w:type="dxa"/>
                  <w:tcBorders>
                    <w:top w:val="nil"/>
                    <w:left w:val="nil"/>
                    <w:bottom w:val="single" w:sz="8" w:space="0" w:color="auto"/>
                    <w:right w:val="single" w:sz="8" w:space="0" w:color="auto"/>
                  </w:tcBorders>
                  <w:shd w:val="clear" w:color="auto" w:fill="FFFFFF" w:themeFill="background1"/>
                  <w:hideMark/>
                </w:tcPr>
                <w:p w:rsidR="00097E38" w:rsidRPr="00A04196" w:rsidRDefault="00097E38" w:rsidP="002912FC">
                  <w:pPr>
                    <w:jc w:val="both"/>
                    <w:rPr>
                      <w:rFonts w:cs="Arial"/>
                      <w:color w:val="000000"/>
                      <w:szCs w:val="20"/>
                      <w:lang w:eastAsia="fr-FR"/>
                    </w:rPr>
                  </w:pPr>
                  <w:r w:rsidRPr="00A04196">
                    <w:rPr>
                      <w:rFonts w:cs="Arial"/>
                      <w:color w:val="000000"/>
                      <w:szCs w:val="20"/>
                      <w:lang w:eastAsia="fr-FR"/>
                    </w:rPr>
                    <w:t>0</w:t>
                  </w:r>
                </w:p>
              </w:tc>
              <w:tc>
                <w:tcPr>
                  <w:tcW w:w="855" w:type="dxa"/>
                  <w:tcBorders>
                    <w:top w:val="nil"/>
                    <w:left w:val="nil"/>
                    <w:bottom w:val="single" w:sz="8" w:space="0" w:color="auto"/>
                    <w:right w:val="single" w:sz="4" w:space="0" w:color="auto"/>
                  </w:tcBorders>
                  <w:shd w:val="clear" w:color="auto" w:fill="FFFFFF" w:themeFill="background1"/>
                  <w:hideMark/>
                </w:tcPr>
                <w:p w:rsidR="00097E38" w:rsidRPr="00A04196" w:rsidRDefault="00097E38" w:rsidP="002912FC">
                  <w:pPr>
                    <w:jc w:val="both"/>
                    <w:rPr>
                      <w:rFonts w:cs="Arial"/>
                      <w:color w:val="000000"/>
                      <w:szCs w:val="20"/>
                      <w:lang w:eastAsia="fr-FR"/>
                    </w:rPr>
                  </w:pPr>
                  <w:r w:rsidRPr="00A04196">
                    <w:rPr>
                      <w:rFonts w:cs="Arial"/>
                      <w:color w:val="000000"/>
                      <w:szCs w:val="20"/>
                      <w:lang w:eastAsia="fr-FR"/>
                    </w:rPr>
                    <w:t>0</w:t>
                  </w:r>
                </w:p>
              </w:tc>
              <w:tc>
                <w:tcPr>
                  <w:tcW w:w="411" w:type="dxa"/>
                  <w:gridSpan w:val="2"/>
                  <w:tcBorders>
                    <w:top w:val="nil"/>
                    <w:left w:val="single" w:sz="4" w:space="0" w:color="auto"/>
                    <w:bottom w:val="single" w:sz="8" w:space="0" w:color="auto"/>
                    <w:right w:val="nil"/>
                  </w:tcBorders>
                  <w:shd w:val="clear" w:color="auto" w:fill="FFFFFF" w:themeFill="background1"/>
                </w:tcPr>
                <w:p w:rsidR="00097E38" w:rsidRPr="00A04196" w:rsidRDefault="00097E38" w:rsidP="00DD6FC1">
                  <w:pPr>
                    <w:jc w:val="both"/>
                    <w:rPr>
                      <w:rFonts w:cs="Arial"/>
                      <w:color w:val="000000"/>
                      <w:szCs w:val="20"/>
                      <w:lang w:eastAsia="fr-FR"/>
                    </w:rPr>
                  </w:pPr>
                </w:p>
              </w:tc>
              <w:tc>
                <w:tcPr>
                  <w:tcW w:w="722" w:type="dxa"/>
                  <w:tcBorders>
                    <w:top w:val="nil"/>
                    <w:left w:val="nil"/>
                    <w:bottom w:val="single" w:sz="8" w:space="0" w:color="auto"/>
                    <w:right w:val="single" w:sz="8" w:space="0" w:color="auto"/>
                  </w:tcBorders>
                  <w:shd w:val="clear" w:color="auto" w:fill="FFFFFF" w:themeFill="background1"/>
                  <w:hideMark/>
                </w:tcPr>
                <w:p w:rsidR="00097E38" w:rsidRPr="00A04196" w:rsidRDefault="00097E38" w:rsidP="002912FC">
                  <w:pPr>
                    <w:jc w:val="both"/>
                    <w:rPr>
                      <w:rFonts w:cs="Arial"/>
                      <w:color w:val="000000"/>
                      <w:szCs w:val="20"/>
                      <w:lang w:eastAsia="fr-FR"/>
                    </w:rPr>
                  </w:pPr>
                  <w:r w:rsidRPr="00A04196">
                    <w:rPr>
                      <w:rFonts w:cs="Arial"/>
                      <w:color w:val="000000"/>
                      <w:szCs w:val="20"/>
                      <w:lang w:eastAsia="fr-FR"/>
                    </w:rPr>
                    <w:t>0</w:t>
                  </w:r>
                </w:p>
              </w:tc>
              <w:tc>
                <w:tcPr>
                  <w:tcW w:w="851" w:type="dxa"/>
                  <w:tcBorders>
                    <w:top w:val="nil"/>
                    <w:left w:val="nil"/>
                    <w:bottom w:val="single" w:sz="8" w:space="0" w:color="auto"/>
                    <w:right w:val="single" w:sz="4" w:space="0" w:color="auto"/>
                  </w:tcBorders>
                  <w:shd w:val="clear" w:color="auto" w:fill="FFFFFF" w:themeFill="background1"/>
                  <w:hideMark/>
                </w:tcPr>
                <w:p w:rsidR="00097E38" w:rsidRPr="00A04196" w:rsidRDefault="00097E38" w:rsidP="002912FC">
                  <w:pPr>
                    <w:jc w:val="both"/>
                    <w:rPr>
                      <w:rFonts w:cs="Arial"/>
                      <w:color w:val="000000"/>
                      <w:szCs w:val="20"/>
                      <w:lang w:eastAsia="fr-FR"/>
                    </w:rPr>
                  </w:pPr>
                  <w:r w:rsidRPr="00A04196">
                    <w:rPr>
                      <w:rFonts w:cs="Arial"/>
                      <w:color w:val="000000"/>
                      <w:szCs w:val="20"/>
                      <w:lang w:eastAsia="fr-FR"/>
                    </w:rPr>
                    <w:t>0%</w:t>
                  </w:r>
                </w:p>
              </w:tc>
              <w:tc>
                <w:tcPr>
                  <w:tcW w:w="1417" w:type="dxa"/>
                  <w:tcBorders>
                    <w:top w:val="nil"/>
                    <w:left w:val="single" w:sz="4" w:space="0" w:color="auto"/>
                    <w:bottom w:val="single" w:sz="8" w:space="0" w:color="auto"/>
                    <w:right w:val="single" w:sz="8" w:space="0" w:color="auto"/>
                  </w:tcBorders>
                  <w:shd w:val="clear" w:color="auto" w:fill="FFFFFF" w:themeFill="background1"/>
                </w:tcPr>
                <w:p w:rsidR="00097E38" w:rsidRPr="00A04196" w:rsidRDefault="00097E38" w:rsidP="00DA229F">
                  <w:pPr>
                    <w:rPr>
                      <w:rFonts w:cs="Arial"/>
                      <w:color w:val="000000"/>
                      <w:szCs w:val="20"/>
                      <w:lang w:eastAsia="fr-FR"/>
                    </w:rPr>
                  </w:pPr>
                  <w:r w:rsidRPr="00A04196">
                    <w:rPr>
                      <w:rFonts w:cs="Arial"/>
                      <w:color w:val="000000"/>
                      <w:szCs w:val="20"/>
                      <w:lang w:eastAsia="fr-FR"/>
                    </w:rPr>
                    <w:t>Non affecté</w:t>
                  </w:r>
                </w:p>
              </w:tc>
            </w:tr>
            <w:tr w:rsidR="00097E38" w:rsidRPr="00A04196" w:rsidTr="00296259">
              <w:trPr>
                <w:trHeight w:val="60"/>
              </w:trPr>
              <w:tc>
                <w:tcPr>
                  <w:tcW w:w="1920" w:type="dxa"/>
                  <w:tcBorders>
                    <w:top w:val="nil"/>
                    <w:left w:val="single" w:sz="8" w:space="0" w:color="auto"/>
                    <w:bottom w:val="single" w:sz="8" w:space="0" w:color="auto"/>
                    <w:right w:val="single" w:sz="8" w:space="0" w:color="auto"/>
                  </w:tcBorders>
                  <w:shd w:val="clear" w:color="auto" w:fill="FFFFFF" w:themeFill="background1"/>
                  <w:hideMark/>
                </w:tcPr>
                <w:p w:rsidR="00097E38" w:rsidRPr="00A04196" w:rsidRDefault="00097E38" w:rsidP="002912FC">
                  <w:pPr>
                    <w:jc w:val="both"/>
                    <w:rPr>
                      <w:rFonts w:cs="Arial"/>
                      <w:color w:val="000000"/>
                      <w:szCs w:val="20"/>
                      <w:lang w:eastAsia="fr-FR"/>
                    </w:rPr>
                  </w:pPr>
                  <w:r w:rsidRPr="00A04196">
                    <w:rPr>
                      <w:rFonts w:cs="Arial"/>
                      <w:color w:val="000000"/>
                      <w:szCs w:val="20"/>
                      <w:lang w:eastAsia="fr-FR"/>
                    </w:rPr>
                    <w:t>Kabalo</w:t>
                  </w:r>
                </w:p>
              </w:tc>
              <w:tc>
                <w:tcPr>
                  <w:tcW w:w="1134" w:type="dxa"/>
                  <w:tcBorders>
                    <w:top w:val="nil"/>
                    <w:left w:val="nil"/>
                    <w:bottom w:val="single" w:sz="8" w:space="0" w:color="auto"/>
                    <w:right w:val="single" w:sz="8" w:space="0" w:color="auto"/>
                  </w:tcBorders>
                  <w:shd w:val="clear" w:color="auto" w:fill="FFFFFF" w:themeFill="background1"/>
                  <w:hideMark/>
                </w:tcPr>
                <w:p w:rsidR="00097E38" w:rsidRPr="00A04196" w:rsidRDefault="00097E38" w:rsidP="002912FC">
                  <w:pPr>
                    <w:jc w:val="both"/>
                    <w:rPr>
                      <w:rFonts w:cs="Arial"/>
                      <w:color w:val="000000"/>
                      <w:szCs w:val="20"/>
                      <w:lang w:eastAsia="fr-FR"/>
                    </w:rPr>
                  </w:pPr>
                  <w:r w:rsidRPr="00A04196">
                    <w:rPr>
                      <w:rFonts w:cs="Arial"/>
                      <w:color w:val="000000"/>
                      <w:szCs w:val="20"/>
                      <w:lang w:eastAsia="fr-FR"/>
                    </w:rPr>
                    <w:t>39</w:t>
                  </w:r>
                </w:p>
              </w:tc>
              <w:tc>
                <w:tcPr>
                  <w:tcW w:w="1415" w:type="dxa"/>
                  <w:tcBorders>
                    <w:top w:val="nil"/>
                    <w:left w:val="nil"/>
                    <w:bottom w:val="single" w:sz="8" w:space="0" w:color="auto"/>
                    <w:right w:val="single" w:sz="8" w:space="0" w:color="auto"/>
                  </w:tcBorders>
                  <w:shd w:val="clear" w:color="auto" w:fill="FFFFFF" w:themeFill="background1"/>
                  <w:hideMark/>
                </w:tcPr>
                <w:p w:rsidR="00097E38" w:rsidRPr="00A04196" w:rsidRDefault="00097E38" w:rsidP="002912FC">
                  <w:pPr>
                    <w:rPr>
                      <w:rFonts w:cs="Arial"/>
                      <w:color w:val="000000"/>
                      <w:szCs w:val="20"/>
                      <w:lang w:eastAsia="fr-FR"/>
                    </w:rPr>
                  </w:pPr>
                  <w:r w:rsidRPr="00A04196">
                    <w:rPr>
                      <w:rFonts w:cs="Arial"/>
                      <w:color w:val="000000"/>
                      <w:szCs w:val="20"/>
                      <w:lang w:eastAsia="fr-FR"/>
                    </w:rPr>
                    <w:t>0</w:t>
                  </w:r>
                </w:p>
              </w:tc>
              <w:tc>
                <w:tcPr>
                  <w:tcW w:w="992" w:type="dxa"/>
                  <w:gridSpan w:val="2"/>
                  <w:tcBorders>
                    <w:top w:val="nil"/>
                    <w:left w:val="nil"/>
                    <w:bottom w:val="single" w:sz="8" w:space="0" w:color="auto"/>
                    <w:right w:val="single" w:sz="8" w:space="0" w:color="auto"/>
                  </w:tcBorders>
                  <w:shd w:val="clear" w:color="auto" w:fill="FFFFFF" w:themeFill="background1"/>
                  <w:hideMark/>
                </w:tcPr>
                <w:p w:rsidR="00097E38" w:rsidRPr="00A04196" w:rsidRDefault="00097E38" w:rsidP="002912FC">
                  <w:pPr>
                    <w:jc w:val="both"/>
                    <w:rPr>
                      <w:rFonts w:cs="Arial"/>
                      <w:color w:val="000000"/>
                      <w:szCs w:val="20"/>
                      <w:lang w:eastAsia="fr-FR"/>
                    </w:rPr>
                  </w:pPr>
                  <w:r w:rsidRPr="00A04196">
                    <w:rPr>
                      <w:rFonts w:cs="Arial"/>
                      <w:color w:val="000000"/>
                      <w:szCs w:val="20"/>
                      <w:lang w:eastAsia="fr-FR"/>
                    </w:rPr>
                    <w:t>0</w:t>
                  </w:r>
                </w:p>
              </w:tc>
              <w:tc>
                <w:tcPr>
                  <w:tcW w:w="991" w:type="dxa"/>
                  <w:tcBorders>
                    <w:top w:val="nil"/>
                    <w:left w:val="nil"/>
                    <w:bottom w:val="single" w:sz="8" w:space="0" w:color="auto"/>
                    <w:right w:val="single" w:sz="8" w:space="0" w:color="auto"/>
                  </w:tcBorders>
                  <w:shd w:val="clear" w:color="auto" w:fill="FFFFFF" w:themeFill="background1"/>
                  <w:hideMark/>
                </w:tcPr>
                <w:p w:rsidR="00097E38" w:rsidRPr="00A04196" w:rsidRDefault="00097E38" w:rsidP="002912FC">
                  <w:pPr>
                    <w:rPr>
                      <w:rFonts w:cs="Arial"/>
                      <w:color w:val="000000"/>
                      <w:szCs w:val="20"/>
                      <w:lang w:eastAsia="fr-FR"/>
                    </w:rPr>
                  </w:pPr>
                  <w:r w:rsidRPr="00A04196">
                    <w:rPr>
                      <w:rFonts w:cs="Arial"/>
                      <w:color w:val="000000"/>
                      <w:szCs w:val="20"/>
                      <w:lang w:eastAsia="fr-FR"/>
                    </w:rPr>
                    <w:t>30</w:t>
                  </w:r>
                </w:p>
              </w:tc>
              <w:tc>
                <w:tcPr>
                  <w:tcW w:w="855" w:type="dxa"/>
                  <w:tcBorders>
                    <w:top w:val="nil"/>
                    <w:left w:val="nil"/>
                    <w:bottom w:val="single" w:sz="8" w:space="0" w:color="auto"/>
                    <w:right w:val="single" w:sz="4" w:space="0" w:color="auto"/>
                  </w:tcBorders>
                  <w:shd w:val="clear" w:color="auto" w:fill="FFFFFF" w:themeFill="background1"/>
                  <w:hideMark/>
                </w:tcPr>
                <w:p w:rsidR="00097E38" w:rsidRPr="00A04196" w:rsidRDefault="00097E38" w:rsidP="002912FC">
                  <w:pPr>
                    <w:jc w:val="both"/>
                    <w:rPr>
                      <w:rFonts w:cs="Arial"/>
                      <w:color w:val="000000"/>
                      <w:szCs w:val="20"/>
                      <w:lang w:eastAsia="fr-FR"/>
                    </w:rPr>
                  </w:pPr>
                  <w:r w:rsidRPr="00A04196">
                    <w:rPr>
                      <w:rFonts w:cs="Arial"/>
                      <w:color w:val="000000"/>
                      <w:szCs w:val="20"/>
                      <w:lang w:eastAsia="fr-FR"/>
                    </w:rPr>
                    <w:t>0</w:t>
                  </w:r>
                </w:p>
              </w:tc>
              <w:tc>
                <w:tcPr>
                  <w:tcW w:w="411" w:type="dxa"/>
                  <w:gridSpan w:val="2"/>
                  <w:tcBorders>
                    <w:top w:val="nil"/>
                    <w:left w:val="single" w:sz="4" w:space="0" w:color="auto"/>
                    <w:bottom w:val="single" w:sz="8" w:space="0" w:color="auto"/>
                    <w:right w:val="nil"/>
                  </w:tcBorders>
                  <w:shd w:val="clear" w:color="auto" w:fill="FFFFFF" w:themeFill="background1"/>
                </w:tcPr>
                <w:p w:rsidR="00097E38" w:rsidRPr="00A04196" w:rsidRDefault="00097E38" w:rsidP="00DD6FC1">
                  <w:pPr>
                    <w:jc w:val="both"/>
                    <w:rPr>
                      <w:rFonts w:cs="Arial"/>
                      <w:color w:val="000000"/>
                      <w:szCs w:val="20"/>
                      <w:lang w:eastAsia="fr-FR"/>
                    </w:rPr>
                  </w:pPr>
                </w:p>
              </w:tc>
              <w:tc>
                <w:tcPr>
                  <w:tcW w:w="722" w:type="dxa"/>
                  <w:tcBorders>
                    <w:top w:val="nil"/>
                    <w:left w:val="nil"/>
                    <w:bottom w:val="single" w:sz="8" w:space="0" w:color="auto"/>
                    <w:right w:val="single" w:sz="8" w:space="0" w:color="auto"/>
                  </w:tcBorders>
                  <w:shd w:val="clear" w:color="auto" w:fill="FFFFFF" w:themeFill="background1"/>
                  <w:hideMark/>
                </w:tcPr>
                <w:p w:rsidR="00097E38" w:rsidRPr="00A04196" w:rsidRDefault="00097E38" w:rsidP="002912FC">
                  <w:pPr>
                    <w:jc w:val="both"/>
                    <w:rPr>
                      <w:rFonts w:cs="Arial"/>
                      <w:color w:val="000000"/>
                      <w:szCs w:val="20"/>
                      <w:lang w:eastAsia="fr-FR"/>
                    </w:rPr>
                  </w:pPr>
                  <w:r w:rsidRPr="00A04196">
                    <w:rPr>
                      <w:rFonts w:cs="Arial"/>
                      <w:color w:val="000000"/>
                      <w:szCs w:val="20"/>
                      <w:lang w:eastAsia="fr-FR"/>
                    </w:rPr>
                    <w:t>0</w:t>
                  </w:r>
                </w:p>
              </w:tc>
              <w:tc>
                <w:tcPr>
                  <w:tcW w:w="851" w:type="dxa"/>
                  <w:tcBorders>
                    <w:top w:val="nil"/>
                    <w:left w:val="nil"/>
                    <w:bottom w:val="single" w:sz="8" w:space="0" w:color="auto"/>
                    <w:right w:val="single" w:sz="4" w:space="0" w:color="auto"/>
                  </w:tcBorders>
                  <w:shd w:val="clear" w:color="auto" w:fill="FFFFFF" w:themeFill="background1"/>
                  <w:hideMark/>
                </w:tcPr>
                <w:p w:rsidR="00097E38" w:rsidRPr="00A04196" w:rsidRDefault="00097E38" w:rsidP="002912FC">
                  <w:pPr>
                    <w:jc w:val="both"/>
                    <w:rPr>
                      <w:rFonts w:cs="Arial"/>
                      <w:color w:val="000000"/>
                      <w:szCs w:val="20"/>
                      <w:lang w:eastAsia="fr-FR"/>
                    </w:rPr>
                  </w:pPr>
                  <w:r w:rsidRPr="00A04196">
                    <w:rPr>
                      <w:rFonts w:cs="Arial"/>
                      <w:color w:val="000000"/>
                      <w:szCs w:val="20"/>
                      <w:lang w:eastAsia="fr-FR"/>
                    </w:rPr>
                    <w:t>77%</w:t>
                  </w:r>
                </w:p>
              </w:tc>
              <w:tc>
                <w:tcPr>
                  <w:tcW w:w="1417" w:type="dxa"/>
                  <w:tcBorders>
                    <w:top w:val="nil"/>
                    <w:left w:val="single" w:sz="4" w:space="0" w:color="auto"/>
                    <w:bottom w:val="single" w:sz="8" w:space="0" w:color="auto"/>
                    <w:right w:val="single" w:sz="8" w:space="0" w:color="auto"/>
                  </w:tcBorders>
                  <w:shd w:val="clear" w:color="auto" w:fill="FFFFFF" w:themeFill="background1"/>
                </w:tcPr>
                <w:p w:rsidR="00097E38" w:rsidRPr="00A04196" w:rsidRDefault="00097E38" w:rsidP="00DA229F">
                  <w:pPr>
                    <w:rPr>
                      <w:rFonts w:cs="Arial"/>
                      <w:color w:val="000000"/>
                      <w:szCs w:val="20"/>
                      <w:lang w:eastAsia="fr-FR"/>
                    </w:rPr>
                  </w:pPr>
                  <w:r w:rsidRPr="00A04196">
                    <w:rPr>
                      <w:rFonts w:cs="Arial"/>
                      <w:color w:val="000000"/>
                      <w:szCs w:val="20"/>
                      <w:lang w:eastAsia="fr-FR"/>
                    </w:rPr>
                    <w:t>Retour</w:t>
                  </w:r>
                </w:p>
              </w:tc>
            </w:tr>
            <w:tr w:rsidR="00097E38" w:rsidRPr="00A04196" w:rsidTr="00296259">
              <w:trPr>
                <w:trHeight w:val="112"/>
              </w:trPr>
              <w:tc>
                <w:tcPr>
                  <w:tcW w:w="1920" w:type="dxa"/>
                  <w:tcBorders>
                    <w:top w:val="nil"/>
                    <w:left w:val="single" w:sz="8" w:space="0" w:color="auto"/>
                    <w:bottom w:val="single" w:sz="8" w:space="0" w:color="auto"/>
                    <w:right w:val="single" w:sz="8" w:space="0" w:color="auto"/>
                  </w:tcBorders>
                  <w:shd w:val="clear" w:color="auto" w:fill="FFFFFF" w:themeFill="background1"/>
                  <w:hideMark/>
                </w:tcPr>
                <w:p w:rsidR="00097E38" w:rsidRPr="00A04196" w:rsidRDefault="00097E38" w:rsidP="002912FC">
                  <w:pPr>
                    <w:jc w:val="both"/>
                    <w:rPr>
                      <w:rFonts w:cs="Arial"/>
                      <w:color w:val="000000"/>
                      <w:szCs w:val="20"/>
                      <w:lang w:eastAsia="fr-FR"/>
                    </w:rPr>
                  </w:pPr>
                  <w:r w:rsidRPr="00A04196">
                    <w:rPr>
                      <w:rFonts w:cs="Arial"/>
                      <w:color w:val="000000"/>
                      <w:szCs w:val="20"/>
                      <w:lang w:eastAsia="fr-FR"/>
                    </w:rPr>
                    <w:t>Chai</w:t>
                  </w:r>
                </w:p>
              </w:tc>
              <w:tc>
                <w:tcPr>
                  <w:tcW w:w="1134" w:type="dxa"/>
                  <w:tcBorders>
                    <w:top w:val="nil"/>
                    <w:left w:val="nil"/>
                    <w:bottom w:val="single" w:sz="8" w:space="0" w:color="auto"/>
                    <w:right w:val="single" w:sz="8" w:space="0" w:color="auto"/>
                  </w:tcBorders>
                  <w:shd w:val="clear" w:color="auto" w:fill="FFFFFF" w:themeFill="background1"/>
                  <w:hideMark/>
                </w:tcPr>
                <w:p w:rsidR="00097E38" w:rsidRPr="00A04196" w:rsidRDefault="00097E38" w:rsidP="002912FC">
                  <w:pPr>
                    <w:jc w:val="both"/>
                    <w:rPr>
                      <w:rFonts w:cs="Arial"/>
                      <w:color w:val="000000"/>
                      <w:szCs w:val="20"/>
                      <w:lang w:eastAsia="fr-FR"/>
                    </w:rPr>
                  </w:pPr>
                  <w:r w:rsidRPr="00A04196">
                    <w:rPr>
                      <w:rFonts w:cs="Arial"/>
                      <w:color w:val="000000"/>
                      <w:szCs w:val="20"/>
                      <w:lang w:eastAsia="fr-FR"/>
                    </w:rPr>
                    <w:t>59</w:t>
                  </w:r>
                </w:p>
              </w:tc>
              <w:tc>
                <w:tcPr>
                  <w:tcW w:w="1415" w:type="dxa"/>
                  <w:tcBorders>
                    <w:top w:val="nil"/>
                    <w:left w:val="nil"/>
                    <w:bottom w:val="single" w:sz="8" w:space="0" w:color="auto"/>
                    <w:right w:val="single" w:sz="8" w:space="0" w:color="auto"/>
                  </w:tcBorders>
                  <w:shd w:val="clear" w:color="auto" w:fill="FFFFFF" w:themeFill="background1"/>
                  <w:hideMark/>
                </w:tcPr>
                <w:p w:rsidR="00097E38" w:rsidRPr="00A04196" w:rsidRDefault="00097E38" w:rsidP="002912FC">
                  <w:pPr>
                    <w:rPr>
                      <w:rFonts w:cs="Arial"/>
                      <w:color w:val="000000"/>
                      <w:szCs w:val="20"/>
                      <w:lang w:eastAsia="fr-FR"/>
                    </w:rPr>
                  </w:pPr>
                  <w:r w:rsidRPr="00A04196">
                    <w:rPr>
                      <w:rFonts w:cs="Arial"/>
                      <w:color w:val="000000"/>
                      <w:szCs w:val="20"/>
                      <w:lang w:eastAsia="fr-FR"/>
                    </w:rPr>
                    <w:t>0</w:t>
                  </w:r>
                </w:p>
              </w:tc>
              <w:tc>
                <w:tcPr>
                  <w:tcW w:w="992" w:type="dxa"/>
                  <w:gridSpan w:val="2"/>
                  <w:tcBorders>
                    <w:top w:val="nil"/>
                    <w:left w:val="nil"/>
                    <w:bottom w:val="single" w:sz="8" w:space="0" w:color="auto"/>
                    <w:right w:val="single" w:sz="8" w:space="0" w:color="auto"/>
                  </w:tcBorders>
                  <w:shd w:val="clear" w:color="auto" w:fill="FFFFFF" w:themeFill="background1"/>
                  <w:hideMark/>
                </w:tcPr>
                <w:p w:rsidR="00097E38" w:rsidRPr="00A04196" w:rsidRDefault="00097E38" w:rsidP="002912FC">
                  <w:pPr>
                    <w:jc w:val="both"/>
                    <w:rPr>
                      <w:rFonts w:cs="Arial"/>
                      <w:color w:val="000000"/>
                      <w:szCs w:val="20"/>
                      <w:lang w:eastAsia="fr-FR"/>
                    </w:rPr>
                  </w:pPr>
                  <w:r w:rsidRPr="00A04196">
                    <w:rPr>
                      <w:rFonts w:cs="Arial"/>
                      <w:color w:val="000000"/>
                      <w:szCs w:val="20"/>
                      <w:lang w:eastAsia="fr-FR"/>
                    </w:rPr>
                    <w:t>0</w:t>
                  </w:r>
                </w:p>
              </w:tc>
              <w:tc>
                <w:tcPr>
                  <w:tcW w:w="991" w:type="dxa"/>
                  <w:tcBorders>
                    <w:top w:val="nil"/>
                    <w:left w:val="nil"/>
                    <w:bottom w:val="single" w:sz="8" w:space="0" w:color="auto"/>
                    <w:right w:val="single" w:sz="8" w:space="0" w:color="auto"/>
                  </w:tcBorders>
                  <w:shd w:val="clear" w:color="auto" w:fill="FFFFFF" w:themeFill="background1"/>
                  <w:hideMark/>
                </w:tcPr>
                <w:p w:rsidR="00097E38" w:rsidRPr="00A04196" w:rsidRDefault="00097E38" w:rsidP="002912FC">
                  <w:pPr>
                    <w:rPr>
                      <w:rFonts w:cs="Arial"/>
                      <w:color w:val="000000"/>
                      <w:szCs w:val="20"/>
                      <w:lang w:eastAsia="fr-FR"/>
                    </w:rPr>
                  </w:pPr>
                  <w:r w:rsidRPr="00A04196">
                    <w:rPr>
                      <w:rFonts w:cs="Arial"/>
                      <w:color w:val="000000"/>
                      <w:szCs w:val="20"/>
                      <w:lang w:eastAsia="fr-FR"/>
                    </w:rPr>
                    <w:t>48</w:t>
                  </w:r>
                </w:p>
              </w:tc>
              <w:tc>
                <w:tcPr>
                  <w:tcW w:w="855" w:type="dxa"/>
                  <w:tcBorders>
                    <w:top w:val="nil"/>
                    <w:left w:val="nil"/>
                    <w:bottom w:val="single" w:sz="8" w:space="0" w:color="auto"/>
                    <w:right w:val="single" w:sz="4" w:space="0" w:color="auto"/>
                  </w:tcBorders>
                  <w:shd w:val="clear" w:color="auto" w:fill="FFFFFF" w:themeFill="background1"/>
                  <w:hideMark/>
                </w:tcPr>
                <w:p w:rsidR="00097E38" w:rsidRPr="00A04196" w:rsidRDefault="00097E38" w:rsidP="002912FC">
                  <w:pPr>
                    <w:jc w:val="both"/>
                    <w:rPr>
                      <w:rFonts w:cs="Arial"/>
                      <w:color w:val="000000"/>
                      <w:szCs w:val="20"/>
                      <w:lang w:eastAsia="fr-FR"/>
                    </w:rPr>
                  </w:pPr>
                  <w:r w:rsidRPr="00A04196">
                    <w:rPr>
                      <w:rFonts w:cs="Arial"/>
                      <w:color w:val="000000"/>
                      <w:szCs w:val="20"/>
                      <w:lang w:eastAsia="fr-FR"/>
                    </w:rPr>
                    <w:t>0</w:t>
                  </w:r>
                </w:p>
              </w:tc>
              <w:tc>
                <w:tcPr>
                  <w:tcW w:w="411" w:type="dxa"/>
                  <w:gridSpan w:val="2"/>
                  <w:tcBorders>
                    <w:top w:val="nil"/>
                    <w:left w:val="single" w:sz="4" w:space="0" w:color="auto"/>
                    <w:bottom w:val="single" w:sz="8" w:space="0" w:color="auto"/>
                    <w:right w:val="nil"/>
                  </w:tcBorders>
                  <w:shd w:val="clear" w:color="auto" w:fill="FFFFFF" w:themeFill="background1"/>
                </w:tcPr>
                <w:p w:rsidR="00097E38" w:rsidRPr="00A04196" w:rsidRDefault="00097E38" w:rsidP="00DD6FC1">
                  <w:pPr>
                    <w:jc w:val="both"/>
                    <w:rPr>
                      <w:rFonts w:cs="Arial"/>
                      <w:color w:val="000000"/>
                      <w:szCs w:val="20"/>
                      <w:lang w:eastAsia="fr-FR"/>
                    </w:rPr>
                  </w:pPr>
                </w:p>
              </w:tc>
              <w:tc>
                <w:tcPr>
                  <w:tcW w:w="722" w:type="dxa"/>
                  <w:tcBorders>
                    <w:top w:val="nil"/>
                    <w:left w:val="nil"/>
                    <w:bottom w:val="single" w:sz="8" w:space="0" w:color="auto"/>
                    <w:right w:val="single" w:sz="8" w:space="0" w:color="auto"/>
                  </w:tcBorders>
                  <w:shd w:val="clear" w:color="auto" w:fill="FFFFFF" w:themeFill="background1"/>
                  <w:hideMark/>
                </w:tcPr>
                <w:p w:rsidR="00097E38" w:rsidRPr="00A04196" w:rsidRDefault="00097E38" w:rsidP="002912FC">
                  <w:pPr>
                    <w:jc w:val="both"/>
                    <w:rPr>
                      <w:rFonts w:cs="Arial"/>
                      <w:color w:val="000000"/>
                      <w:szCs w:val="20"/>
                      <w:lang w:eastAsia="fr-FR"/>
                    </w:rPr>
                  </w:pPr>
                  <w:r w:rsidRPr="00A04196">
                    <w:rPr>
                      <w:rFonts w:cs="Arial"/>
                      <w:color w:val="000000"/>
                      <w:szCs w:val="20"/>
                      <w:lang w:eastAsia="fr-FR"/>
                    </w:rPr>
                    <w:t>0</w:t>
                  </w:r>
                </w:p>
              </w:tc>
              <w:tc>
                <w:tcPr>
                  <w:tcW w:w="851" w:type="dxa"/>
                  <w:tcBorders>
                    <w:top w:val="nil"/>
                    <w:left w:val="nil"/>
                    <w:bottom w:val="single" w:sz="8" w:space="0" w:color="auto"/>
                    <w:right w:val="single" w:sz="4" w:space="0" w:color="auto"/>
                  </w:tcBorders>
                  <w:shd w:val="clear" w:color="auto" w:fill="FFFFFF" w:themeFill="background1"/>
                  <w:hideMark/>
                </w:tcPr>
                <w:p w:rsidR="00097E38" w:rsidRPr="00A04196" w:rsidRDefault="00097E38" w:rsidP="002912FC">
                  <w:pPr>
                    <w:jc w:val="both"/>
                    <w:rPr>
                      <w:rFonts w:cs="Arial"/>
                      <w:color w:val="000000"/>
                      <w:szCs w:val="20"/>
                      <w:lang w:eastAsia="fr-FR"/>
                    </w:rPr>
                  </w:pPr>
                  <w:r w:rsidRPr="00A04196">
                    <w:rPr>
                      <w:rFonts w:cs="Arial"/>
                      <w:color w:val="000000"/>
                      <w:szCs w:val="20"/>
                      <w:lang w:eastAsia="fr-FR"/>
                    </w:rPr>
                    <w:t>81%</w:t>
                  </w:r>
                </w:p>
              </w:tc>
              <w:tc>
                <w:tcPr>
                  <w:tcW w:w="1417" w:type="dxa"/>
                  <w:tcBorders>
                    <w:top w:val="nil"/>
                    <w:left w:val="single" w:sz="4" w:space="0" w:color="auto"/>
                    <w:bottom w:val="single" w:sz="8" w:space="0" w:color="auto"/>
                    <w:right w:val="single" w:sz="8" w:space="0" w:color="auto"/>
                  </w:tcBorders>
                  <w:shd w:val="clear" w:color="auto" w:fill="FFFFFF" w:themeFill="background1"/>
                </w:tcPr>
                <w:p w:rsidR="00097E38" w:rsidRPr="00A04196" w:rsidRDefault="00097E38" w:rsidP="00DA229F">
                  <w:pPr>
                    <w:rPr>
                      <w:rFonts w:cs="Arial"/>
                      <w:color w:val="000000"/>
                      <w:szCs w:val="20"/>
                      <w:lang w:eastAsia="fr-FR"/>
                    </w:rPr>
                  </w:pPr>
                  <w:r w:rsidRPr="00A04196">
                    <w:rPr>
                      <w:rFonts w:cs="Arial"/>
                      <w:color w:val="000000"/>
                      <w:szCs w:val="20"/>
                      <w:lang w:eastAsia="fr-FR"/>
                    </w:rPr>
                    <w:t>Retour</w:t>
                  </w:r>
                </w:p>
              </w:tc>
            </w:tr>
            <w:tr w:rsidR="00097E38" w:rsidRPr="00A04196" w:rsidTr="00296259">
              <w:trPr>
                <w:trHeight w:val="75"/>
              </w:trPr>
              <w:tc>
                <w:tcPr>
                  <w:tcW w:w="1920" w:type="dxa"/>
                  <w:tcBorders>
                    <w:top w:val="nil"/>
                    <w:left w:val="single" w:sz="8" w:space="0" w:color="auto"/>
                    <w:bottom w:val="single" w:sz="8" w:space="0" w:color="auto"/>
                    <w:right w:val="single" w:sz="8" w:space="0" w:color="auto"/>
                  </w:tcBorders>
                  <w:shd w:val="clear" w:color="auto" w:fill="FFFFFF" w:themeFill="background1"/>
                  <w:hideMark/>
                </w:tcPr>
                <w:p w:rsidR="00097E38" w:rsidRPr="00A04196" w:rsidRDefault="00097E38" w:rsidP="002912FC">
                  <w:pPr>
                    <w:jc w:val="both"/>
                    <w:rPr>
                      <w:rFonts w:cs="Arial"/>
                      <w:color w:val="000000"/>
                      <w:szCs w:val="20"/>
                      <w:lang w:eastAsia="fr-FR"/>
                    </w:rPr>
                  </w:pPr>
                  <w:r w:rsidRPr="00A04196">
                    <w:rPr>
                      <w:rFonts w:cs="Arial"/>
                      <w:color w:val="000000"/>
                      <w:szCs w:val="20"/>
                      <w:lang w:eastAsia="fr-FR"/>
                    </w:rPr>
                    <w:t>Nkosa</w:t>
                  </w:r>
                </w:p>
              </w:tc>
              <w:tc>
                <w:tcPr>
                  <w:tcW w:w="1134" w:type="dxa"/>
                  <w:tcBorders>
                    <w:top w:val="nil"/>
                    <w:left w:val="nil"/>
                    <w:bottom w:val="single" w:sz="8" w:space="0" w:color="auto"/>
                    <w:right w:val="single" w:sz="8" w:space="0" w:color="auto"/>
                  </w:tcBorders>
                  <w:shd w:val="clear" w:color="auto" w:fill="FFFFFF" w:themeFill="background1"/>
                  <w:hideMark/>
                </w:tcPr>
                <w:p w:rsidR="00097E38" w:rsidRPr="00A04196" w:rsidRDefault="00097E38" w:rsidP="002912FC">
                  <w:pPr>
                    <w:jc w:val="both"/>
                    <w:rPr>
                      <w:rFonts w:cs="Arial"/>
                      <w:color w:val="000000"/>
                      <w:szCs w:val="20"/>
                      <w:lang w:eastAsia="fr-FR"/>
                    </w:rPr>
                  </w:pPr>
                  <w:r w:rsidRPr="00A04196">
                    <w:rPr>
                      <w:rFonts w:cs="Arial"/>
                      <w:color w:val="000000"/>
                      <w:szCs w:val="20"/>
                      <w:lang w:eastAsia="fr-FR"/>
                    </w:rPr>
                    <w:t>72</w:t>
                  </w:r>
                </w:p>
              </w:tc>
              <w:tc>
                <w:tcPr>
                  <w:tcW w:w="1415" w:type="dxa"/>
                  <w:tcBorders>
                    <w:top w:val="nil"/>
                    <w:left w:val="nil"/>
                    <w:bottom w:val="single" w:sz="8" w:space="0" w:color="auto"/>
                    <w:right w:val="single" w:sz="8" w:space="0" w:color="auto"/>
                  </w:tcBorders>
                  <w:shd w:val="clear" w:color="auto" w:fill="FFFFFF" w:themeFill="background1"/>
                  <w:hideMark/>
                </w:tcPr>
                <w:p w:rsidR="00097E38" w:rsidRPr="00A04196" w:rsidRDefault="00097E38" w:rsidP="002912FC">
                  <w:pPr>
                    <w:rPr>
                      <w:rFonts w:cs="Arial"/>
                      <w:color w:val="000000"/>
                      <w:szCs w:val="20"/>
                      <w:lang w:eastAsia="fr-FR"/>
                    </w:rPr>
                  </w:pPr>
                  <w:r w:rsidRPr="00A04196">
                    <w:rPr>
                      <w:rFonts w:cs="Arial"/>
                      <w:color w:val="000000"/>
                      <w:szCs w:val="20"/>
                      <w:lang w:eastAsia="fr-FR"/>
                    </w:rPr>
                    <w:t>0</w:t>
                  </w:r>
                </w:p>
              </w:tc>
              <w:tc>
                <w:tcPr>
                  <w:tcW w:w="992" w:type="dxa"/>
                  <w:gridSpan w:val="2"/>
                  <w:tcBorders>
                    <w:top w:val="nil"/>
                    <w:left w:val="nil"/>
                    <w:bottom w:val="single" w:sz="8" w:space="0" w:color="auto"/>
                    <w:right w:val="single" w:sz="8" w:space="0" w:color="auto"/>
                  </w:tcBorders>
                  <w:shd w:val="clear" w:color="auto" w:fill="FFFFFF" w:themeFill="background1"/>
                  <w:hideMark/>
                </w:tcPr>
                <w:p w:rsidR="00097E38" w:rsidRPr="00A04196" w:rsidRDefault="00097E38" w:rsidP="002912FC">
                  <w:pPr>
                    <w:jc w:val="both"/>
                    <w:rPr>
                      <w:rFonts w:cs="Arial"/>
                      <w:color w:val="000000"/>
                      <w:szCs w:val="20"/>
                      <w:lang w:eastAsia="fr-FR"/>
                    </w:rPr>
                  </w:pPr>
                  <w:r w:rsidRPr="00A04196">
                    <w:rPr>
                      <w:rFonts w:cs="Arial"/>
                      <w:color w:val="000000"/>
                      <w:szCs w:val="20"/>
                      <w:lang w:eastAsia="fr-FR"/>
                    </w:rPr>
                    <w:t>0</w:t>
                  </w:r>
                </w:p>
              </w:tc>
              <w:tc>
                <w:tcPr>
                  <w:tcW w:w="991" w:type="dxa"/>
                  <w:tcBorders>
                    <w:top w:val="nil"/>
                    <w:left w:val="nil"/>
                    <w:bottom w:val="single" w:sz="8" w:space="0" w:color="auto"/>
                    <w:right w:val="single" w:sz="8" w:space="0" w:color="auto"/>
                  </w:tcBorders>
                  <w:shd w:val="clear" w:color="auto" w:fill="FFFFFF" w:themeFill="background1"/>
                  <w:hideMark/>
                </w:tcPr>
                <w:p w:rsidR="00097E38" w:rsidRPr="00A04196" w:rsidRDefault="00097E38" w:rsidP="002912FC">
                  <w:pPr>
                    <w:rPr>
                      <w:rFonts w:cs="Arial"/>
                      <w:color w:val="000000"/>
                      <w:szCs w:val="20"/>
                      <w:lang w:eastAsia="fr-FR"/>
                    </w:rPr>
                  </w:pPr>
                  <w:r w:rsidRPr="00A04196">
                    <w:rPr>
                      <w:rFonts w:cs="Arial"/>
                      <w:color w:val="000000"/>
                      <w:szCs w:val="20"/>
                      <w:lang w:eastAsia="fr-FR"/>
                    </w:rPr>
                    <w:t>58</w:t>
                  </w:r>
                </w:p>
              </w:tc>
              <w:tc>
                <w:tcPr>
                  <w:tcW w:w="855" w:type="dxa"/>
                  <w:tcBorders>
                    <w:top w:val="nil"/>
                    <w:left w:val="nil"/>
                    <w:bottom w:val="single" w:sz="8" w:space="0" w:color="auto"/>
                    <w:right w:val="single" w:sz="4" w:space="0" w:color="auto"/>
                  </w:tcBorders>
                  <w:shd w:val="clear" w:color="auto" w:fill="FFFFFF" w:themeFill="background1"/>
                  <w:hideMark/>
                </w:tcPr>
                <w:p w:rsidR="00097E38" w:rsidRPr="00A04196" w:rsidRDefault="00097E38" w:rsidP="002912FC">
                  <w:pPr>
                    <w:jc w:val="both"/>
                    <w:rPr>
                      <w:rFonts w:cs="Arial"/>
                      <w:color w:val="000000"/>
                      <w:szCs w:val="20"/>
                      <w:lang w:eastAsia="fr-FR"/>
                    </w:rPr>
                  </w:pPr>
                  <w:r w:rsidRPr="00A04196">
                    <w:rPr>
                      <w:rFonts w:cs="Arial"/>
                      <w:color w:val="000000"/>
                      <w:szCs w:val="20"/>
                      <w:lang w:eastAsia="fr-FR"/>
                    </w:rPr>
                    <w:t>0</w:t>
                  </w:r>
                </w:p>
              </w:tc>
              <w:tc>
                <w:tcPr>
                  <w:tcW w:w="411" w:type="dxa"/>
                  <w:gridSpan w:val="2"/>
                  <w:tcBorders>
                    <w:top w:val="nil"/>
                    <w:left w:val="single" w:sz="4" w:space="0" w:color="auto"/>
                    <w:bottom w:val="single" w:sz="8" w:space="0" w:color="auto"/>
                    <w:right w:val="nil"/>
                  </w:tcBorders>
                  <w:shd w:val="clear" w:color="auto" w:fill="FFFFFF" w:themeFill="background1"/>
                </w:tcPr>
                <w:p w:rsidR="00097E38" w:rsidRPr="00A04196" w:rsidRDefault="00097E38" w:rsidP="00DD6FC1">
                  <w:pPr>
                    <w:jc w:val="both"/>
                    <w:rPr>
                      <w:rFonts w:cs="Arial"/>
                      <w:color w:val="000000"/>
                      <w:szCs w:val="20"/>
                      <w:lang w:eastAsia="fr-FR"/>
                    </w:rPr>
                  </w:pPr>
                </w:p>
              </w:tc>
              <w:tc>
                <w:tcPr>
                  <w:tcW w:w="722" w:type="dxa"/>
                  <w:tcBorders>
                    <w:top w:val="nil"/>
                    <w:left w:val="nil"/>
                    <w:bottom w:val="single" w:sz="8" w:space="0" w:color="auto"/>
                    <w:right w:val="single" w:sz="8" w:space="0" w:color="auto"/>
                  </w:tcBorders>
                  <w:shd w:val="clear" w:color="auto" w:fill="FFFFFF" w:themeFill="background1"/>
                  <w:hideMark/>
                </w:tcPr>
                <w:p w:rsidR="00097E38" w:rsidRPr="00A04196" w:rsidRDefault="00097E38" w:rsidP="002912FC">
                  <w:pPr>
                    <w:jc w:val="both"/>
                    <w:rPr>
                      <w:rFonts w:cs="Arial"/>
                      <w:color w:val="000000"/>
                      <w:szCs w:val="20"/>
                      <w:lang w:eastAsia="fr-FR"/>
                    </w:rPr>
                  </w:pPr>
                  <w:r w:rsidRPr="00A04196">
                    <w:rPr>
                      <w:rFonts w:cs="Arial"/>
                      <w:color w:val="000000"/>
                      <w:szCs w:val="20"/>
                      <w:lang w:eastAsia="fr-FR"/>
                    </w:rPr>
                    <w:t>0</w:t>
                  </w:r>
                </w:p>
              </w:tc>
              <w:tc>
                <w:tcPr>
                  <w:tcW w:w="851" w:type="dxa"/>
                  <w:tcBorders>
                    <w:top w:val="nil"/>
                    <w:left w:val="nil"/>
                    <w:bottom w:val="single" w:sz="8" w:space="0" w:color="auto"/>
                    <w:right w:val="single" w:sz="4" w:space="0" w:color="auto"/>
                  </w:tcBorders>
                  <w:shd w:val="clear" w:color="auto" w:fill="FFFFFF" w:themeFill="background1"/>
                  <w:hideMark/>
                </w:tcPr>
                <w:p w:rsidR="00097E38" w:rsidRPr="00A04196" w:rsidRDefault="00097E38" w:rsidP="002912FC">
                  <w:pPr>
                    <w:jc w:val="both"/>
                    <w:rPr>
                      <w:rFonts w:cs="Arial"/>
                      <w:color w:val="000000"/>
                      <w:szCs w:val="20"/>
                      <w:lang w:eastAsia="fr-FR"/>
                    </w:rPr>
                  </w:pPr>
                  <w:r w:rsidRPr="00A04196">
                    <w:rPr>
                      <w:rFonts w:cs="Arial"/>
                      <w:color w:val="000000"/>
                      <w:szCs w:val="20"/>
                      <w:lang w:eastAsia="fr-FR"/>
                    </w:rPr>
                    <w:t>81%</w:t>
                  </w:r>
                </w:p>
              </w:tc>
              <w:tc>
                <w:tcPr>
                  <w:tcW w:w="1417" w:type="dxa"/>
                  <w:tcBorders>
                    <w:top w:val="nil"/>
                    <w:left w:val="single" w:sz="4" w:space="0" w:color="auto"/>
                    <w:bottom w:val="single" w:sz="8" w:space="0" w:color="auto"/>
                    <w:right w:val="single" w:sz="8" w:space="0" w:color="auto"/>
                  </w:tcBorders>
                  <w:shd w:val="clear" w:color="auto" w:fill="FFFFFF" w:themeFill="background1"/>
                </w:tcPr>
                <w:p w:rsidR="00097E38" w:rsidRPr="00A04196" w:rsidRDefault="00097E38" w:rsidP="00DA229F">
                  <w:pPr>
                    <w:rPr>
                      <w:rFonts w:cs="Arial"/>
                      <w:color w:val="000000"/>
                      <w:szCs w:val="20"/>
                      <w:lang w:eastAsia="fr-FR"/>
                    </w:rPr>
                  </w:pPr>
                  <w:r w:rsidRPr="00A04196">
                    <w:rPr>
                      <w:rFonts w:cs="Arial"/>
                      <w:color w:val="000000"/>
                      <w:szCs w:val="20"/>
                      <w:lang w:eastAsia="fr-FR"/>
                    </w:rPr>
                    <w:t>Retour</w:t>
                  </w:r>
                </w:p>
              </w:tc>
            </w:tr>
            <w:tr w:rsidR="00097E38" w:rsidRPr="00A04196" w:rsidTr="00296259">
              <w:trPr>
                <w:trHeight w:val="150"/>
              </w:trPr>
              <w:tc>
                <w:tcPr>
                  <w:tcW w:w="1920" w:type="dxa"/>
                  <w:tcBorders>
                    <w:top w:val="nil"/>
                    <w:left w:val="single" w:sz="8" w:space="0" w:color="auto"/>
                    <w:bottom w:val="single" w:sz="8" w:space="0" w:color="auto"/>
                    <w:right w:val="single" w:sz="8" w:space="0" w:color="auto"/>
                  </w:tcBorders>
                  <w:shd w:val="clear" w:color="auto" w:fill="FFFFFF" w:themeFill="background1"/>
                  <w:hideMark/>
                </w:tcPr>
                <w:p w:rsidR="00097E38" w:rsidRPr="00A04196" w:rsidRDefault="00097E38" w:rsidP="002912FC">
                  <w:pPr>
                    <w:jc w:val="both"/>
                    <w:rPr>
                      <w:rFonts w:cs="Arial"/>
                      <w:color w:val="000000"/>
                      <w:szCs w:val="20"/>
                      <w:lang w:eastAsia="fr-FR"/>
                    </w:rPr>
                  </w:pPr>
                  <w:r w:rsidRPr="00A04196">
                    <w:rPr>
                      <w:rFonts w:cs="Arial"/>
                      <w:color w:val="000000"/>
                      <w:szCs w:val="20"/>
                      <w:lang w:eastAsia="fr-FR"/>
                    </w:rPr>
                    <w:t>Koki/Tumbwe</w:t>
                  </w:r>
                </w:p>
              </w:tc>
              <w:tc>
                <w:tcPr>
                  <w:tcW w:w="1134" w:type="dxa"/>
                  <w:tcBorders>
                    <w:top w:val="nil"/>
                    <w:left w:val="nil"/>
                    <w:bottom w:val="single" w:sz="8" w:space="0" w:color="auto"/>
                    <w:right w:val="single" w:sz="8" w:space="0" w:color="auto"/>
                  </w:tcBorders>
                  <w:shd w:val="clear" w:color="auto" w:fill="FFFFFF" w:themeFill="background1"/>
                  <w:hideMark/>
                </w:tcPr>
                <w:p w:rsidR="00097E38" w:rsidRPr="00A04196" w:rsidRDefault="00097E38" w:rsidP="002912FC">
                  <w:pPr>
                    <w:jc w:val="both"/>
                    <w:rPr>
                      <w:rFonts w:cs="Arial"/>
                      <w:color w:val="000000"/>
                      <w:szCs w:val="20"/>
                      <w:lang w:eastAsia="fr-FR"/>
                    </w:rPr>
                  </w:pPr>
                  <w:r w:rsidRPr="00A04196">
                    <w:rPr>
                      <w:rFonts w:cs="Arial"/>
                      <w:color w:val="000000"/>
                      <w:szCs w:val="20"/>
                      <w:lang w:eastAsia="fr-FR"/>
                    </w:rPr>
                    <w:t>347</w:t>
                  </w:r>
                </w:p>
              </w:tc>
              <w:tc>
                <w:tcPr>
                  <w:tcW w:w="1415" w:type="dxa"/>
                  <w:tcBorders>
                    <w:top w:val="nil"/>
                    <w:left w:val="nil"/>
                    <w:bottom w:val="single" w:sz="8" w:space="0" w:color="auto"/>
                    <w:right w:val="single" w:sz="8" w:space="0" w:color="auto"/>
                  </w:tcBorders>
                  <w:shd w:val="clear" w:color="auto" w:fill="FFFFFF" w:themeFill="background1"/>
                  <w:hideMark/>
                </w:tcPr>
                <w:p w:rsidR="00097E38" w:rsidRPr="00A04196" w:rsidRDefault="00097E38" w:rsidP="002912FC">
                  <w:pPr>
                    <w:rPr>
                      <w:rFonts w:cs="Arial"/>
                      <w:color w:val="000000"/>
                      <w:szCs w:val="20"/>
                      <w:lang w:eastAsia="fr-FR"/>
                    </w:rPr>
                  </w:pPr>
                  <w:r w:rsidRPr="00A04196">
                    <w:rPr>
                      <w:rFonts w:cs="Arial"/>
                      <w:color w:val="000000"/>
                      <w:szCs w:val="20"/>
                      <w:lang w:eastAsia="fr-FR"/>
                    </w:rPr>
                    <w:t>10</w:t>
                  </w:r>
                </w:p>
              </w:tc>
              <w:tc>
                <w:tcPr>
                  <w:tcW w:w="992" w:type="dxa"/>
                  <w:gridSpan w:val="2"/>
                  <w:tcBorders>
                    <w:top w:val="nil"/>
                    <w:left w:val="nil"/>
                    <w:bottom w:val="single" w:sz="8" w:space="0" w:color="auto"/>
                    <w:right w:val="single" w:sz="8" w:space="0" w:color="auto"/>
                  </w:tcBorders>
                  <w:shd w:val="clear" w:color="auto" w:fill="FFFFFF" w:themeFill="background1"/>
                  <w:hideMark/>
                </w:tcPr>
                <w:p w:rsidR="00097E38" w:rsidRPr="00A04196" w:rsidRDefault="00097E38" w:rsidP="002912FC">
                  <w:pPr>
                    <w:jc w:val="both"/>
                    <w:rPr>
                      <w:rFonts w:cs="Arial"/>
                      <w:color w:val="000000"/>
                      <w:szCs w:val="20"/>
                      <w:lang w:eastAsia="fr-FR"/>
                    </w:rPr>
                  </w:pPr>
                  <w:r w:rsidRPr="00A04196">
                    <w:rPr>
                      <w:rFonts w:cs="Arial"/>
                      <w:color w:val="000000"/>
                      <w:szCs w:val="20"/>
                      <w:lang w:eastAsia="fr-FR"/>
                    </w:rPr>
                    <w:t>0</w:t>
                  </w:r>
                </w:p>
              </w:tc>
              <w:tc>
                <w:tcPr>
                  <w:tcW w:w="991" w:type="dxa"/>
                  <w:tcBorders>
                    <w:top w:val="nil"/>
                    <w:left w:val="nil"/>
                    <w:bottom w:val="single" w:sz="8" w:space="0" w:color="auto"/>
                    <w:right w:val="single" w:sz="8" w:space="0" w:color="auto"/>
                  </w:tcBorders>
                  <w:shd w:val="clear" w:color="auto" w:fill="FFFFFF" w:themeFill="background1"/>
                  <w:hideMark/>
                </w:tcPr>
                <w:p w:rsidR="00097E38" w:rsidRPr="00A04196" w:rsidRDefault="00097E38" w:rsidP="002912FC">
                  <w:pPr>
                    <w:rPr>
                      <w:rFonts w:cs="Arial"/>
                      <w:color w:val="000000"/>
                      <w:szCs w:val="20"/>
                      <w:lang w:eastAsia="fr-FR"/>
                    </w:rPr>
                  </w:pPr>
                  <w:r w:rsidRPr="00A04196">
                    <w:rPr>
                      <w:rFonts w:cs="Arial"/>
                      <w:color w:val="000000"/>
                      <w:szCs w:val="20"/>
                      <w:lang w:eastAsia="fr-FR"/>
                    </w:rPr>
                    <w:t>278</w:t>
                  </w:r>
                </w:p>
              </w:tc>
              <w:tc>
                <w:tcPr>
                  <w:tcW w:w="855" w:type="dxa"/>
                  <w:tcBorders>
                    <w:top w:val="nil"/>
                    <w:left w:val="nil"/>
                    <w:bottom w:val="single" w:sz="8" w:space="0" w:color="auto"/>
                    <w:right w:val="single" w:sz="4" w:space="0" w:color="auto"/>
                  </w:tcBorders>
                  <w:shd w:val="clear" w:color="auto" w:fill="FFFFFF" w:themeFill="background1"/>
                  <w:hideMark/>
                </w:tcPr>
                <w:p w:rsidR="00097E38" w:rsidRPr="00A04196" w:rsidRDefault="00097E38" w:rsidP="002912FC">
                  <w:pPr>
                    <w:jc w:val="both"/>
                    <w:rPr>
                      <w:rFonts w:cs="Arial"/>
                      <w:color w:val="000000"/>
                      <w:szCs w:val="20"/>
                      <w:lang w:eastAsia="fr-FR"/>
                    </w:rPr>
                  </w:pPr>
                  <w:r w:rsidRPr="00A04196">
                    <w:rPr>
                      <w:rFonts w:cs="Arial"/>
                      <w:color w:val="000000"/>
                      <w:szCs w:val="20"/>
                      <w:lang w:eastAsia="fr-FR"/>
                    </w:rPr>
                    <w:t>0</w:t>
                  </w:r>
                </w:p>
              </w:tc>
              <w:tc>
                <w:tcPr>
                  <w:tcW w:w="411" w:type="dxa"/>
                  <w:gridSpan w:val="2"/>
                  <w:tcBorders>
                    <w:top w:val="nil"/>
                    <w:left w:val="single" w:sz="4" w:space="0" w:color="auto"/>
                    <w:bottom w:val="single" w:sz="8" w:space="0" w:color="auto"/>
                    <w:right w:val="nil"/>
                  </w:tcBorders>
                  <w:shd w:val="clear" w:color="auto" w:fill="FFFFFF" w:themeFill="background1"/>
                </w:tcPr>
                <w:p w:rsidR="00097E38" w:rsidRPr="00A04196" w:rsidRDefault="00097E38" w:rsidP="00DD6FC1">
                  <w:pPr>
                    <w:jc w:val="both"/>
                    <w:rPr>
                      <w:rFonts w:cs="Arial"/>
                      <w:color w:val="000000"/>
                      <w:szCs w:val="20"/>
                      <w:lang w:eastAsia="fr-FR"/>
                    </w:rPr>
                  </w:pPr>
                </w:p>
              </w:tc>
              <w:tc>
                <w:tcPr>
                  <w:tcW w:w="722" w:type="dxa"/>
                  <w:tcBorders>
                    <w:top w:val="nil"/>
                    <w:left w:val="nil"/>
                    <w:bottom w:val="single" w:sz="8" w:space="0" w:color="auto"/>
                    <w:right w:val="single" w:sz="8" w:space="0" w:color="auto"/>
                  </w:tcBorders>
                  <w:shd w:val="clear" w:color="auto" w:fill="FFFFFF" w:themeFill="background1"/>
                  <w:hideMark/>
                </w:tcPr>
                <w:p w:rsidR="00097E38" w:rsidRPr="00A04196" w:rsidRDefault="00097E38" w:rsidP="002912FC">
                  <w:pPr>
                    <w:jc w:val="both"/>
                    <w:rPr>
                      <w:rFonts w:cs="Arial"/>
                      <w:color w:val="000000"/>
                      <w:szCs w:val="20"/>
                      <w:lang w:eastAsia="fr-FR"/>
                    </w:rPr>
                  </w:pPr>
                  <w:r w:rsidRPr="00A04196">
                    <w:rPr>
                      <w:rFonts w:cs="Arial"/>
                      <w:color w:val="000000"/>
                      <w:szCs w:val="20"/>
                      <w:lang w:eastAsia="fr-FR"/>
                    </w:rPr>
                    <w:t>0</w:t>
                  </w:r>
                </w:p>
              </w:tc>
              <w:tc>
                <w:tcPr>
                  <w:tcW w:w="851" w:type="dxa"/>
                  <w:tcBorders>
                    <w:top w:val="nil"/>
                    <w:left w:val="nil"/>
                    <w:bottom w:val="single" w:sz="8" w:space="0" w:color="auto"/>
                    <w:right w:val="single" w:sz="4" w:space="0" w:color="auto"/>
                  </w:tcBorders>
                  <w:shd w:val="clear" w:color="auto" w:fill="FFFFFF" w:themeFill="background1"/>
                  <w:hideMark/>
                </w:tcPr>
                <w:p w:rsidR="00097E38" w:rsidRPr="00A04196" w:rsidRDefault="00097E38" w:rsidP="002912FC">
                  <w:pPr>
                    <w:jc w:val="both"/>
                    <w:rPr>
                      <w:rFonts w:cs="Arial"/>
                      <w:color w:val="000000"/>
                      <w:szCs w:val="20"/>
                      <w:lang w:eastAsia="fr-FR"/>
                    </w:rPr>
                  </w:pPr>
                  <w:r w:rsidRPr="00A04196">
                    <w:rPr>
                      <w:rFonts w:cs="Arial"/>
                      <w:color w:val="000000"/>
                      <w:szCs w:val="20"/>
                      <w:lang w:eastAsia="fr-FR"/>
                    </w:rPr>
                    <w:t>83%</w:t>
                  </w:r>
                </w:p>
              </w:tc>
              <w:tc>
                <w:tcPr>
                  <w:tcW w:w="1417" w:type="dxa"/>
                  <w:tcBorders>
                    <w:top w:val="nil"/>
                    <w:left w:val="single" w:sz="4" w:space="0" w:color="auto"/>
                    <w:bottom w:val="single" w:sz="8" w:space="0" w:color="auto"/>
                    <w:right w:val="single" w:sz="8" w:space="0" w:color="auto"/>
                  </w:tcBorders>
                  <w:shd w:val="clear" w:color="auto" w:fill="FFFFFF" w:themeFill="background1"/>
                </w:tcPr>
                <w:p w:rsidR="00097E38" w:rsidRPr="00A04196" w:rsidRDefault="00097E38" w:rsidP="00DA229F">
                  <w:pPr>
                    <w:rPr>
                      <w:rFonts w:cs="Arial"/>
                      <w:color w:val="000000"/>
                      <w:szCs w:val="20"/>
                      <w:lang w:eastAsia="fr-FR"/>
                    </w:rPr>
                  </w:pPr>
                  <w:r w:rsidRPr="00A04196">
                    <w:rPr>
                      <w:rFonts w:cs="Arial"/>
                      <w:color w:val="000000"/>
                      <w:szCs w:val="20"/>
                      <w:lang w:eastAsia="fr-FR"/>
                    </w:rPr>
                    <w:t>Retour</w:t>
                  </w:r>
                </w:p>
              </w:tc>
            </w:tr>
            <w:tr w:rsidR="00097E38" w:rsidRPr="00A04196" w:rsidTr="00296259">
              <w:trPr>
                <w:trHeight w:val="197"/>
              </w:trPr>
              <w:tc>
                <w:tcPr>
                  <w:tcW w:w="1920" w:type="dxa"/>
                  <w:tcBorders>
                    <w:top w:val="nil"/>
                    <w:left w:val="single" w:sz="8" w:space="0" w:color="auto"/>
                    <w:bottom w:val="single" w:sz="8" w:space="0" w:color="auto"/>
                    <w:right w:val="single" w:sz="8" w:space="0" w:color="auto"/>
                  </w:tcBorders>
                  <w:shd w:val="clear" w:color="auto" w:fill="FFFFFF" w:themeFill="background1"/>
                  <w:hideMark/>
                </w:tcPr>
                <w:p w:rsidR="00097E38" w:rsidRPr="00A04196" w:rsidRDefault="00097E38" w:rsidP="002912FC">
                  <w:pPr>
                    <w:jc w:val="both"/>
                    <w:rPr>
                      <w:rFonts w:cs="Arial"/>
                      <w:color w:val="000000"/>
                      <w:szCs w:val="20"/>
                      <w:lang w:eastAsia="fr-FR"/>
                    </w:rPr>
                  </w:pPr>
                  <w:r w:rsidRPr="00A04196">
                    <w:rPr>
                      <w:rFonts w:cs="Arial"/>
                      <w:color w:val="000000"/>
                      <w:szCs w:val="20"/>
                      <w:lang w:eastAsia="fr-FR"/>
                    </w:rPr>
                    <w:t>Kiyumbi</w:t>
                  </w:r>
                </w:p>
              </w:tc>
              <w:tc>
                <w:tcPr>
                  <w:tcW w:w="1134" w:type="dxa"/>
                  <w:tcBorders>
                    <w:top w:val="nil"/>
                    <w:left w:val="nil"/>
                    <w:bottom w:val="single" w:sz="8" w:space="0" w:color="auto"/>
                    <w:right w:val="single" w:sz="8" w:space="0" w:color="auto"/>
                  </w:tcBorders>
                  <w:shd w:val="clear" w:color="auto" w:fill="FFFFFF" w:themeFill="background1"/>
                  <w:hideMark/>
                </w:tcPr>
                <w:p w:rsidR="00097E38" w:rsidRPr="00A04196" w:rsidRDefault="00097E38" w:rsidP="002912FC">
                  <w:pPr>
                    <w:jc w:val="both"/>
                    <w:rPr>
                      <w:rFonts w:cs="Arial"/>
                      <w:color w:val="000000"/>
                      <w:szCs w:val="20"/>
                      <w:lang w:eastAsia="fr-FR"/>
                    </w:rPr>
                  </w:pPr>
                  <w:r w:rsidRPr="00A04196">
                    <w:rPr>
                      <w:rFonts w:cs="Arial"/>
                      <w:color w:val="000000"/>
                      <w:szCs w:val="20"/>
                      <w:lang w:eastAsia="fr-FR"/>
                    </w:rPr>
                    <w:t>106</w:t>
                  </w:r>
                </w:p>
              </w:tc>
              <w:tc>
                <w:tcPr>
                  <w:tcW w:w="1415" w:type="dxa"/>
                  <w:tcBorders>
                    <w:top w:val="nil"/>
                    <w:left w:val="nil"/>
                    <w:bottom w:val="single" w:sz="8" w:space="0" w:color="auto"/>
                    <w:right w:val="single" w:sz="8" w:space="0" w:color="auto"/>
                  </w:tcBorders>
                  <w:shd w:val="clear" w:color="auto" w:fill="FFFFFF" w:themeFill="background1"/>
                  <w:hideMark/>
                </w:tcPr>
                <w:p w:rsidR="00097E38" w:rsidRPr="00A04196" w:rsidRDefault="00097E38" w:rsidP="002912FC">
                  <w:pPr>
                    <w:rPr>
                      <w:rFonts w:cs="Arial"/>
                      <w:color w:val="000000"/>
                      <w:szCs w:val="20"/>
                      <w:lang w:eastAsia="fr-FR"/>
                    </w:rPr>
                  </w:pPr>
                  <w:r w:rsidRPr="00A04196">
                    <w:rPr>
                      <w:rFonts w:cs="Arial"/>
                      <w:color w:val="000000"/>
                      <w:szCs w:val="20"/>
                      <w:lang w:eastAsia="fr-FR"/>
                    </w:rPr>
                    <w:t>0</w:t>
                  </w:r>
                </w:p>
              </w:tc>
              <w:tc>
                <w:tcPr>
                  <w:tcW w:w="992" w:type="dxa"/>
                  <w:gridSpan w:val="2"/>
                  <w:tcBorders>
                    <w:top w:val="nil"/>
                    <w:left w:val="nil"/>
                    <w:bottom w:val="single" w:sz="8" w:space="0" w:color="auto"/>
                    <w:right w:val="single" w:sz="8" w:space="0" w:color="auto"/>
                  </w:tcBorders>
                  <w:shd w:val="clear" w:color="auto" w:fill="FFFFFF" w:themeFill="background1"/>
                  <w:hideMark/>
                </w:tcPr>
                <w:p w:rsidR="00097E38" w:rsidRPr="00A04196" w:rsidRDefault="00097E38" w:rsidP="002912FC">
                  <w:pPr>
                    <w:jc w:val="both"/>
                    <w:rPr>
                      <w:rFonts w:cs="Arial"/>
                      <w:color w:val="000000"/>
                      <w:szCs w:val="20"/>
                      <w:lang w:eastAsia="fr-FR"/>
                    </w:rPr>
                  </w:pPr>
                  <w:r w:rsidRPr="00A04196">
                    <w:rPr>
                      <w:rFonts w:cs="Arial"/>
                      <w:color w:val="000000"/>
                      <w:szCs w:val="20"/>
                      <w:lang w:eastAsia="fr-FR"/>
                    </w:rPr>
                    <w:t>0</w:t>
                  </w:r>
                </w:p>
              </w:tc>
              <w:tc>
                <w:tcPr>
                  <w:tcW w:w="991" w:type="dxa"/>
                  <w:tcBorders>
                    <w:top w:val="nil"/>
                    <w:left w:val="nil"/>
                    <w:bottom w:val="single" w:sz="8" w:space="0" w:color="auto"/>
                    <w:right w:val="single" w:sz="8" w:space="0" w:color="auto"/>
                  </w:tcBorders>
                  <w:shd w:val="clear" w:color="auto" w:fill="FFFFFF" w:themeFill="background1"/>
                  <w:hideMark/>
                </w:tcPr>
                <w:p w:rsidR="00097E38" w:rsidRPr="00A04196" w:rsidRDefault="00097E38" w:rsidP="002912FC">
                  <w:pPr>
                    <w:rPr>
                      <w:rFonts w:cs="Arial"/>
                      <w:color w:val="000000"/>
                      <w:szCs w:val="20"/>
                      <w:lang w:eastAsia="fr-FR"/>
                    </w:rPr>
                  </w:pPr>
                  <w:r w:rsidRPr="00A04196">
                    <w:rPr>
                      <w:rFonts w:cs="Arial"/>
                      <w:color w:val="000000"/>
                      <w:szCs w:val="20"/>
                      <w:lang w:eastAsia="fr-FR"/>
                    </w:rPr>
                    <w:t>74</w:t>
                  </w:r>
                </w:p>
              </w:tc>
              <w:tc>
                <w:tcPr>
                  <w:tcW w:w="855" w:type="dxa"/>
                  <w:tcBorders>
                    <w:top w:val="nil"/>
                    <w:left w:val="nil"/>
                    <w:bottom w:val="single" w:sz="8" w:space="0" w:color="auto"/>
                    <w:right w:val="single" w:sz="4" w:space="0" w:color="auto"/>
                  </w:tcBorders>
                  <w:shd w:val="clear" w:color="auto" w:fill="FFFFFF" w:themeFill="background1"/>
                  <w:hideMark/>
                </w:tcPr>
                <w:p w:rsidR="00097E38" w:rsidRPr="00A04196" w:rsidRDefault="00097E38" w:rsidP="002912FC">
                  <w:pPr>
                    <w:jc w:val="both"/>
                    <w:rPr>
                      <w:rFonts w:cs="Arial"/>
                      <w:color w:val="000000"/>
                      <w:szCs w:val="20"/>
                      <w:lang w:eastAsia="fr-FR"/>
                    </w:rPr>
                  </w:pPr>
                  <w:r w:rsidRPr="00A04196">
                    <w:rPr>
                      <w:rFonts w:cs="Arial"/>
                      <w:color w:val="000000"/>
                      <w:szCs w:val="20"/>
                      <w:lang w:eastAsia="fr-FR"/>
                    </w:rPr>
                    <w:t>0</w:t>
                  </w:r>
                </w:p>
              </w:tc>
              <w:tc>
                <w:tcPr>
                  <w:tcW w:w="411" w:type="dxa"/>
                  <w:gridSpan w:val="2"/>
                  <w:tcBorders>
                    <w:top w:val="nil"/>
                    <w:left w:val="single" w:sz="4" w:space="0" w:color="auto"/>
                    <w:bottom w:val="single" w:sz="8" w:space="0" w:color="auto"/>
                    <w:right w:val="nil"/>
                  </w:tcBorders>
                  <w:shd w:val="clear" w:color="auto" w:fill="FFFFFF" w:themeFill="background1"/>
                </w:tcPr>
                <w:p w:rsidR="00097E38" w:rsidRPr="00A04196" w:rsidRDefault="00097E38" w:rsidP="00DD6FC1">
                  <w:pPr>
                    <w:jc w:val="both"/>
                    <w:rPr>
                      <w:rFonts w:cs="Arial"/>
                      <w:color w:val="000000"/>
                      <w:szCs w:val="20"/>
                      <w:lang w:eastAsia="fr-FR"/>
                    </w:rPr>
                  </w:pPr>
                </w:p>
              </w:tc>
              <w:tc>
                <w:tcPr>
                  <w:tcW w:w="722" w:type="dxa"/>
                  <w:tcBorders>
                    <w:top w:val="nil"/>
                    <w:left w:val="nil"/>
                    <w:bottom w:val="single" w:sz="8" w:space="0" w:color="auto"/>
                    <w:right w:val="single" w:sz="8" w:space="0" w:color="auto"/>
                  </w:tcBorders>
                  <w:shd w:val="clear" w:color="auto" w:fill="FFFFFF" w:themeFill="background1"/>
                  <w:hideMark/>
                </w:tcPr>
                <w:p w:rsidR="00097E38" w:rsidRPr="00A04196" w:rsidRDefault="00097E38" w:rsidP="002912FC">
                  <w:pPr>
                    <w:jc w:val="both"/>
                    <w:rPr>
                      <w:rFonts w:cs="Arial"/>
                      <w:color w:val="000000"/>
                      <w:szCs w:val="20"/>
                      <w:lang w:eastAsia="fr-FR"/>
                    </w:rPr>
                  </w:pPr>
                  <w:r w:rsidRPr="00A04196">
                    <w:rPr>
                      <w:rFonts w:cs="Arial"/>
                      <w:color w:val="000000"/>
                      <w:szCs w:val="20"/>
                      <w:lang w:eastAsia="fr-FR"/>
                    </w:rPr>
                    <w:t>0</w:t>
                  </w:r>
                </w:p>
              </w:tc>
              <w:tc>
                <w:tcPr>
                  <w:tcW w:w="851" w:type="dxa"/>
                  <w:tcBorders>
                    <w:top w:val="nil"/>
                    <w:left w:val="nil"/>
                    <w:bottom w:val="single" w:sz="8" w:space="0" w:color="auto"/>
                    <w:right w:val="single" w:sz="4" w:space="0" w:color="auto"/>
                  </w:tcBorders>
                  <w:shd w:val="clear" w:color="auto" w:fill="FFFFFF" w:themeFill="background1"/>
                  <w:hideMark/>
                </w:tcPr>
                <w:p w:rsidR="00097E38" w:rsidRPr="00A04196" w:rsidRDefault="00097E38" w:rsidP="002912FC">
                  <w:pPr>
                    <w:jc w:val="both"/>
                    <w:rPr>
                      <w:rFonts w:cs="Arial"/>
                      <w:color w:val="000000"/>
                      <w:szCs w:val="20"/>
                      <w:lang w:eastAsia="fr-FR"/>
                    </w:rPr>
                  </w:pPr>
                  <w:r w:rsidRPr="00A04196">
                    <w:rPr>
                      <w:rFonts w:cs="Arial"/>
                      <w:color w:val="000000"/>
                      <w:szCs w:val="20"/>
                      <w:lang w:eastAsia="fr-FR"/>
                    </w:rPr>
                    <w:t>70%</w:t>
                  </w:r>
                </w:p>
              </w:tc>
              <w:tc>
                <w:tcPr>
                  <w:tcW w:w="1417" w:type="dxa"/>
                  <w:tcBorders>
                    <w:top w:val="nil"/>
                    <w:left w:val="single" w:sz="4" w:space="0" w:color="auto"/>
                    <w:bottom w:val="single" w:sz="8" w:space="0" w:color="auto"/>
                    <w:right w:val="single" w:sz="8" w:space="0" w:color="auto"/>
                  </w:tcBorders>
                  <w:shd w:val="clear" w:color="auto" w:fill="FFFFFF" w:themeFill="background1"/>
                </w:tcPr>
                <w:p w:rsidR="00097E38" w:rsidRPr="00A04196" w:rsidRDefault="00097E38" w:rsidP="00DA229F">
                  <w:pPr>
                    <w:rPr>
                      <w:rFonts w:cs="Arial"/>
                      <w:color w:val="000000"/>
                      <w:szCs w:val="20"/>
                      <w:lang w:eastAsia="fr-FR"/>
                    </w:rPr>
                  </w:pPr>
                  <w:r w:rsidRPr="00A04196">
                    <w:rPr>
                      <w:rFonts w:cs="Arial"/>
                      <w:color w:val="000000"/>
                      <w:szCs w:val="20"/>
                      <w:lang w:eastAsia="fr-FR"/>
                    </w:rPr>
                    <w:t>Retour</w:t>
                  </w:r>
                </w:p>
              </w:tc>
            </w:tr>
            <w:tr w:rsidR="00097E38" w:rsidRPr="00A04196" w:rsidTr="00296259">
              <w:trPr>
                <w:trHeight w:val="86"/>
              </w:trPr>
              <w:tc>
                <w:tcPr>
                  <w:tcW w:w="1920" w:type="dxa"/>
                  <w:tcBorders>
                    <w:top w:val="nil"/>
                    <w:left w:val="single" w:sz="8" w:space="0" w:color="auto"/>
                    <w:bottom w:val="single" w:sz="8" w:space="0" w:color="auto"/>
                    <w:right w:val="single" w:sz="8" w:space="0" w:color="auto"/>
                  </w:tcBorders>
                  <w:shd w:val="clear" w:color="auto" w:fill="FFFFFF" w:themeFill="background1"/>
                  <w:hideMark/>
                </w:tcPr>
                <w:p w:rsidR="00097E38" w:rsidRPr="00A04196" w:rsidRDefault="00097E38" w:rsidP="002912FC">
                  <w:pPr>
                    <w:jc w:val="both"/>
                    <w:rPr>
                      <w:rFonts w:cs="Arial"/>
                      <w:color w:val="000000"/>
                      <w:szCs w:val="20"/>
                      <w:lang w:eastAsia="fr-FR"/>
                    </w:rPr>
                  </w:pPr>
                  <w:r w:rsidRPr="00A04196">
                    <w:rPr>
                      <w:rFonts w:cs="Arial"/>
                      <w:color w:val="000000"/>
                      <w:szCs w:val="20"/>
                      <w:lang w:eastAsia="fr-FR"/>
                    </w:rPr>
                    <w:t>Kahite</w:t>
                  </w:r>
                </w:p>
              </w:tc>
              <w:tc>
                <w:tcPr>
                  <w:tcW w:w="1134" w:type="dxa"/>
                  <w:tcBorders>
                    <w:top w:val="nil"/>
                    <w:left w:val="nil"/>
                    <w:bottom w:val="single" w:sz="8" w:space="0" w:color="auto"/>
                    <w:right w:val="single" w:sz="8" w:space="0" w:color="auto"/>
                  </w:tcBorders>
                  <w:shd w:val="clear" w:color="auto" w:fill="FFFFFF" w:themeFill="background1"/>
                  <w:hideMark/>
                </w:tcPr>
                <w:p w:rsidR="00097E38" w:rsidRPr="00A04196" w:rsidRDefault="00097E38" w:rsidP="002912FC">
                  <w:pPr>
                    <w:jc w:val="both"/>
                    <w:rPr>
                      <w:rFonts w:cs="Arial"/>
                      <w:color w:val="000000"/>
                      <w:szCs w:val="20"/>
                      <w:lang w:eastAsia="fr-FR"/>
                    </w:rPr>
                  </w:pPr>
                  <w:r w:rsidRPr="00A04196">
                    <w:rPr>
                      <w:rFonts w:cs="Arial"/>
                      <w:color w:val="000000"/>
                      <w:szCs w:val="20"/>
                      <w:lang w:eastAsia="fr-FR"/>
                    </w:rPr>
                    <w:t>39</w:t>
                  </w:r>
                </w:p>
              </w:tc>
              <w:tc>
                <w:tcPr>
                  <w:tcW w:w="1415" w:type="dxa"/>
                  <w:tcBorders>
                    <w:top w:val="nil"/>
                    <w:left w:val="nil"/>
                    <w:bottom w:val="single" w:sz="8" w:space="0" w:color="auto"/>
                    <w:right w:val="single" w:sz="8" w:space="0" w:color="auto"/>
                  </w:tcBorders>
                  <w:shd w:val="clear" w:color="auto" w:fill="FFFFFF" w:themeFill="background1"/>
                  <w:hideMark/>
                </w:tcPr>
                <w:p w:rsidR="00097E38" w:rsidRPr="00A04196" w:rsidRDefault="00097E38" w:rsidP="002912FC">
                  <w:pPr>
                    <w:rPr>
                      <w:rFonts w:cs="Arial"/>
                      <w:color w:val="000000"/>
                      <w:szCs w:val="20"/>
                      <w:lang w:eastAsia="fr-FR"/>
                    </w:rPr>
                  </w:pPr>
                  <w:r w:rsidRPr="00A04196">
                    <w:rPr>
                      <w:rFonts w:cs="Arial"/>
                      <w:color w:val="000000"/>
                      <w:szCs w:val="20"/>
                      <w:lang w:eastAsia="fr-FR"/>
                    </w:rPr>
                    <w:t>0</w:t>
                  </w:r>
                </w:p>
              </w:tc>
              <w:tc>
                <w:tcPr>
                  <w:tcW w:w="992" w:type="dxa"/>
                  <w:gridSpan w:val="2"/>
                  <w:tcBorders>
                    <w:top w:val="nil"/>
                    <w:left w:val="nil"/>
                    <w:bottom w:val="single" w:sz="8" w:space="0" w:color="auto"/>
                    <w:right w:val="single" w:sz="8" w:space="0" w:color="auto"/>
                  </w:tcBorders>
                  <w:shd w:val="clear" w:color="auto" w:fill="FFFFFF" w:themeFill="background1"/>
                  <w:hideMark/>
                </w:tcPr>
                <w:p w:rsidR="00097E38" w:rsidRPr="00A04196" w:rsidRDefault="00097E38" w:rsidP="002912FC">
                  <w:pPr>
                    <w:jc w:val="both"/>
                    <w:rPr>
                      <w:rFonts w:cs="Arial"/>
                      <w:color w:val="000000"/>
                      <w:szCs w:val="20"/>
                      <w:lang w:eastAsia="fr-FR"/>
                    </w:rPr>
                  </w:pPr>
                  <w:r w:rsidRPr="00A04196">
                    <w:rPr>
                      <w:rFonts w:cs="Arial"/>
                      <w:color w:val="000000"/>
                      <w:szCs w:val="20"/>
                      <w:lang w:eastAsia="fr-FR"/>
                    </w:rPr>
                    <w:t>0</w:t>
                  </w:r>
                </w:p>
              </w:tc>
              <w:tc>
                <w:tcPr>
                  <w:tcW w:w="991" w:type="dxa"/>
                  <w:tcBorders>
                    <w:top w:val="nil"/>
                    <w:left w:val="nil"/>
                    <w:bottom w:val="single" w:sz="8" w:space="0" w:color="auto"/>
                    <w:right w:val="single" w:sz="8" w:space="0" w:color="auto"/>
                  </w:tcBorders>
                  <w:shd w:val="clear" w:color="auto" w:fill="FFFFFF" w:themeFill="background1"/>
                  <w:hideMark/>
                </w:tcPr>
                <w:p w:rsidR="00097E38" w:rsidRPr="00A04196" w:rsidRDefault="00097E38" w:rsidP="002912FC">
                  <w:pPr>
                    <w:rPr>
                      <w:rFonts w:cs="Arial"/>
                      <w:color w:val="000000"/>
                      <w:szCs w:val="20"/>
                      <w:lang w:eastAsia="fr-FR"/>
                    </w:rPr>
                  </w:pPr>
                  <w:r w:rsidRPr="00A04196">
                    <w:rPr>
                      <w:rFonts w:cs="Arial"/>
                      <w:color w:val="000000"/>
                      <w:szCs w:val="20"/>
                      <w:lang w:eastAsia="fr-FR"/>
                    </w:rPr>
                    <w:t>20</w:t>
                  </w:r>
                </w:p>
              </w:tc>
              <w:tc>
                <w:tcPr>
                  <w:tcW w:w="855" w:type="dxa"/>
                  <w:tcBorders>
                    <w:top w:val="nil"/>
                    <w:left w:val="nil"/>
                    <w:bottom w:val="single" w:sz="8" w:space="0" w:color="auto"/>
                    <w:right w:val="single" w:sz="4" w:space="0" w:color="auto"/>
                  </w:tcBorders>
                  <w:shd w:val="clear" w:color="auto" w:fill="FFFFFF" w:themeFill="background1"/>
                  <w:hideMark/>
                </w:tcPr>
                <w:p w:rsidR="00097E38" w:rsidRPr="00A04196" w:rsidRDefault="00097E38" w:rsidP="002912FC">
                  <w:pPr>
                    <w:jc w:val="both"/>
                    <w:rPr>
                      <w:rFonts w:cs="Arial"/>
                      <w:color w:val="000000"/>
                      <w:szCs w:val="20"/>
                      <w:lang w:eastAsia="fr-FR"/>
                    </w:rPr>
                  </w:pPr>
                  <w:r w:rsidRPr="00A04196">
                    <w:rPr>
                      <w:rFonts w:cs="Arial"/>
                      <w:color w:val="000000"/>
                      <w:szCs w:val="20"/>
                      <w:lang w:eastAsia="fr-FR"/>
                    </w:rPr>
                    <w:t>0</w:t>
                  </w:r>
                </w:p>
              </w:tc>
              <w:tc>
                <w:tcPr>
                  <w:tcW w:w="411" w:type="dxa"/>
                  <w:gridSpan w:val="2"/>
                  <w:tcBorders>
                    <w:top w:val="nil"/>
                    <w:left w:val="single" w:sz="4" w:space="0" w:color="auto"/>
                    <w:bottom w:val="single" w:sz="8" w:space="0" w:color="auto"/>
                    <w:right w:val="nil"/>
                  </w:tcBorders>
                  <w:shd w:val="clear" w:color="auto" w:fill="FFFFFF" w:themeFill="background1"/>
                </w:tcPr>
                <w:p w:rsidR="00097E38" w:rsidRPr="00A04196" w:rsidRDefault="00097E38" w:rsidP="00DD6FC1">
                  <w:pPr>
                    <w:jc w:val="both"/>
                    <w:rPr>
                      <w:rFonts w:cs="Arial"/>
                      <w:color w:val="000000"/>
                      <w:szCs w:val="20"/>
                      <w:lang w:eastAsia="fr-FR"/>
                    </w:rPr>
                  </w:pPr>
                </w:p>
              </w:tc>
              <w:tc>
                <w:tcPr>
                  <w:tcW w:w="722" w:type="dxa"/>
                  <w:tcBorders>
                    <w:top w:val="nil"/>
                    <w:left w:val="nil"/>
                    <w:bottom w:val="single" w:sz="8" w:space="0" w:color="auto"/>
                    <w:right w:val="single" w:sz="8" w:space="0" w:color="auto"/>
                  </w:tcBorders>
                  <w:shd w:val="clear" w:color="auto" w:fill="FFFFFF" w:themeFill="background1"/>
                  <w:hideMark/>
                </w:tcPr>
                <w:p w:rsidR="00097E38" w:rsidRPr="00A04196" w:rsidRDefault="00097E38" w:rsidP="002912FC">
                  <w:pPr>
                    <w:jc w:val="both"/>
                    <w:rPr>
                      <w:rFonts w:cs="Arial"/>
                      <w:color w:val="000000"/>
                      <w:szCs w:val="20"/>
                      <w:lang w:eastAsia="fr-FR"/>
                    </w:rPr>
                  </w:pPr>
                  <w:r w:rsidRPr="00A04196">
                    <w:rPr>
                      <w:rFonts w:cs="Arial"/>
                      <w:color w:val="000000"/>
                      <w:szCs w:val="20"/>
                      <w:lang w:eastAsia="fr-FR"/>
                    </w:rPr>
                    <w:t>0</w:t>
                  </w:r>
                </w:p>
              </w:tc>
              <w:tc>
                <w:tcPr>
                  <w:tcW w:w="851" w:type="dxa"/>
                  <w:tcBorders>
                    <w:top w:val="nil"/>
                    <w:left w:val="nil"/>
                    <w:bottom w:val="single" w:sz="8" w:space="0" w:color="auto"/>
                    <w:right w:val="single" w:sz="4" w:space="0" w:color="auto"/>
                  </w:tcBorders>
                  <w:shd w:val="clear" w:color="auto" w:fill="FFFFFF" w:themeFill="background1"/>
                  <w:hideMark/>
                </w:tcPr>
                <w:p w:rsidR="00097E38" w:rsidRPr="00A04196" w:rsidRDefault="00097E38" w:rsidP="002912FC">
                  <w:pPr>
                    <w:jc w:val="both"/>
                    <w:rPr>
                      <w:rFonts w:cs="Arial"/>
                      <w:color w:val="000000"/>
                      <w:szCs w:val="20"/>
                      <w:lang w:eastAsia="fr-FR"/>
                    </w:rPr>
                  </w:pPr>
                  <w:r w:rsidRPr="00A04196">
                    <w:rPr>
                      <w:rFonts w:cs="Arial"/>
                      <w:color w:val="000000"/>
                      <w:szCs w:val="20"/>
                      <w:lang w:eastAsia="fr-FR"/>
                    </w:rPr>
                    <w:t>51%</w:t>
                  </w:r>
                </w:p>
              </w:tc>
              <w:tc>
                <w:tcPr>
                  <w:tcW w:w="1417" w:type="dxa"/>
                  <w:tcBorders>
                    <w:top w:val="nil"/>
                    <w:left w:val="single" w:sz="4" w:space="0" w:color="auto"/>
                    <w:bottom w:val="single" w:sz="8" w:space="0" w:color="auto"/>
                    <w:right w:val="single" w:sz="8" w:space="0" w:color="auto"/>
                  </w:tcBorders>
                  <w:shd w:val="clear" w:color="auto" w:fill="FFFFFF" w:themeFill="background1"/>
                </w:tcPr>
                <w:p w:rsidR="00097E38" w:rsidRPr="00A04196" w:rsidRDefault="00097E38" w:rsidP="00DA229F">
                  <w:pPr>
                    <w:rPr>
                      <w:rFonts w:cs="Arial"/>
                      <w:color w:val="000000"/>
                      <w:szCs w:val="20"/>
                      <w:lang w:eastAsia="fr-FR"/>
                    </w:rPr>
                  </w:pPr>
                  <w:r w:rsidRPr="00A04196">
                    <w:rPr>
                      <w:rFonts w:cs="Arial"/>
                      <w:color w:val="000000"/>
                      <w:szCs w:val="20"/>
                      <w:lang w:eastAsia="fr-FR"/>
                    </w:rPr>
                    <w:t>Retour</w:t>
                  </w:r>
                </w:p>
              </w:tc>
            </w:tr>
            <w:tr w:rsidR="00097E38" w:rsidRPr="00A04196" w:rsidTr="00296259">
              <w:trPr>
                <w:trHeight w:val="60"/>
              </w:trPr>
              <w:tc>
                <w:tcPr>
                  <w:tcW w:w="1920" w:type="dxa"/>
                  <w:tcBorders>
                    <w:top w:val="nil"/>
                    <w:left w:val="single" w:sz="8" w:space="0" w:color="auto"/>
                    <w:bottom w:val="single" w:sz="8" w:space="0" w:color="auto"/>
                    <w:right w:val="single" w:sz="8" w:space="0" w:color="auto"/>
                  </w:tcBorders>
                  <w:shd w:val="clear" w:color="auto" w:fill="FFFFFF" w:themeFill="background1"/>
                  <w:hideMark/>
                </w:tcPr>
                <w:p w:rsidR="00097E38" w:rsidRPr="00A04196" w:rsidRDefault="00097E38" w:rsidP="002912FC">
                  <w:pPr>
                    <w:jc w:val="both"/>
                    <w:rPr>
                      <w:rFonts w:cs="Arial"/>
                      <w:color w:val="000000"/>
                      <w:szCs w:val="20"/>
                      <w:lang w:eastAsia="fr-FR"/>
                    </w:rPr>
                  </w:pPr>
                  <w:r w:rsidRPr="00A04196">
                    <w:rPr>
                      <w:rFonts w:cs="Arial"/>
                      <w:color w:val="000000"/>
                      <w:szCs w:val="20"/>
                      <w:lang w:eastAsia="fr-FR"/>
                    </w:rPr>
                    <w:t>Kilenge</w:t>
                  </w:r>
                </w:p>
              </w:tc>
              <w:tc>
                <w:tcPr>
                  <w:tcW w:w="1134" w:type="dxa"/>
                  <w:tcBorders>
                    <w:top w:val="nil"/>
                    <w:left w:val="nil"/>
                    <w:bottom w:val="single" w:sz="8" w:space="0" w:color="auto"/>
                    <w:right w:val="single" w:sz="8" w:space="0" w:color="auto"/>
                  </w:tcBorders>
                  <w:shd w:val="clear" w:color="auto" w:fill="FFFFFF" w:themeFill="background1"/>
                  <w:hideMark/>
                </w:tcPr>
                <w:p w:rsidR="00097E38" w:rsidRPr="00A04196" w:rsidRDefault="00097E38" w:rsidP="002912FC">
                  <w:pPr>
                    <w:jc w:val="both"/>
                    <w:rPr>
                      <w:rFonts w:cs="Arial"/>
                      <w:color w:val="000000"/>
                      <w:szCs w:val="20"/>
                      <w:lang w:eastAsia="fr-FR"/>
                    </w:rPr>
                  </w:pPr>
                  <w:r w:rsidRPr="00A04196">
                    <w:rPr>
                      <w:rFonts w:cs="Arial"/>
                      <w:color w:val="000000"/>
                      <w:szCs w:val="20"/>
                      <w:lang w:eastAsia="fr-FR"/>
                    </w:rPr>
                    <w:t>163</w:t>
                  </w:r>
                </w:p>
              </w:tc>
              <w:tc>
                <w:tcPr>
                  <w:tcW w:w="1415" w:type="dxa"/>
                  <w:tcBorders>
                    <w:top w:val="nil"/>
                    <w:left w:val="nil"/>
                    <w:bottom w:val="single" w:sz="8" w:space="0" w:color="auto"/>
                    <w:right w:val="single" w:sz="8" w:space="0" w:color="auto"/>
                  </w:tcBorders>
                  <w:shd w:val="clear" w:color="auto" w:fill="FFFFFF" w:themeFill="background1"/>
                  <w:hideMark/>
                </w:tcPr>
                <w:p w:rsidR="00097E38" w:rsidRPr="00A04196" w:rsidRDefault="00097E38" w:rsidP="002912FC">
                  <w:pPr>
                    <w:rPr>
                      <w:rFonts w:cs="Arial"/>
                      <w:color w:val="000000"/>
                      <w:szCs w:val="20"/>
                      <w:lang w:eastAsia="fr-FR"/>
                    </w:rPr>
                  </w:pPr>
                  <w:r w:rsidRPr="00A04196">
                    <w:rPr>
                      <w:rFonts w:cs="Arial"/>
                      <w:color w:val="000000"/>
                      <w:szCs w:val="20"/>
                      <w:lang w:eastAsia="fr-FR"/>
                    </w:rPr>
                    <w:t>0</w:t>
                  </w:r>
                </w:p>
              </w:tc>
              <w:tc>
                <w:tcPr>
                  <w:tcW w:w="992" w:type="dxa"/>
                  <w:gridSpan w:val="2"/>
                  <w:tcBorders>
                    <w:top w:val="nil"/>
                    <w:left w:val="nil"/>
                    <w:bottom w:val="single" w:sz="8" w:space="0" w:color="auto"/>
                    <w:right w:val="single" w:sz="8" w:space="0" w:color="auto"/>
                  </w:tcBorders>
                  <w:shd w:val="clear" w:color="auto" w:fill="FFFFFF" w:themeFill="background1"/>
                  <w:hideMark/>
                </w:tcPr>
                <w:p w:rsidR="00097E38" w:rsidRPr="00A04196" w:rsidRDefault="00097E38" w:rsidP="002912FC">
                  <w:pPr>
                    <w:jc w:val="both"/>
                    <w:rPr>
                      <w:rFonts w:cs="Arial"/>
                      <w:color w:val="000000"/>
                      <w:szCs w:val="20"/>
                      <w:lang w:eastAsia="fr-FR"/>
                    </w:rPr>
                  </w:pPr>
                  <w:r w:rsidRPr="00A04196">
                    <w:rPr>
                      <w:rFonts w:cs="Arial"/>
                      <w:color w:val="000000"/>
                      <w:szCs w:val="20"/>
                      <w:lang w:eastAsia="fr-FR"/>
                    </w:rPr>
                    <w:t>0</w:t>
                  </w:r>
                </w:p>
              </w:tc>
              <w:tc>
                <w:tcPr>
                  <w:tcW w:w="991" w:type="dxa"/>
                  <w:tcBorders>
                    <w:top w:val="nil"/>
                    <w:left w:val="nil"/>
                    <w:bottom w:val="single" w:sz="8" w:space="0" w:color="auto"/>
                    <w:right w:val="single" w:sz="8" w:space="0" w:color="auto"/>
                  </w:tcBorders>
                  <w:shd w:val="clear" w:color="auto" w:fill="FFFFFF" w:themeFill="background1"/>
                  <w:hideMark/>
                </w:tcPr>
                <w:p w:rsidR="00097E38" w:rsidRPr="00A04196" w:rsidRDefault="00097E38" w:rsidP="002912FC">
                  <w:pPr>
                    <w:rPr>
                      <w:rFonts w:cs="Arial"/>
                      <w:color w:val="000000"/>
                      <w:szCs w:val="20"/>
                      <w:lang w:eastAsia="fr-FR"/>
                    </w:rPr>
                  </w:pPr>
                  <w:r w:rsidRPr="00A04196">
                    <w:rPr>
                      <w:rFonts w:cs="Arial"/>
                      <w:color w:val="000000"/>
                      <w:szCs w:val="20"/>
                      <w:lang w:eastAsia="fr-FR"/>
                    </w:rPr>
                    <w:t>0</w:t>
                  </w:r>
                </w:p>
              </w:tc>
              <w:tc>
                <w:tcPr>
                  <w:tcW w:w="855" w:type="dxa"/>
                  <w:tcBorders>
                    <w:top w:val="nil"/>
                    <w:left w:val="nil"/>
                    <w:bottom w:val="single" w:sz="8" w:space="0" w:color="auto"/>
                    <w:right w:val="single" w:sz="4" w:space="0" w:color="auto"/>
                  </w:tcBorders>
                  <w:shd w:val="clear" w:color="auto" w:fill="FFFFFF" w:themeFill="background1"/>
                  <w:hideMark/>
                </w:tcPr>
                <w:p w:rsidR="00097E38" w:rsidRPr="00A04196" w:rsidRDefault="00097E38" w:rsidP="002912FC">
                  <w:pPr>
                    <w:jc w:val="both"/>
                    <w:rPr>
                      <w:rFonts w:cs="Arial"/>
                      <w:color w:val="000000"/>
                      <w:szCs w:val="20"/>
                      <w:lang w:eastAsia="fr-FR"/>
                    </w:rPr>
                  </w:pPr>
                  <w:r w:rsidRPr="00A04196">
                    <w:rPr>
                      <w:rFonts w:cs="Arial"/>
                      <w:color w:val="000000"/>
                      <w:szCs w:val="20"/>
                      <w:lang w:eastAsia="fr-FR"/>
                    </w:rPr>
                    <w:t>0</w:t>
                  </w:r>
                </w:p>
              </w:tc>
              <w:tc>
                <w:tcPr>
                  <w:tcW w:w="411" w:type="dxa"/>
                  <w:gridSpan w:val="2"/>
                  <w:tcBorders>
                    <w:top w:val="nil"/>
                    <w:left w:val="single" w:sz="4" w:space="0" w:color="auto"/>
                    <w:bottom w:val="single" w:sz="8" w:space="0" w:color="auto"/>
                    <w:right w:val="nil"/>
                  </w:tcBorders>
                  <w:shd w:val="clear" w:color="auto" w:fill="FFFFFF" w:themeFill="background1"/>
                </w:tcPr>
                <w:p w:rsidR="00097E38" w:rsidRPr="00A04196" w:rsidRDefault="00097E38" w:rsidP="00DD6FC1">
                  <w:pPr>
                    <w:jc w:val="both"/>
                    <w:rPr>
                      <w:rFonts w:cs="Arial"/>
                      <w:color w:val="000000"/>
                      <w:szCs w:val="20"/>
                      <w:lang w:eastAsia="fr-FR"/>
                    </w:rPr>
                  </w:pPr>
                </w:p>
              </w:tc>
              <w:tc>
                <w:tcPr>
                  <w:tcW w:w="722" w:type="dxa"/>
                  <w:tcBorders>
                    <w:top w:val="nil"/>
                    <w:left w:val="nil"/>
                    <w:bottom w:val="single" w:sz="8" w:space="0" w:color="auto"/>
                    <w:right w:val="single" w:sz="8" w:space="0" w:color="auto"/>
                  </w:tcBorders>
                  <w:shd w:val="clear" w:color="auto" w:fill="FFFFFF" w:themeFill="background1"/>
                  <w:hideMark/>
                </w:tcPr>
                <w:p w:rsidR="00097E38" w:rsidRPr="00A04196" w:rsidRDefault="00097E38" w:rsidP="002912FC">
                  <w:pPr>
                    <w:jc w:val="both"/>
                    <w:rPr>
                      <w:rFonts w:cs="Arial"/>
                      <w:color w:val="000000"/>
                      <w:szCs w:val="20"/>
                      <w:lang w:eastAsia="fr-FR"/>
                    </w:rPr>
                  </w:pPr>
                  <w:r w:rsidRPr="00A04196">
                    <w:rPr>
                      <w:rFonts w:cs="Arial"/>
                      <w:color w:val="000000"/>
                      <w:szCs w:val="20"/>
                      <w:lang w:eastAsia="fr-FR"/>
                    </w:rPr>
                    <w:t>0</w:t>
                  </w:r>
                </w:p>
              </w:tc>
              <w:tc>
                <w:tcPr>
                  <w:tcW w:w="851" w:type="dxa"/>
                  <w:tcBorders>
                    <w:top w:val="nil"/>
                    <w:left w:val="nil"/>
                    <w:bottom w:val="single" w:sz="8" w:space="0" w:color="auto"/>
                    <w:right w:val="single" w:sz="4" w:space="0" w:color="auto"/>
                  </w:tcBorders>
                  <w:shd w:val="clear" w:color="auto" w:fill="FFFFFF" w:themeFill="background1"/>
                  <w:hideMark/>
                </w:tcPr>
                <w:p w:rsidR="00097E38" w:rsidRPr="00A04196" w:rsidRDefault="00097E38" w:rsidP="002912FC">
                  <w:pPr>
                    <w:jc w:val="both"/>
                    <w:rPr>
                      <w:rFonts w:cs="Arial"/>
                      <w:color w:val="000000"/>
                      <w:szCs w:val="20"/>
                      <w:lang w:eastAsia="fr-FR"/>
                    </w:rPr>
                  </w:pPr>
                  <w:r w:rsidRPr="00A04196">
                    <w:rPr>
                      <w:rFonts w:cs="Arial"/>
                      <w:color w:val="000000"/>
                      <w:szCs w:val="20"/>
                      <w:lang w:eastAsia="fr-FR"/>
                    </w:rPr>
                    <w:t>0</w:t>
                  </w:r>
                </w:p>
              </w:tc>
              <w:tc>
                <w:tcPr>
                  <w:tcW w:w="1417" w:type="dxa"/>
                  <w:tcBorders>
                    <w:top w:val="nil"/>
                    <w:left w:val="single" w:sz="4" w:space="0" w:color="auto"/>
                    <w:bottom w:val="single" w:sz="8" w:space="0" w:color="auto"/>
                    <w:right w:val="single" w:sz="8" w:space="0" w:color="auto"/>
                  </w:tcBorders>
                  <w:shd w:val="clear" w:color="auto" w:fill="FFFFFF" w:themeFill="background1"/>
                </w:tcPr>
                <w:p w:rsidR="00097E38" w:rsidRPr="00A04196" w:rsidRDefault="00097E38" w:rsidP="00DA229F">
                  <w:pPr>
                    <w:rPr>
                      <w:rFonts w:cs="Arial"/>
                      <w:color w:val="000000"/>
                      <w:szCs w:val="20"/>
                      <w:lang w:eastAsia="fr-FR"/>
                    </w:rPr>
                  </w:pPr>
                  <w:r w:rsidRPr="00A04196">
                    <w:rPr>
                      <w:rFonts w:cs="Arial"/>
                      <w:color w:val="000000"/>
                      <w:szCs w:val="20"/>
                      <w:lang w:eastAsia="fr-FR"/>
                    </w:rPr>
                    <w:t>Retour</w:t>
                  </w:r>
                </w:p>
              </w:tc>
            </w:tr>
            <w:tr w:rsidR="00097E38" w:rsidRPr="00A04196" w:rsidTr="00296259">
              <w:trPr>
                <w:trHeight w:val="60"/>
              </w:trPr>
              <w:tc>
                <w:tcPr>
                  <w:tcW w:w="1920" w:type="dxa"/>
                  <w:tcBorders>
                    <w:top w:val="nil"/>
                    <w:left w:val="single" w:sz="8" w:space="0" w:color="auto"/>
                    <w:bottom w:val="single" w:sz="8" w:space="0" w:color="auto"/>
                    <w:right w:val="single" w:sz="8" w:space="0" w:color="auto"/>
                  </w:tcBorders>
                  <w:shd w:val="clear" w:color="auto" w:fill="FFFFFF" w:themeFill="background1"/>
                  <w:hideMark/>
                </w:tcPr>
                <w:p w:rsidR="00097E38" w:rsidRPr="00A04196" w:rsidRDefault="00097E38" w:rsidP="002912FC">
                  <w:pPr>
                    <w:jc w:val="both"/>
                    <w:rPr>
                      <w:rFonts w:cs="Arial"/>
                      <w:color w:val="000000"/>
                      <w:szCs w:val="20"/>
                      <w:lang w:eastAsia="fr-FR"/>
                    </w:rPr>
                  </w:pPr>
                  <w:r w:rsidRPr="00A04196">
                    <w:rPr>
                      <w:rFonts w:cs="Arial"/>
                      <w:color w:val="000000"/>
                      <w:szCs w:val="20"/>
                      <w:lang w:eastAsia="fr-FR"/>
                    </w:rPr>
                    <w:t>Kilonge</w:t>
                  </w:r>
                </w:p>
              </w:tc>
              <w:tc>
                <w:tcPr>
                  <w:tcW w:w="1134" w:type="dxa"/>
                  <w:tcBorders>
                    <w:top w:val="nil"/>
                    <w:left w:val="nil"/>
                    <w:bottom w:val="single" w:sz="8" w:space="0" w:color="auto"/>
                    <w:right w:val="single" w:sz="8" w:space="0" w:color="auto"/>
                  </w:tcBorders>
                  <w:shd w:val="clear" w:color="auto" w:fill="FFFFFF" w:themeFill="background1"/>
                  <w:hideMark/>
                </w:tcPr>
                <w:p w:rsidR="00097E38" w:rsidRPr="00A04196" w:rsidRDefault="00097E38" w:rsidP="002912FC">
                  <w:pPr>
                    <w:jc w:val="both"/>
                    <w:rPr>
                      <w:rFonts w:cs="Arial"/>
                      <w:color w:val="000000"/>
                      <w:szCs w:val="20"/>
                      <w:lang w:eastAsia="fr-FR"/>
                    </w:rPr>
                  </w:pPr>
                  <w:r w:rsidRPr="00A04196">
                    <w:rPr>
                      <w:rFonts w:cs="Arial"/>
                      <w:color w:val="000000"/>
                      <w:szCs w:val="20"/>
                      <w:lang w:eastAsia="fr-FR"/>
                    </w:rPr>
                    <w:t>164</w:t>
                  </w:r>
                </w:p>
              </w:tc>
              <w:tc>
                <w:tcPr>
                  <w:tcW w:w="1415" w:type="dxa"/>
                  <w:tcBorders>
                    <w:top w:val="nil"/>
                    <w:left w:val="nil"/>
                    <w:bottom w:val="single" w:sz="8" w:space="0" w:color="auto"/>
                    <w:right w:val="single" w:sz="8" w:space="0" w:color="auto"/>
                  </w:tcBorders>
                  <w:shd w:val="clear" w:color="auto" w:fill="FFFFFF" w:themeFill="background1"/>
                  <w:hideMark/>
                </w:tcPr>
                <w:p w:rsidR="00097E38" w:rsidRPr="00A04196" w:rsidRDefault="00097E38" w:rsidP="002912FC">
                  <w:pPr>
                    <w:rPr>
                      <w:rFonts w:cs="Arial"/>
                      <w:color w:val="000000"/>
                      <w:szCs w:val="20"/>
                      <w:lang w:eastAsia="fr-FR"/>
                    </w:rPr>
                  </w:pPr>
                  <w:r w:rsidRPr="00A04196">
                    <w:rPr>
                      <w:rFonts w:cs="Arial"/>
                      <w:color w:val="000000"/>
                      <w:szCs w:val="20"/>
                      <w:lang w:eastAsia="fr-FR"/>
                    </w:rPr>
                    <w:t>0</w:t>
                  </w:r>
                </w:p>
              </w:tc>
              <w:tc>
                <w:tcPr>
                  <w:tcW w:w="992" w:type="dxa"/>
                  <w:gridSpan w:val="2"/>
                  <w:tcBorders>
                    <w:top w:val="nil"/>
                    <w:left w:val="nil"/>
                    <w:bottom w:val="single" w:sz="8" w:space="0" w:color="auto"/>
                    <w:right w:val="single" w:sz="8" w:space="0" w:color="auto"/>
                  </w:tcBorders>
                  <w:shd w:val="clear" w:color="auto" w:fill="FFFFFF" w:themeFill="background1"/>
                  <w:hideMark/>
                </w:tcPr>
                <w:p w:rsidR="00097E38" w:rsidRPr="00A04196" w:rsidRDefault="00097E38" w:rsidP="002912FC">
                  <w:pPr>
                    <w:jc w:val="both"/>
                    <w:rPr>
                      <w:rFonts w:cs="Arial"/>
                      <w:color w:val="000000"/>
                      <w:szCs w:val="20"/>
                      <w:lang w:eastAsia="fr-FR"/>
                    </w:rPr>
                  </w:pPr>
                  <w:r w:rsidRPr="00A04196">
                    <w:rPr>
                      <w:rFonts w:cs="Arial"/>
                      <w:color w:val="000000"/>
                      <w:szCs w:val="20"/>
                      <w:lang w:eastAsia="fr-FR"/>
                    </w:rPr>
                    <w:t>0</w:t>
                  </w:r>
                </w:p>
              </w:tc>
              <w:tc>
                <w:tcPr>
                  <w:tcW w:w="991" w:type="dxa"/>
                  <w:tcBorders>
                    <w:top w:val="nil"/>
                    <w:left w:val="nil"/>
                    <w:bottom w:val="single" w:sz="8" w:space="0" w:color="auto"/>
                    <w:right w:val="single" w:sz="8" w:space="0" w:color="auto"/>
                  </w:tcBorders>
                  <w:shd w:val="clear" w:color="auto" w:fill="FFFFFF" w:themeFill="background1"/>
                  <w:hideMark/>
                </w:tcPr>
                <w:p w:rsidR="00097E38" w:rsidRPr="00A04196" w:rsidRDefault="00097E38" w:rsidP="002912FC">
                  <w:pPr>
                    <w:rPr>
                      <w:rFonts w:cs="Arial"/>
                      <w:color w:val="000000"/>
                      <w:szCs w:val="20"/>
                      <w:lang w:eastAsia="fr-FR"/>
                    </w:rPr>
                  </w:pPr>
                  <w:r w:rsidRPr="00A04196">
                    <w:rPr>
                      <w:rFonts w:cs="Arial"/>
                      <w:color w:val="000000"/>
                      <w:szCs w:val="20"/>
                      <w:lang w:eastAsia="fr-FR"/>
                    </w:rPr>
                    <w:t>0</w:t>
                  </w:r>
                </w:p>
              </w:tc>
              <w:tc>
                <w:tcPr>
                  <w:tcW w:w="855" w:type="dxa"/>
                  <w:tcBorders>
                    <w:top w:val="nil"/>
                    <w:left w:val="nil"/>
                    <w:bottom w:val="single" w:sz="8" w:space="0" w:color="auto"/>
                    <w:right w:val="single" w:sz="4" w:space="0" w:color="auto"/>
                  </w:tcBorders>
                  <w:shd w:val="clear" w:color="auto" w:fill="FFFFFF" w:themeFill="background1"/>
                  <w:hideMark/>
                </w:tcPr>
                <w:p w:rsidR="00097E38" w:rsidRPr="00A04196" w:rsidRDefault="00097E38" w:rsidP="002912FC">
                  <w:pPr>
                    <w:jc w:val="both"/>
                    <w:rPr>
                      <w:rFonts w:cs="Arial"/>
                      <w:color w:val="000000"/>
                      <w:szCs w:val="20"/>
                      <w:lang w:eastAsia="fr-FR"/>
                    </w:rPr>
                  </w:pPr>
                  <w:r w:rsidRPr="00A04196">
                    <w:rPr>
                      <w:rFonts w:cs="Arial"/>
                      <w:color w:val="000000"/>
                      <w:szCs w:val="20"/>
                      <w:lang w:eastAsia="fr-FR"/>
                    </w:rPr>
                    <w:t>0</w:t>
                  </w:r>
                </w:p>
              </w:tc>
              <w:tc>
                <w:tcPr>
                  <w:tcW w:w="411" w:type="dxa"/>
                  <w:gridSpan w:val="2"/>
                  <w:tcBorders>
                    <w:top w:val="nil"/>
                    <w:left w:val="single" w:sz="4" w:space="0" w:color="auto"/>
                    <w:bottom w:val="single" w:sz="8" w:space="0" w:color="auto"/>
                    <w:right w:val="nil"/>
                  </w:tcBorders>
                  <w:shd w:val="clear" w:color="auto" w:fill="FFFFFF" w:themeFill="background1"/>
                </w:tcPr>
                <w:p w:rsidR="00097E38" w:rsidRPr="00A04196" w:rsidRDefault="00097E38" w:rsidP="00DD6FC1">
                  <w:pPr>
                    <w:jc w:val="both"/>
                    <w:rPr>
                      <w:rFonts w:cs="Arial"/>
                      <w:color w:val="000000"/>
                      <w:szCs w:val="20"/>
                      <w:lang w:eastAsia="fr-FR"/>
                    </w:rPr>
                  </w:pPr>
                </w:p>
              </w:tc>
              <w:tc>
                <w:tcPr>
                  <w:tcW w:w="722" w:type="dxa"/>
                  <w:tcBorders>
                    <w:top w:val="nil"/>
                    <w:left w:val="nil"/>
                    <w:bottom w:val="single" w:sz="8" w:space="0" w:color="auto"/>
                    <w:right w:val="single" w:sz="8" w:space="0" w:color="auto"/>
                  </w:tcBorders>
                  <w:shd w:val="clear" w:color="auto" w:fill="FFFFFF" w:themeFill="background1"/>
                  <w:hideMark/>
                </w:tcPr>
                <w:p w:rsidR="00097E38" w:rsidRPr="00A04196" w:rsidRDefault="00097E38" w:rsidP="002912FC">
                  <w:pPr>
                    <w:jc w:val="both"/>
                    <w:rPr>
                      <w:rFonts w:cs="Arial"/>
                      <w:color w:val="000000"/>
                      <w:szCs w:val="20"/>
                      <w:lang w:eastAsia="fr-FR"/>
                    </w:rPr>
                  </w:pPr>
                  <w:r w:rsidRPr="00A04196">
                    <w:rPr>
                      <w:rFonts w:cs="Arial"/>
                      <w:color w:val="000000"/>
                      <w:szCs w:val="20"/>
                      <w:lang w:eastAsia="fr-FR"/>
                    </w:rPr>
                    <w:t>0</w:t>
                  </w:r>
                </w:p>
              </w:tc>
              <w:tc>
                <w:tcPr>
                  <w:tcW w:w="851" w:type="dxa"/>
                  <w:tcBorders>
                    <w:top w:val="nil"/>
                    <w:left w:val="nil"/>
                    <w:bottom w:val="single" w:sz="8" w:space="0" w:color="auto"/>
                    <w:right w:val="single" w:sz="4" w:space="0" w:color="auto"/>
                  </w:tcBorders>
                  <w:shd w:val="clear" w:color="auto" w:fill="FFFFFF" w:themeFill="background1"/>
                  <w:hideMark/>
                </w:tcPr>
                <w:p w:rsidR="00097E38" w:rsidRPr="00A04196" w:rsidRDefault="00097E38" w:rsidP="002912FC">
                  <w:pPr>
                    <w:jc w:val="both"/>
                    <w:rPr>
                      <w:rFonts w:cs="Arial"/>
                      <w:color w:val="000000"/>
                      <w:szCs w:val="20"/>
                      <w:lang w:eastAsia="fr-FR"/>
                    </w:rPr>
                  </w:pPr>
                  <w:r w:rsidRPr="00A04196">
                    <w:rPr>
                      <w:rFonts w:cs="Arial"/>
                      <w:color w:val="000000"/>
                      <w:szCs w:val="20"/>
                      <w:lang w:eastAsia="fr-FR"/>
                    </w:rPr>
                    <w:t>0</w:t>
                  </w:r>
                </w:p>
              </w:tc>
              <w:tc>
                <w:tcPr>
                  <w:tcW w:w="1417" w:type="dxa"/>
                  <w:tcBorders>
                    <w:top w:val="nil"/>
                    <w:left w:val="single" w:sz="4" w:space="0" w:color="auto"/>
                    <w:bottom w:val="single" w:sz="8" w:space="0" w:color="auto"/>
                    <w:right w:val="single" w:sz="8" w:space="0" w:color="auto"/>
                  </w:tcBorders>
                  <w:shd w:val="clear" w:color="auto" w:fill="FFFFFF" w:themeFill="background1"/>
                </w:tcPr>
                <w:p w:rsidR="00097E38" w:rsidRPr="00A04196" w:rsidRDefault="00097E38" w:rsidP="00DA229F">
                  <w:pPr>
                    <w:rPr>
                      <w:rFonts w:cs="Arial"/>
                      <w:color w:val="000000"/>
                      <w:szCs w:val="20"/>
                      <w:lang w:eastAsia="fr-FR"/>
                    </w:rPr>
                  </w:pPr>
                  <w:r w:rsidRPr="00A04196">
                    <w:rPr>
                      <w:rFonts w:cs="Arial"/>
                      <w:color w:val="000000"/>
                      <w:szCs w:val="20"/>
                      <w:lang w:eastAsia="fr-FR"/>
                    </w:rPr>
                    <w:t>Retour</w:t>
                  </w:r>
                </w:p>
              </w:tc>
            </w:tr>
            <w:tr w:rsidR="00097E38" w:rsidRPr="00A04196" w:rsidTr="00296259">
              <w:trPr>
                <w:trHeight w:val="220"/>
              </w:trPr>
              <w:tc>
                <w:tcPr>
                  <w:tcW w:w="1920" w:type="dxa"/>
                  <w:tcBorders>
                    <w:top w:val="nil"/>
                    <w:left w:val="single" w:sz="8" w:space="0" w:color="auto"/>
                    <w:bottom w:val="single" w:sz="8" w:space="0" w:color="auto"/>
                    <w:right w:val="single" w:sz="8" w:space="0" w:color="auto"/>
                  </w:tcBorders>
                  <w:shd w:val="clear" w:color="000000" w:fill="00B0F0"/>
                  <w:hideMark/>
                </w:tcPr>
                <w:p w:rsidR="00097E38" w:rsidRPr="00A04196" w:rsidRDefault="00097E38" w:rsidP="002912FC">
                  <w:pPr>
                    <w:jc w:val="both"/>
                    <w:rPr>
                      <w:rFonts w:cs="Arial"/>
                      <w:color w:val="000000"/>
                      <w:szCs w:val="20"/>
                      <w:lang w:eastAsia="fr-FR"/>
                    </w:rPr>
                  </w:pPr>
                  <w:r w:rsidRPr="00A04196">
                    <w:rPr>
                      <w:rFonts w:cs="Arial"/>
                      <w:color w:val="000000"/>
                      <w:szCs w:val="20"/>
                      <w:lang w:eastAsia="fr-FR"/>
                    </w:rPr>
                    <w:t>Total AS Kawama</w:t>
                  </w:r>
                </w:p>
              </w:tc>
              <w:tc>
                <w:tcPr>
                  <w:tcW w:w="1134" w:type="dxa"/>
                  <w:tcBorders>
                    <w:top w:val="nil"/>
                    <w:left w:val="nil"/>
                    <w:bottom w:val="single" w:sz="8" w:space="0" w:color="auto"/>
                    <w:right w:val="single" w:sz="8" w:space="0" w:color="auto"/>
                  </w:tcBorders>
                  <w:shd w:val="clear" w:color="000000" w:fill="00B0F0"/>
                  <w:hideMark/>
                </w:tcPr>
                <w:p w:rsidR="00097E38" w:rsidRPr="00A04196" w:rsidRDefault="00097E38" w:rsidP="002912FC">
                  <w:pPr>
                    <w:jc w:val="both"/>
                    <w:rPr>
                      <w:rFonts w:cs="Arial"/>
                      <w:color w:val="000000"/>
                      <w:szCs w:val="20"/>
                      <w:lang w:eastAsia="fr-FR"/>
                    </w:rPr>
                  </w:pPr>
                  <w:r w:rsidRPr="00A04196">
                    <w:rPr>
                      <w:rFonts w:cs="Arial"/>
                      <w:color w:val="000000"/>
                      <w:szCs w:val="20"/>
                      <w:lang w:eastAsia="fr-FR"/>
                    </w:rPr>
                    <w:t>2262</w:t>
                  </w:r>
                </w:p>
              </w:tc>
              <w:tc>
                <w:tcPr>
                  <w:tcW w:w="1415" w:type="dxa"/>
                  <w:tcBorders>
                    <w:top w:val="nil"/>
                    <w:left w:val="nil"/>
                    <w:bottom w:val="single" w:sz="8" w:space="0" w:color="auto"/>
                    <w:right w:val="single" w:sz="8" w:space="0" w:color="auto"/>
                  </w:tcBorders>
                  <w:shd w:val="clear" w:color="000000" w:fill="00B0F0"/>
                  <w:hideMark/>
                </w:tcPr>
                <w:p w:rsidR="00097E38" w:rsidRPr="00A04196" w:rsidRDefault="00097E38" w:rsidP="002912FC">
                  <w:pPr>
                    <w:rPr>
                      <w:rFonts w:cs="Arial"/>
                      <w:color w:val="000000"/>
                      <w:szCs w:val="20"/>
                      <w:lang w:eastAsia="fr-FR"/>
                    </w:rPr>
                  </w:pPr>
                  <w:r w:rsidRPr="00A04196">
                    <w:rPr>
                      <w:rFonts w:cs="Arial"/>
                      <w:color w:val="000000"/>
                      <w:szCs w:val="20"/>
                      <w:lang w:eastAsia="fr-FR"/>
                    </w:rPr>
                    <w:t>253</w:t>
                  </w:r>
                </w:p>
              </w:tc>
              <w:tc>
                <w:tcPr>
                  <w:tcW w:w="992" w:type="dxa"/>
                  <w:gridSpan w:val="2"/>
                  <w:tcBorders>
                    <w:top w:val="nil"/>
                    <w:left w:val="nil"/>
                    <w:bottom w:val="single" w:sz="8" w:space="0" w:color="auto"/>
                    <w:right w:val="single" w:sz="8" w:space="0" w:color="auto"/>
                  </w:tcBorders>
                  <w:shd w:val="clear" w:color="000000" w:fill="00B0F0"/>
                  <w:hideMark/>
                </w:tcPr>
                <w:p w:rsidR="00097E38" w:rsidRPr="00A04196" w:rsidRDefault="00097E38" w:rsidP="002912FC">
                  <w:pPr>
                    <w:jc w:val="both"/>
                    <w:rPr>
                      <w:rFonts w:cs="Arial"/>
                      <w:color w:val="000000"/>
                      <w:szCs w:val="20"/>
                      <w:lang w:eastAsia="fr-FR"/>
                    </w:rPr>
                  </w:pPr>
                  <w:r w:rsidRPr="00A04196">
                    <w:rPr>
                      <w:rFonts w:cs="Arial"/>
                      <w:color w:val="000000"/>
                      <w:szCs w:val="20"/>
                      <w:lang w:eastAsia="fr-FR"/>
                    </w:rPr>
                    <w:t>955</w:t>
                  </w:r>
                </w:p>
              </w:tc>
              <w:tc>
                <w:tcPr>
                  <w:tcW w:w="991" w:type="dxa"/>
                  <w:tcBorders>
                    <w:top w:val="nil"/>
                    <w:left w:val="nil"/>
                    <w:bottom w:val="single" w:sz="8" w:space="0" w:color="auto"/>
                    <w:right w:val="single" w:sz="8" w:space="0" w:color="auto"/>
                  </w:tcBorders>
                  <w:shd w:val="clear" w:color="000000" w:fill="00B0F0"/>
                  <w:hideMark/>
                </w:tcPr>
                <w:p w:rsidR="00097E38" w:rsidRPr="00A04196" w:rsidRDefault="00097E38" w:rsidP="002912FC">
                  <w:pPr>
                    <w:jc w:val="both"/>
                    <w:rPr>
                      <w:rFonts w:cs="Arial"/>
                      <w:color w:val="000000"/>
                      <w:szCs w:val="20"/>
                      <w:lang w:eastAsia="fr-FR"/>
                    </w:rPr>
                  </w:pPr>
                  <w:r w:rsidRPr="00A04196">
                    <w:rPr>
                      <w:rFonts w:cs="Arial"/>
                      <w:color w:val="000000"/>
                      <w:szCs w:val="20"/>
                      <w:lang w:eastAsia="fr-FR"/>
                    </w:rPr>
                    <w:t>508</w:t>
                  </w:r>
                </w:p>
              </w:tc>
              <w:tc>
                <w:tcPr>
                  <w:tcW w:w="855" w:type="dxa"/>
                  <w:tcBorders>
                    <w:top w:val="nil"/>
                    <w:left w:val="nil"/>
                    <w:bottom w:val="single" w:sz="8" w:space="0" w:color="auto"/>
                    <w:right w:val="single" w:sz="4" w:space="0" w:color="auto"/>
                  </w:tcBorders>
                  <w:shd w:val="clear" w:color="000000" w:fill="00B0F0"/>
                  <w:hideMark/>
                </w:tcPr>
                <w:p w:rsidR="00097E38" w:rsidRPr="00A04196" w:rsidRDefault="00097E38" w:rsidP="002912FC">
                  <w:pPr>
                    <w:jc w:val="both"/>
                    <w:rPr>
                      <w:rFonts w:cs="Arial"/>
                      <w:color w:val="000000"/>
                      <w:szCs w:val="20"/>
                      <w:lang w:eastAsia="fr-FR"/>
                    </w:rPr>
                  </w:pPr>
                  <w:r w:rsidRPr="00A04196">
                    <w:rPr>
                      <w:rFonts w:cs="Arial"/>
                      <w:color w:val="000000"/>
                      <w:szCs w:val="20"/>
                      <w:lang w:eastAsia="fr-FR"/>
                    </w:rPr>
                    <w:t>0</w:t>
                  </w:r>
                </w:p>
              </w:tc>
              <w:tc>
                <w:tcPr>
                  <w:tcW w:w="411" w:type="dxa"/>
                  <w:gridSpan w:val="2"/>
                  <w:tcBorders>
                    <w:top w:val="nil"/>
                    <w:left w:val="single" w:sz="4" w:space="0" w:color="auto"/>
                    <w:bottom w:val="single" w:sz="8" w:space="0" w:color="auto"/>
                    <w:right w:val="nil"/>
                  </w:tcBorders>
                  <w:shd w:val="clear" w:color="000000" w:fill="00B0F0"/>
                </w:tcPr>
                <w:p w:rsidR="00097E38" w:rsidRPr="00A04196" w:rsidRDefault="00097E38" w:rsidP="00DD6FC1">
                  <w:pPr>
                    <w:jc w:val="both"/>
                    <w:rPr>
                      <w:rFonts w:cs="Arial"/>
                      <w:color w:val="000000"/>
                      <w:szCs w:val="20"/>
                      <w:lang w:eastAsia="fr-FR"/>
                    </w:rPr>
                  </w:pPr>
                </w:p>
              </w:tc>
              <w:tc>
                <w:tcPr>
                  <w:tcW w:w="722" w:type="dxa"/>
                  <w:tcBorders>
                    <w:top w:val="nil"/>
                    <w:left w:val="nil"/>
                    <w:bottom w:val="single" w:sz="8" w:space="0" w:color="auto"/>
                    <w:right w:val="single" w:sz="8" w:space="0" w:color="auto"/>
                  </w:tcBorders>
                  <w:shd w:val="clear" w:color="000000" w:fill="00B0F0"/>
                  <w:hideMark/>
                </w:tcPr>
                <w:p w:rsidR="00097E38" w:rsidRPr="00A04196" w:rsidRDefault="00097E38" w:rsidP="002912FC">
                  <w:pPr>
                    <w:jc w:val="both"/>
                    <w:rPr>
                      <w:rFonts w:cs="Arial"/>
                      <w:color w:val="000000"/>
                      <w:szCs w:val="20"/>
                      <w:lang w:eastAsia="fr-FR"/>
                    </w:rPr>
                  </w:pPr>
                  <w:r w:rsidRPr="00A04196">
                    <w:rPr>
                      <w:rFonts w:cs="Arial"/>
                      <w:color w:val="000000"/>
                      <w:szCs w:val="20"/>
                      <w:lang w:eastAsia="fr-FR"/>
                    </w:rPr>
                    <w:t>0</w:t>
                  </w:r>
                </w:p>
              </w:tc>
              <w:tc>
                <w:tcPr>
                  <w:tcW w:w="851" w:type="dxa"/>
                  <w:tcBorders>
                    <w:top w:val="nil"/>
                    <w:left w:val="nil"/>
                    <w:bottom w:val="single" w:sz="8" w:space="0" w:color="auto"/>
                    <w:right w:val="single" w:sz="4" w:space="0" w:color="auto"/>
                  </w:tcBorders>
                  <w:shd w:val="clear" w:color="000000" w:fill="00B0F0"/>
                  <w:hideMark/>
                </w:tcPr>
                <w:p w:rsidR="00097E38" w:rsidRPr="00A04196" w:rsidRDefault="00097E38" w:rsidP="002912FC">
                  <w:pPr>
                    <w:jc w:val="both"/>
                    <w:rPr>
                      <w:rFonts w:cs="Arial"/>
                      <w:color w:val="000000"/>
                      <w:szCs w:val="20"/>
                      <w:lang w:eastAsia="fr-FR"/>
                    </w:rPr>
                  </w:pPr>
                </w:p>
              </w:tc>
              <w:tc>
                <w:tcPr>
                  <w:tcW w:w="1417" w:type="dxa"/>
                  <w:tcBorders>
                    <w:top w:val="nil"/>
                    <w:left w:val="single" w:sz="4" w:space="0" w:color="auto"/>
                    <w:bottom w:val="single" w:sz="8" w:space="0" w:color="auto"/>
                    <w:right w:val="single" w:sz="8" w:space="0" w:color="auto"/>
                  </w:tcBorders>
                  <w:shd w:val="clear" w:color="000000" w:fill="00B0F0"/>
                </w:tcPr>
                <w:p w:rsidR="00097E38" w:rsidRPr="00A04196" w:rsidRDefault="00097E38" w:rsidP="002912FC">
                  <w:pPr>
                    <w:jc w:val="both"/>
                    <w:rPr>
                      <w:rFonts w:cs="Arial"/>
                      <w:color w:val="000000"/>
                      <w:szCs w:val="20"/>
                      <w:lang w:eastAsia="fr-FR"/>
                    </w:rPr>
                  </w:pPr>
                </w:p>
              </w:tc>
            </w:tr>
          </w:tbl>
          <w:p w:rsidR="00016E85" w:rsidRDefault="0091721D" w:rsidP="00DA3FDD">
            <w:pPr>
              <w:jc w:val="both"/>
              <w:rPr>
                <w:rFonts w:cs="Arial"/>
                <w:szCs w:val="20"/>
              </w:rPr>
            </w:pPr>
            <w:r w:rsidRPr="00A04196">
              <w:rPr>
                <w:rFonts w:cs="Arial"/>
                <w:b/>
                <w:szCs w:val="20"/>
              </w:rPr>
              <w:t>Commentaire </w:t>
            </w:r>
            <w:r w:rsidRPr="00A04196">
              <w:rPr>
                <w:rFonts w:cs="Arial"/>
                <w:szCs w:val="20"/>
              </w:rPr>
              <w:t xml:space="preserve">: Au vu de ce </w:t>
            </w:r>
            <w:r w:rsidR="002912FC" w:rsidRPr="00A04196">
              <w:rPr>
                <w:rFonts w:cs="Arial"/>
                <w:szCs w:val="20"/>
              </w:rPr>
              <w:t>tableau, il y</w:t>
            </w:r>
            <w:r w:rsidR="00636ED8">
              <w:rPr>
                <w:rFonts w:cs="Arial"/>
                <w:szCs w:val="20"/>
              </w:rPr>
              <w:t xml:space="preserve"> </w:t>
            </w:r>
            <w:r w:rsidR="002912FC" w:rsidRPr="00A04196">
              <w:rPr>
                <w:rFonts w:cs="Arial"/>
                <w:szCs w:val="20"/>
              </w:rPr>
              <w:t xml:space="preserve">a environ </w:t>
            </w:r>
            <w:r w:rsidR="002912FC" w:rsidRPr="00116994">
              <w:rPr>
                <w:rFonts w:cs="Arial"/>
                <w:b/>
                <w:szCs w:val="20"/>
              </w:rPr>
              <w:t xml:space="preserve">508 </w:t>
            </w:r>
            <w:r w:rsidR="002912FC" w:rsidRPr="00A04196">
              <w:rPr>
                <w:rFonts w:cs="Arial"/>
                <w:szCs w:val="20"/>
              </w:rPr>
              <w:t xml:space="preserve">ménages sur l’ensemble de cinq </w:t>
            </w:r>
            <w:r w:rsidR="004365A1" w:rsidRPr="00A04196">
              <w:rPr>
                <w:rFonts w:cs="Arial"/>
                <w:szCs w:val="20"/>
              </w:rPr>
              <w:t xml:space="preserve">villages </w:t>
            </w:r>
            <w:r w:rsidR="002912FC" w:rsidRPr="00A04196">
              <w:rPr>
                <w:rFonts w:cs="Arial"/>
                <w:szCs w:val="20"/>
              </w:rPr>
              <w:t xml:space="preserve">de la zone de retour, </w:t>
            </w:r>
            <w:r w:rsidR="002912FC" w:rsidRPr="00116994">
              <w:rPr>
                <w:rFonts w:cs="Arial"/>
                <w:b/>
                <w:szCs w:val="20"/>
              </w:rPr>
              <w:t>253</w:t>
            </w:r>
            <w:r w:rsidR="002912FC" w:rsidRPr="00A04196">
              <w:rPr>
                <w:rFonts w:cs="Arial"/>
                <w:szCs w:val="20"/>
              </w:rPr>
              <w:t xml:space="preserve"> nouveau</w:t>
            </w:r>
            <w:r w:rsidR="00FD54A6" w:rsidRPr="00A04196">
              <w:rPr>
                <w:rFonts w:cs="Arial"/>
                <w:szCs w:val="20"/>
              </w:rPr>
              <w:t>x</w:t>
            </w:r>
            <w:r w:rsidR="002912FC" w:rsidRPr="00A04196">
              <w:rPr>
                <w:rFonts w:cs="Arial"/>
                <w:szCs w:val="20"/>
              </w:rPr>
              <w:t xml:space="preserve"> déplacés</w:t>
            </w:r>
            <w:r w:rsidR="004365A1" w:rsidRPr="00A04196">
              <w:rPr>
                <w:rFonts w:cs="Arial"/>
                <w:szCs w:val="20"/>
              </w:rPr>
              <w:t xml:space="preserve"> dans les familles d’</w:t>
            </w:r>
            <w:r w:rsidR="00DA3FDD" w:rsidRPr="00A04196">
              <w:rPr>
                <w:rFonts w:cs="Arial"/>
                <w:szCs w:val="20"/>
              </w:rPr>
              <w:t>accueil</w:t>
            </w:r>
            <w:r w:rsidR="002912FC" w:rsidRPr="00A04196">
              <w:rPr>
                <w:rFonts w:cs="Arial"/>
                <w:szCs w:val="20"/>
              </w:rPr>
              <w:t xml:space="preserve"> et </w:t>
            </w:r>
            <w:r w:rsidR="002912FC" w:rsidRPr="00116994">
              <w:rPr>
                <w:rFonts w:cs="Arial"/>
                <w:b/>
                <w:szCs w:val="20"/>
              </w:rPr>
              <w:t>955</w:t>
            </w:r>
            <w:r w:rsidR="001F6E01">
              <w:rPr>
                <w:rFonts w:cs="Arial"/>
                <w:szCs w:val="20"/>
              </w:rPr>
              <w:t xml:space="preserve"> anciens déplacés parmi les</w:t>
            </w:r>
            <w:r w:rsidR="002912FC" w:rsidRPr="00A04196">
              <w:rPr>
                <w:rFonts w:cs="Arial"/>
                <w:szCs w:val="20"/>
              </w:rPr>
              <w:t>quels</w:t>
            </w:r>
            <w:r w:rsidR="001F6E01">
              <w:rPr>
                <w:rFonts w:cs="Arial"/>
                <w:szCs w:val="20"/>
              </w:rPr>
              <w:t xml:space="preserve"> </w:t>
            </w:r>
            <w:r w:rsidR="002912FC" w:rsidRPr="00116994">
              <w:rPr>
                <w:rFonts w:cs="Arial"/>
                <w:b/>
                <w:szCs w:val="20"/>
              </w:rPr>
              <w:t>903</w:t>
            </w:r>
            <w:r w:rsidR="002912FC" w:rsidRPr="00A04196">
              <w:rPr>
                <w:rFonts w:cs="Arial"/>
                <w:szCs w:val="20"/>
              </w:rPr>
              <w:t xml:space="preserve"> </w:t>
            </w:r>
            <w:r w:rsidR="001F6E01">
              <w:rPr>
                <w:rFonts w:cs="Arial"/>
                <w:szCs w:val="20"/>
              </w:rPr>
              <w:t xml:space="preserve">anciens ménages </w:t>
            </w:r>
            <w:r w:rsidR="002912FC" w:rsidRPr="00A04196">
              <w:rPr>
                <w:rFonts w:cs="Arial"/>
                <w:szCs w:val="20"/>
              </w:rPr>
              <w:t xml:space="preserve">déplacés </w:t>
            </w:r>
            <w:r w:rsidR="00FD54A6" w:rsidRPr="00A04196">
              <w:rPr>
                <w:rFonts w:cs="Arial"/>
                <w:szCs w:val="20"/>
              </w:rPr>
              <w:t xml:space="preserve">se trouvent </w:t>
            </w:r>
            <w:r w:rsidR="002912FC" w:rsidRPr="00A04196">
              <w:rPr>
                <w:rFonts w:cs="Arial"/>
                <w:szCs w:val="20"/>
              </w:rPr>
              <w:t>dans le site de Mapanda</w:t>
            </w:r>
            <w:r w:rsidR="00C35B06">
              <w:rPr>
                <w:rFonts w:cs="Arial"/>
                <w:szCs w:val="20"/>
              </w:rPr>
              <w:t xml:space="preserve"> depuis le dernier trimestre de 2018</w:t>
            </w:r>
            <w:r w:rsidR="002912FC" w:rsidRPr="00A04196">
              <w:rPr>
                <w:rFonts w:cs="Arial"/>
                <w:szCs w:val="20"/>
              </w:rPr>
              <w:t xml:space="preserve"> et </w:t>
            </w:r>
            <w:r w:rsidR="002912FC" w:rsidRPr="00116994">
              <w:rPr>
                <w:rFonts w:cs="Arial"/>
                <w:b/>
                <w:szCs w:val="20"/>
              </w:rPr>
              <w:t>52</w:t>
            </w:r>
            <w:r w:rsidR="001F6E01">
              <w:rPr>
                <w:rFonts w:cs="Arial"/>
                <w:b/>
                <w:szCs w:val="20"/>
              </w:rPr>
              <w:t xml:space="preserve"> </w:t>
            </w:r>
            <w:r w:rsidR="00FD54A6" w:rsidRPr="00A04196">
              <w:rPr>
                <w:rFonts w:cs="Arial"/>
                <w:szCs w:val="20"/>
              </w:rPr>
              <w:t xml:space="preserve">ménages </w:t>
            </w:r>
            <w:r w:rsidR="002912FC" w:rsidRPr="00A04196">
              <w:rPr>
                <w:rFonts w:cs="Arial"/>
                <w:szCs w:val="20"/>
              </w:rPr>
              <w:t>dans le village Lunfukwe. Il est important de préciser qu’il y</w:t>
            </w:r>
            <w:r w:rsidR="001F6E01">
              <w:rPr>
                <w:rFonts w:cs="Arial"/>
                <w:szCs w:val="20"/>
              </w:rPr>
              <w:t xml:space="preserve"> </w:t>
            </w:r>
            <w:r w:rsidR="002912FC" w:rsidRPr="00A04196">
              <w:rPr>
                <w:rFonts w:cs="Arial"/>
                <w:szCs w:val="20"/>
              </w:rPr>
              <w:t>a</w:t>
            </w:r>
            <w:r w:rsidR="001F6E01">
              <w:rPr>
                <w:rFonts w:cs="Arial"/>
                <w:szCs w:val="20"/>
              </w:rPr>
              <w:t xml:space="preserve"> </w:t>
            </w:r>
            <w:r w:rsidR="00FD54A6" w:rsidRPr="00A04196">
              <w:rPr>
                <w:rFonts w:cs="Arial"/>
                <w:szCs w:val="20"/>
              </w:rPr>
              <w:t xml:space="preserve">également </w:t>
            </w:r>
            <w:r w:rsidR="002912FC" w:rsidRPr="00A04196">
              <w:rPr>
                <w:rFonts w:cs="Arial"/>
                <w:szCs w:val="20"/>
              </w:rPr>
              <w:t xml:space="preserve">environ </w:t>
            </w:r>
            <w:r w:rsidR="002912FC" w:rsidRPr="00116994">
              <w:rPr>
                <w:rFonts w:cs="Arial"/>
                <w:b/>
                <w:szCs w:val="20"/>
              </w:rPr>
              <w:t xml:space="preserve">38 </w:t>
            </w:r>
            <w:r w:rsidR="002912FC" w:rsidRPr="00A04196">
              <w:rPr>
                <w:rFonts w:cs="Arial"/>
                <w:szCs w:val="20"/>
              </w:rPr>
              <w:t>ménages déplacés Twa dans le village Lunfukwe. Dans l’ai</w:t>
            </w:r>
            <w:r w:rsidR="00636ED8">
              <w:rPr>
                <w:rFonts w:cs="Arial"/>
                <w:szCs w:val="20"/>
              </w:rPr>
              <w:t>re de santé de Kawama, seuls</w:t>
            </w:r>
            <w:r w:rsidR="002912FC" w:rsidRPr="00A04196">
              <w:rPr>
                <w:rFonts w:cs="Arial"/>
                <w:szCs w:val="20"/>
              </w:rPr>
              <w:t xml:space="preserve"> le</w:t>
            </w:r>
            <w:r w:rsidR="00FD54A6" w:rsidRPr="00A04196">
              <w:rPr>
                <w:rFonts w:cs="Arial"/>
                <w:szCs w:val="20"/>
              </w:rPr>
              <w:t>s</w:t>
            </w:r>
            <w:r w:rsidR="00636ED8">
              <w:rPr>
                <w:rFonts w:cs="Arial"/>
                <w:szCs w:val="20"/>
              </w:rPr>
              <w:t xml:space="preserve"> déplacés des</w:t>
            </w:r>
            <w:r w:rsidR="002912FC" w:rsidRPr="00A04196">
              <w:rPr>
                <w:rFonts w:cs="Arial"/>
                <w:szCs w:val="20"/>
              </w:rPr>
              <w:t xml:space="preserve"> village</w:t>
            </w:r>
            <w:r w:rsidR="00FD54A6" w:rsidRPr="00A04196">
              <w:rPr>
                <w:rFonts w:cs="Arial"/>
                <w:szCs w:val="20"/>
              </w:rPr>
              <w:t>s</w:t>
            </w:r>
            <w:r w:rsidR="00636ED8">
              <w:rPr>
                <w:rFonts w:cs="Arial"/>
                <w:szCs w:val="20"/>
              </w:rPr>
              <w:t xml:space="preserve"> </w:t>
            </w:r>
            <w:r w:rsidR="004365A1" w:rsidRPr="00A04196">
              <w:rPr>
                <w:rFonts w:cs="Arial"/>
                <w:szCs w:val="20"/>
              </w:rPr>
              <w:t xml:space="preserve">Maluku, </w:t>
            </w:r>
            <w:r w:rsidR="002912FC" w:rsidRPr="00A04196">
              <w:rPr>
                <w:rFonts w:cs="Arial"/>
                <w:szCs w:val="20"/>
              </w:rPr>
              <w:t>Kilenge et Kilonge</w:t>
            </w:r>
            <w:r w:rsidR="00FD54A6" w:rsidRPr="00A04196">
              <w:rPr>
                <w:rFonts w:cs="Arial"/>
                <w:szCs w:val="20"/>
              </w:rPr>
              <w:t xml:space="preserve"> </w:t>
            </w:r>
            <w:r w:rsidR="002912FC" w:rsidRPr="00A04196">
              <w:rPr>
                <w:rFonts w:cs="Arial"/>
                <w:szCs w:val="20"/>
              </w:rPr>
              <w:t>ne sont pas encore retournés</w:t>
            </w:r>
            <w:r w:rsidR="00636ED8">
              <w:rPr>
                <w:rFonts w:cs="Arial"/>
                <w:szCs w:val="20"/>
              </w:rPr>
              <w:t xml:space="preserve"> à cause</w:t>
            </w:r>
            <w:r w:rsidR="004365A1" w:rsidRPr="00A04196">
              <w:rPr>
                <w:rFonts w:cs="Arial"/>
                <w:szCs w:val="20"/>
              </w:rPr>
              <w:t xml:space="preserve"> de l’insécurité alors que</w:t>
            </w:r>
            <w:r w:rsidR="00636ED8">
              <w:rPr>
                <w:rFonts w:cs="Arial"/>
                <w:szCs w:val="20"/>
              </w:rPr>
              <w:t xml:space="preserve"> </w:t>
            </w:r>
            <w:r w:rsidR="004365A1" w:rsidRPr="00A04196">
              <w:rPr>
                <w:rFonts w:cs="Arial"/>
                <w:szCs w:val="20"/>
              </w:rPr>
              <w:t>cinq</w:t>
            </w:r>
            <w:r w:rsidR="00C528BA" w:rsidRPr="00A04196">
              <w:rPr>
                <w:rFonts w:cs="Arial"/>
                <w:szCs w:val="20"/>
              </w:rPr>
              <w:t xml:space="preserve"> villages ont accueilli les </w:t>
            </w:r>
            <w:r w:rsidR="00DA3FDD">
              <w:rPr>
                <w:rFonts w:cs="Arial"/>
                <w:szCs w:val="20"/>
              </w:rPr>
              <w:t xml:space="preserve">récents </w:t>
            </w:r>
            <w:r w:rsidR="00C528BA" w:rsidRPr="00A04196">
              <w:rPr>
                <w:rFonts w:cs="Arial"/>
                <w:szCs w:val="20"/>
              </w:rPr>
              <w:t xml:space="preserve">déplacés. Les </w:t>
            </w:r>
            <w:r w:rsidR="004365A1" w:rsidRPr="00A04196">
              <w:rPr>
                <w:rFonts w:cs="Arial"/>
                <w:szCs w:val="20"/>
              </w:rPr>
              <w:t>restes</w:t>
            </w:r>
            <w:r w:rsidR="00C528BA" w:rsidRPr="00A04196">
              <w:rPr>
                <w:rFonts w:cs="Arial"/>
                <w:szCs w:val="20"/>
              </w:rPr>
              <w:t xml:space="preserve"> villages n’étaient affectés par cette crise. </w:t>
            </w:r>
          </w:p>
          <w:p w:rsidR="00F12054" w:rsidRPr="00A04196" w:rsidRDefault="00C528BA" w:rsidP="00DA3FDD">
            <w:pPr>
              <w:jc w:val="both"/>
              <w:rPr>
                <w:rFonts w:cs="Arial"/>
                <w:szCs w:val="20"/>
              </w:rPr>
            </w:pPr>
            <w:r w:rsidRPr="00A04196">
              <w:rPr>
                <w:rFonts w:cs="Arial"/>
                <w:szCs w:val="20"/>
              </w:rPr>
              <w:t>L</w:t>
            </w:r>
            <w:r w:rsidR="00DA3FDD">
              <w:rPr>
                <w:rFonts w:cs="Arial"/>
                <w:szCs w:val="20"/>
              </w:rPr>
              <w:t xml:space="preserve">e village Mapanda était vidé de </w:t>
            </w:r>
            <w:r w:rsidR="00C52EE9" w:rsidRPr="00A04196">
              <w:rPr>
                <w:rFonts w:cs="Arial"/>
                <w:szCs w:val="20"/>
              </w:rPr>
              <w:t xml:space="preserve">ses </w:t>
            </w:r>
            <w:r w:rsidRPr="00A04196">
              <w:rPr>
                <w:rFonts w:cs="Arial"/>
                <w:szCs w:val="20"/>
              </w:rPr>
              <w:t>habitant</w:t>
            </w:r>
            <w:r w:rsidR="00DA3FDD">
              <w:rPr>
                <w:rFonts w:cs="Arial"/>
                <w:szCs w:val="20"/>
              </w:rPr>
              <w:t>s</w:t>
            </w:r>
            <w:r w:rsidRPr="00A04196">
              <w:rPr>
                <w:rFonts w:cs="Arial"/>
                <w:szCs w:val="20"/>
              </w:rPr>
              <w:t xml:space="preserve"> depuis la crise de 2016 jusqu’au moment de l’</w:t>
            </w:r>
            <w:r w:rsidR="00C52EE9" w:rsidRPr="00A04196">
              <w:rPr>
                <w:rFonts w:cs="Arial"/>
                <w:szCs w:val="20"/>
              </w:rPr>
              <w:t>évaluation</w:t>
            </w:r>
            <w:r w:rsidRPr="00A04196">
              <w:rPr>
                <w:rFonts w:cs="Arial"/>
                <w:szCs w:val="20"/>
              </w:rPr>
              <w:t xml:space="preserve">, Mapanda </w:t>
            </w:r>
            <w:r w:rsidR="004365A1" w:rsidRPr="00A04196">
              <w:rPr>
                <w:rFonts w:cs="Arial"/>
                <w:szCs w:val="20"/>
              </w:rPr>
              <w:t xml:space="preserve">a </w:t>
            </w:r>
            <w:r w:rsidR="00DA3FDD" w:rsidRPr="00A04196">
              <w:rPr>
                <w:rFonts w:cs="Arial"/>
                <w:szCs w:val="20"/>
              </w:rPr>
              <w:t>été transformé</w:t>
            </w:r>
            <w:r w:rsidRPr="00A04196">
              <w:rPr>
                <w:rFonts w:cs="Arial"/>
                <w:szCs w:val="20"/>
              </w:rPr>
              <w:t xml:space="preserve"> e</w:t>
            </w:r>
            <w:r w:rsidR="00016E85">
              <w:rPr>
                <w:rFonts w:cs="Arial"/>
                <w:szCs w:val="20"/>
              </w:rPr>
              <w:t>n site spontané habité</w:t>
            </w:r>
            <w:r w:rsidRPr="00A04196">
              <w:rPr>
                <w:rFonts w:cs="Arial"/>
                <w:szCs w:val="20"/>
              </w:rPr>
              <w:t xml:space="preserve"> par les anciens </w:t>
            </w:r>
            <w:r w:rsidR="004365A1" w:rsidRPr="00A04196">
              <w:rPr>
                <w:rFonts w:cs="Arial"/>
                <w:szCs w:val="20"/>
              </w:rPr>
              <w:t>déplacés en prov</w:t>
            </w:r>
            <w:r w:rsidR="00DA3FDD">
              <w:rPr>
                <w:rFonts w:cs="Arial"/>
                <w:szCs w:val="20"/>
              </w:rPr>
              <w:t>e</w:t>
            </w:r>
            <w:r w:rsidR="004365A1" w:rsidRPr="00A04196">
              <w:rPr>
                <w:rFonts w:cs="Arial"/>
                <w:szCs w:val="20"/>
              </w:rPr>
              <w:t xml:space="preserve">nance de </w:t>
            </w:r>
            <w:r w:rsidR="00DA3FDD" w:rsidRPr="00A04196">
              <w:rPr>
                <w:rFonts w:cs="Arial"/>
                <w:szCs w:val="20"/>
              </w:rPr>
              <w:t>Katanika</w:t>
            </w:r>
            <w:r w:rsidR="004365A1" w:rsidRPr="00A04196">
              <w:rPr>
                <w:rFonts w:cs="Arial"/>
                <w:szCs w:val="20"/>
              </w:rPr>
              <w:t xml:space="preserve"> et Mulongo</w:t>
            </w:r>
            <w:r w:rsidR="00C52EE9" w:rsidRPr="00A04196">
              <w:rPr>
                <w:rFonts w:cs="Arial"/>
                <w:szCs w:val="20"/>
              </w:rPr>
              <w:t>.</w:t>
            </w:r>
          </w:p>
        </w:tc>
      </w:tr>
      <w:tr w:rsidR="0091721D" w:rsidRPr="00F57DBB" w:rsidTr="0091721D">
        <w:trPr>
          <w:trHeight w:val="309"/>
        </w:trPr>
        <w:tc>
          <w:tcPr>
            <w:tcW w:w="10765" w:type="dxa"/>
            <w:gridSpan w:val="5"/>
            <w:tcBorders>
              <w:top w:val="single" w:sz="4" w:space="0" w:color="auto"/>
            </w:tcBorders>
            <w:shd w:val="clear" w:color="auto" w:fill="auto"/>
          </w:tcPr>
          <w:p w:rsidR="00BB58D0" w:rsidRPr="00A04196" w:rsidRDefault="0091721D" w:rsidP="00B24586">
            <w:pPr>
              <w:jc w:val="both"/>
              <w:rPr>
                <w:rFonts w:eastAsia="Arial Unicode MS" w:cs="Arial"/>
                <w:color w:val="000000"/>
                <w:szCs w:val="20"/>
              </w:rPr>
            </w:pPr>
            <w:r w:rsidRPr="00A04196">
              <w:rPr>
                <w:rFonts w:cs="Arial"/>
                <w:b/>
                <w:szCs w:val="20"/>
              </w:rPr>
              <w:lastRenderedPageBreak/>
              <w:t>Sources d’informations :</w:t>
            </w:r>
            <w:r w:rsidR="00C73F06" w:rsidRPr="00A04196">
              <w:rPr>
                <w:rFonts w:cs="Arial"/>
                <w:color w:val="000000"/>
                <w:szCs w:val="20"/>
              </w:rPr>
              <w:t>Médecin Chef de Zone de santé de Kalemie, Mr Didier S</w:t>
            </w:r>
            <w:r w:rsidR="00912FF0">
              <w:rPr>
                <w:rFonts w:cs="Arial"/>
                <w:color w:val="000000"/>
                <w:szCs w:val="20"/>
              </w:rPr>
              <w:t>ashila, Tel : 0810122208</w:t>
            </w:r>
            <w:r w:rsidR="00C73F06" w:rsidRPr="00A04196">
              <w:rPr>
                <w:rFonts w:cs="Arial"/>
                <w:color w:val="000000"/>
                <w:szCs w:val="20"/>
              </w:rPr>
              <w:t> ;</w:t>
            </w:r>
            <w:r w:rsidR="00C73F06" w:rsidRPr="00A04196">
              <w:rPr>
                <w:rFonts w:cs="Arial"/>
                <w:szCs w:val="20"/>
              </w:rPr>
              <w:t xml:space="preserve"> Commandant FARDC à Koki/Tumbwe</w:t>
            </w:r>
            <w:r w:rsidR="0063309C" w:rsidRPr="00A04196">
              <w:rPr>
                <w:rFonts w:cs="Arial"/>
                <w:szCs w:val="20"/>
              </w:rPr>
              <w:t>, Lieutenant</w:t>
            </w:r>
            <w:r w:rsidR="00C73F06" w:rsidRPr="00A04196">
              <w:rPr>
                <w:rFonts w:cs="Arial"/>
                <w:szCs w:val="20"/>
              </w:rPr>
              <w:t xml:space="preserve"> KULONDWA : 08100110047 ; Chef de localité Koki/Tumbwe, Mr Kilembi Polycarpe, Tel : 0811969575 ; Chef Lunfukwe, Mr KundaMullaya</w:t>
            </w:r>
            <w:r w:rsidR="004C4E33">
              <w:rPr>
                <w:rFonts w:cs="Arial"/>
                <w:szCs w:val="20"/>
              </w:rPr>
              <w:t xml:space="preserve"> </w:t>
            </w:r>
            <w:r w:rsidR="00C73F06" w:rsidRPr="00A04196">
              <w:rPr>
                <w:rFonts w:cs="Arial"/>
                <w:szCs w:val="20"/>
              </w:rPr>
              <w:t>Noe, Tel : 0812060896; Chef adjoint Lunfukwe</w:t>
            </w:r>
            <w:r w:rsidR="00DA5E1F">
              <w:rPr>
                <w:rFonts w:cs="Arial"/>
                <w:szCs w:val="20"/>
              </w:rPr>
              <w:t xml:space="preserve">, </w:t>
            </w:r>
            <w:r w:rsidR="004C4E33">
              <w:rPr>
                <w:rFonts w:cs="Arial"/>
                <w:szCs w:val="20"/>
              </w:rPr>
              <w:t>Mme</w:t>
            </w:r>
            <w:r w:rsidR="00DA5E1F">
              <w:rPr>
                <w:rFonts w:cs="Arial"/>
                <w:szCs w:val="20"/>
              </w:rPr>
              <w:t xml:space="preserve"> </w:t>
            </w:r>
            <w:r w:rsidR="00C73F06" w:rsidRPr="00A04196">
              <w:rPr>
                <w:rFonts w:cs="Arial"/>
                <w:szCs w:val="20"/>
              </w:rPr>
              <w:t>Kihimba</w:t>
            </w:r>
            <w:r w:rsidR="004C4E33">
              <w:rPr>
                <w:rFonts w:cs="Arial"/>
                <w:szCs w:val="20"/>
              </w:rPr>
              <w:t xml:space="preserve"> </w:t>
            </w:r>
            <w:r w:rsidR="000E05BD" w:rsidRPr="00A04196">
              <w:rPr>
                <w:rFonts w:cs="Arial"/>
                <w:szCs w:val="20"/>
              </w:rPr>
              <w:t>Lunfukwe</w:t>
            </w:r>
            <w:r w:rsidR="004C4E33">
              <w:rPr>
                <w:rFonts w:cs="Arial"/>
                <w:szCs w:val="20"/>
              </w:rPr>
              <w:t xml:space="preserve"> </w:t>
            </w:r>
            <w:r w:rsidR="000E05BD" w:rsidRPr="00A04196">
              <w:rPr>
                <w:rFonts w:cs="Arial"/>
                <w:szCs w:val="20"/>
              </w:rPr>
              <w:t>Helene,</w:t>
            </w:r>
            <w:r w:rsidR="00C73F06" w:rsidRPr="00A04196">
              <w:rPr>
                <w:rFonts w:cs="Arial"/>
                <w:szCs w:val="20"/>
              </w:rPr>
              <w:t>Tel : 0824055878 ; Chef de localité Nkosa , Mr MwambaMukalayi Dieudonné et Chef de loc</w:t>
            </w:r>
            <w:r w:rsidR="00DA5E1F">
              <w:rPr>
                <w:rFonts w:cs="Arial"/>
                <w:szCs w:val="20"/>
              </w:rPr>
              <w:t>alité Kilenge, Mr Lwenye Robert</w:t>
            </w:r>
            <w:r w:rsidR="00C73F06" w:rsidRPr="00A04196">
              <w:rPr>
                <w:rFonts w:cs="Arial"/>
                <w:szCs w:val="20"/>
              </w:rPr>
              <w:t>;</w:t>
            </w:r>
            <w:r w:rsidR="004C4E33">
              <w:rPr>
                <w:rFonts w:cs="Arial"/>
                <w:szCs w:val="20"/>
              </w:rPr>
              <w:t xml:space="preserve"> </w:t>
            </w:r>
            <w:r w:rsidR="00A04196" w:rsidRPr="00A04196">
              <w:rPr>
                <w:rFonts w:cs="Arial"/>
                <w:szCs w:val="20"/>
              </w:rPr>
              <w:t>Chef de localité Benoit Kahenya</w:t>
            </w:r>
            <w:r w:rsidR="004C4E33">
              <w:rPr>
                <w:rFonts w:cs="Arial"/>
                <w:szCs w:val="20"/>
              </w:rPr>
              <w:t xml:space="preserve"> </w:t>
            </w:r>
            <w:r w:rsidR="00A04196" w:rsidRPr="00A04196">
              <w:rPr>
                <w:rFonts w:cs="Arial"/>
                <w:szCs w:val="20"/>
              </w:rPr>
              <w:t>Mukalayi</w:t>
            </w:r>
            <w:r w:rsidR="004C4E33">
              <w:rPr>
                <w:rFonts w:cs="Arial"/>
                <w:szCs w:val="20"/>
              </w:rPr>
              <w:t xml:space="preserve"> </w:t>
            </w:r>
            <w:r w:rsidR="00A04196" w:rsidRPr="00A04196">
              <w:rPr>
                <w:rFonts w:cs="Arial"/>
                <w:szCs w:val="20"/>
              </w:rPr>
              <w:t>stephane,</w:t>
            </w:r>
            <w:r w:rsidR="004C4E33">
              <w:rPr>
                <w:rFonts w:cs="Arial"/>
                <w:szCs w:val="20"/>
              </w:rPr>
              <w:t xml:space="preserve"> </w:t>
            </w:r>
            <w:r w:rsidR="00A04196" w:rsidRPr="00A04196">
              <w:rPr>
                <w:rFonts w:cs="Arial"/>
                <w:szCs w:val="20"/>
              </w:rPr>
              <w:t>Chef</w:t>
            </w:r>
            <w:r w:rsidR="004C4E33">
              <w:rPr>
                <w:rFonts w:cs="Arial"/>
                <w:szCs w:val="20"/>
              </w:rPr>
              <w:t xml:space="preserve"> de </w:t>
            </w:r>
            <w:r w:rsidR="00A04196" w:rsidRPr="00A04196">
              <w:rPr>
                <w:rFonts w:cs="Arial"/>
                <w:szCs w:val="20"/>
              </w:rPr>
              <w:t>C</w:t>
            </w:r>
            <w:r w:rsidR="00DA5E1F">
              <w:rPr>
                <w:rFonts w:cs="Arial"/>
                <w:szCs w:val="20"/>
              </w:rPr>
              <w:t>hayi, Mr Kiboko Kabwe Guillaume</w:t>
            </w:r>
            <w:r w:rsidR="00A04196" w:rsidRPr="00A04196">
              <w:rPr>
                <w:rFonts w:cs="Arial"/>
                <w:szCs w:val="20"/>
              </w:rPr>
              <w:t xml:space="preserve">; </w:t>
            </w:r>
            <w:r w:rsidR="00DA5E1F">
              <w:rPr>
                <w:rFonts w:cs="Arial"/>
                <w:szCs w:val="20"/>
              </w:rPr>
              <w:t>Chef Kawama, Mr Kisimba Raphael</w:t>
            </w:r>
            <w:r w:rsidR="00A04196" w:rsidRPr="00A04196">
              <w:rPr>
                <w:rFonts w:cs="Arial"/>
                <w:szCs w:val="20"/>
              </w:rPr>
              <w:t>;</w:t>
            </w:r>
            <w:r w:rsidR="00C73F06" w:rsidRPr="00A04196">
              <w:rPr>
                <w:rFonts w:cs="Arial"/>
                <w:szCs w:val="20"/>
              </w:rPr>
              <w:t xml:space="preserve"> Chef d’antenne ANR Tumbwe, Mr Musa Matamba Bin Swedi, Tel : </w:t>
            </w:r>
            <w:r w:rsidR="00C73F06" w:rsidRPr="00A04196">
              <w:rPr>
                <w:rFonts w:cs="Arial"/>
                <w:color w:val="FF0000"/>
                <w:szCs w:val="20"/>
              </w:rPr>
              <w:t>0823405256;</w:t>
            </w:r>
            <w:r w:rsidR="000F443B" w:rsidRPr="00A04196">
              <w:rPr>
                <w:rFonts w:cs="Arial"/>
                <w:szCs w:val="20"/>
              </w:rPr>
              <w:t>Secrétaire de Likasi Mr Laurent KIBAWA, Tél : 0817783844 ; Président du site M</w:t>
            </w:r>
            <w:r w:rsidR="004C4E33">
              <w:rPr>
                <w:rFonts w:cs="Arial"/>
                <w:szCs w:val="20"/>
              </w:rPr>
              <w:t>apanda, Mr MUAMBA BULIMWENGU Bal</w:t>
            </w:r>
            <w:r w:rsidR="000F443B" w:rsidRPr="00A04196">
              <w:rPr>
                <w:rFonts w:cs="Arial"/>
                <w:szCs w:val="20"/>
              </w:rPr>
              <w:t>tazard Tel : 081141425646 ; Vice-Président du camp Mr KAPELE KYUNGU Augustin : 0823960123 ; Chef village Mashini Mr SWAKALA MILUMBO Abdallah : 0816319014 ; Chef village Kalembe, Mr KISIMBA WA KALUNGA Joseph, Tel : 0823475402 ; Chef de Michel Kongolo, Mme MUSANZE KONGOLO ; Chef village Rubeni Mr KALONDA KAMISOLO Mwamba, Tel : 0817576367 ; Enseignant déplacé dans le camp de Mapanda,</w:t>
            </w:r>
            <w:r w:rsidR="00070E08">
              <w:rPr>
                <w:rFonts w:cs="Arial"/>
                <w:szCs w:val="20"/>
              </w:rPr>
              <w:t xml:space="preserve"> </w:t>
            </w:r>
            <w:r w:rsidR="000F443B" w:rsidRPr="00A04196">
              <w:rPr>
                <w:rFonts w:cs="Arial"/>
                <w:szCs w:val="20"/>
              </w:rPr>
              <w:t>Mr Alexis KABILA, Tel : 0811089309 ;</w:t>
            </w:r>
            <w:r w:rsidR="00B24586" w:rsidRPr="00A04196">
              <w:rPr>
                <w:rFonts w:cs="Arial"/>
                <w:szCs w:val="20"/>
              </w:rPr>
              <w:t xml:space="preserve">Infirmier Titulaire CS Kawama , </w:t>
            </w:r>
            <w:r w:rsidR="00C73F06" w:rsidRPr="00A04196">
              <w:rPr>
                <w:rFonts w:cs="Arial"/>
                <w:szCs w:val="20"/>
              </w:rPr>
              <w:t>Mr</w:t>
            </w:r>
            <w:r w:rsidR="00070E08">
              <w:rPr>
                <w:rFonts w:cs="Arial"/>
                <w:szCs w:val="20"/>
              </w:rPr>
              <w:t xml:space="preserve"> </w:t>
            </w:r>
            <w:r w:rsidR="00B24586" w:rsidRPr="00A04196">
              <w:rPr>
                <w:rFonts w:cs="Arial"/>
                <w:szCs w:val="20"/>
              </w:rPr>
              <w:t>Muhuya Edouard, Tel :0825891527 </w:t>
            </w:r>
            <w:r w:rsidR="00C73F06" w:rsidRPr="00A04196">
              <w:rPr>
                <w:rFonts w:cs="Arial"/>
                <w:szCs w:val="20"/>
              </w:rPr>
              <w:t> ; Directeur de l’EP Zahabu, Mr Katalasi</w:t>
            </w:r>
            <w:r w:rsidR="00070E08">
              <w:rPr>
                <w:rFonts w:cs="Arial"/>
                <w:szCs w:val="20"/>
              </w:rPr>
              <w:t xml:space="preserve"> </w:t>
            </w:r>
            <w:r w:rsidR="00C73F06" w:rsidRPr="00A04196">
              <w:rPr>
                <w:rFonts w:cs="Arial"/>
                <w:szCs w:val="20"/>
              </w:rPr>
              <w:t>Kisimba Omer, Tel : 0817952415 ;Président du comité des parents de l’EP Kibi, Mr Kalunga</w:t>
            </w:r>
            <w:r w:rsidR="00070E08">
              <w:rPr>
                <w:rFonts w:cs="Arial"/>
                <w:szCs w:val="20"/>
              </w:rPr>
              <w:t xml:space="preserve"> </w:t>
            </w:r>
            <w:r w:rsidR="00C73F06" w:rsidRPr="00A04196">
              <w:rPr>
                <w:rFonts w:cs="Arial"/>
                <w:szCs w:val="20"/>
              </w:rPr>
              <w:t>Kimpanta Jean, Tel : 0822796156</w:t>
            </w:r>
            <w:r w:rsidR="00606134" w:rsidRPr="00A04196">
              <w:rPr>
                <w:rFonts w:cs="Arial"/>
                <w:szCs w:val="20"/>
              </w:rPr>
              <w:t xml:space="preserve"> ; </w:t>
            </w:r>
            <w:r w:rsidR="00C73F06" w:rsidRPr="00A04196">
              <w:rPr>
                <w:rFonts w:cs="Arial"/>
                <w:szCs w:val="20"/>
              </w:rPr>
              <w:t>Ancien déplacé Twa, Mr Kimpinde Manda;</w:t>
            </w:r>
            <w:r w:rsidR="00E02751">
              <w:rPr>
                <w:rFonts w:cs="Arial"/>
                <w:szCs w:val="20"/>
              </w:rPr>
              <w:t xml:space="preserve"> </w:t>
            </w:r>
            <w:r w:rsidR="00C73F06" w:rsidRPr="00A04196">
              <w:rPr>
                <w:rFonts w:cs="Arial"/>
                <w:szCs w:val="20"/>
              </w:rPr>
              <w:t>Femme déplacé Twa récent, Mme Mwavita Sofia</w:t>
            </w:r>
            <w:r w:rsidR="00606134" w:rsidRPr="00A04196">
              <w:rPr>
                <w:rFonts w:cs="Arial"/>
                <w:szCs w:val="20"/>
              </w:rPr>
              <w:t>; l</w:t>
            </w:r>
            <w:r w:rsidR="00C73F06" w:rsidRPr="00A04196">
              <w:rPr>
                <w:rFonts w:cs="Arial"/>
                <w:szCs w:val="20"/>
              </w:rPr>
              <w:t>es hommes,</w:t>
            </w:r>
            <w:r w:rsidR="00E02751">
              <w:rPr>
                <w:rFonts w:cs="Arial"/>
                <w:szCs w:val="20"/>
              </w:rPr>
              <w:t xml:space="preserve"> </w:t>
            </w:r>
            <w:r w:rsidR="00C73F06" w:rsidRPr="00A04196">
              <w:rPr>
                <w:rFonts w:cs="Arial"/>
                <w:szCs w:val="20"/>
              </w:rPr>
              <w:t>femmes,</w:t>
            </w:r>
            <w:r w:rsidR="00E02751">
              <w:rPr>
                <w:rFonts w:cs="Arial"/>
                <w:szCs w:val="20"/>
              </w:rPr>
              <w:t xml:space="preserve"> </w:t>
            </w:r>
            <w:r w:rsidR="00C73F06" w:rsidRPr="00A04196">
              <w:rPr>
                <w:rFonts w:cs="Arial"/>
                <w:szCs w:val="20"/>
              </w:rPr>
              <w:t xml:space="preserve">les enfants filles et </w:t>
            </w:r>
            <w:r w:rsidR="0063309C" w:rsidRPr="00A04196">
              <w:rPr>
                <w:rFonts w:cs="Arial"/>
                <w:szCs w:val="20"/>
              </w:rPr>
              <w:t>Garçons</w:t>
            </w:r>
            <w:r w:rsidR="00922BC0">
              <w:rPr>
                <w:rFonts w:cs="Arial"/>
                <w:szCs w:val="20"/>
              </w:rPr>
              <w:t xml:space="preserve"> bantous (D</w:t>
            </w:r>
            <w:r w:rsidR="00C73F06" w:rsidRPr="00A04196">
              <w:rPr>
                <w:rFonts w:cs="Arial"/>
                <w:szCs w:val="20"/>
              </w:rPr>
              <w:t>éplacés,Retournés et aut</w:t>
            </w:r>
            <w:r w:rsidR="00922BC0">
              <w:rPr>
                <w:rFonts w:cs="Arial"/>
                <w:szCs w:val="20"/>
              </w:rPr>
              <w:t xml:space="preserve">ochtones) </w:t>
            </w:r>
            <w:r w:rsidR="0063309C" w:rsidRPr="00A04196">
              <w:rPr>
                <w:rFonts w:cs="Arial"/>
                <w:szCs w:val="20"/>
              </w:rPr>
              <w:t>réunis en focus group</w:t>
            </w:r>
            <w:r w:rsidR="00C73F06" w:rsidRPr="00A04196">
              <w:rPr>
                <w:rFonts w:cs="Arial"/>
                <w:szCs w:val="20"/>
              </w:rPr>
              <w:t>;</w:t>
            </w:r>
            <w:r w:rsidR="00922BC0">
              <w:rPr>
                <w:rFonts w:cs="Arial"/>
                <w:szCs w:val="20"/>
              </w:rPr>
              <w:t xml:space="preserve"> l</w:t>
            </w:r>
            <w:r w:rsidR="00C73F06" w:rsidRPr="00A04196">
              <w:rPr>
                <w:rFonts w:cs="Arial"/>
                <w:szCs w:val="20"/>
              </w:rPr>
              <w:t>es hommes,femmes Twas (déplacés) réunis en focus group </w:t>
            </w:r>
            <w:r w:rsidR="00606134" w:rsidRPr="00A04196">
              <w:rPr>
                <w:rFonts w:cs="Arial"/>
                <w:szCs w:val="20"/>
              </w:rPr>
              <w:t xml:space="preserve"> et </w:t>
            </w:r>
            <w:r w:rsidR="00C73F06" w:rsidRPr="00A04196">
              <w:rPr>
                <w:rFonts w:eastAsia="Arial Unicode MS" w:cs="Arial"/>
                <w:color w:val="000000"/>
                <w:szCs w:val="20"/>
                <w:lang w:eastAsia="fr-FR"/>
              </w:rPr>
              <w:t>Rapport</w:t>
            </w:r>
            <w:r w:rsidR="00C73F06" w:rsidRPr="00A04196">
              <w:rPr>
                <w:rFonts w:eastAsia="Arial Unicode MS" w:cs="Arial"/>
                <w:color w:val="000000"/>
                <w:szCs w:val="20"/>
              </w:rPr>
              <w:t xml:space="preserve"> sur la mission conjointe</w:t>
            </w:r>
            <w:r w:rsidR="00A831BA">
              <w:rPr>
                <w:rFonts w:eastAsia="Arial Unicode MS" w:cs="Arial"/>
                <w:color w:val="000000"/>
                <w:szCs w:val="20"/>
              </w:rPr>
              <w:t xml:space="preserve"> MONUSCO (Cas, DDRRR, Force ONU</w:t>
            </w:r>
            <w:r w:rsidR="00C73F06" w:rsidRPr="00A04196">
              <w:rPr>
                <w:rFonts w:eastAsia="Arial Unicode MS" w:cs="Arial"/>
                <w:color w:val="000000"/>
                <w:szCs w:val="20"/>
              </w:rPr>
              <w:t>), HCR et OCHA sur l’axe Kalemie Koki du 12 Janvier 2019.</w:t>
            </w:r>
          </w:p>
        </w:tc>
      </w:tr>
      <w:tr w:rsidR="00296259" w:rsidRPr="00F57DBB" w:rsidTr="00296259">
        <w:trPr>
          <w:trHeight w:val="692"/>
        </w:trPr>
        <w:tc>
          <w:tcPr>
            <w:tcW w:w="10765" w:type="dxa"/>
            <w:gridSpan w:val="5"/>
            <w:shd w:val="clear" w:color="auto" w:fill="auto"/>
          </w:tcPr>
          <w:tbl>
            <w:tblPr>
              <w:tblW w:w="10350" w:type="dxa"/>
              <w:tblInd w:w="18" w:type="dxa"/>
              <w:tblLayout w:type="fixed"/>
              <w:tblLook w:val="04A0" w:firstRow="1" w:lastRow="0" w:firstColumn="1" w:lastColumn="0" w:noHBand="0" w:noVBand="1"/>
            </w:tblPr>
            <w:tblGrid>
              <w:gridCol w:w="2495"/>
              <w:gridCol w:w="1026"/>
              <w:gridCol w:w="2410"/>
              <w:gridCol w:w="4419"/>
            </w:tblGrid>
            <w:tr w:rsidR="00296259" w:rsidRPr="00B859A6" w:rsidTr="00296259">
              <w:trPr>
                <w:trHeight w:val="315"/>
              </w:trPr>
              <w:tc>
                <w:tcPr>
                  <w:tcW w:w="10350" w:type="dxa"/>
                  <w:gridSpan w:val="4"/>
                  <w:tcBorders>
                    <w:top w:val="single" w:sz="4" w:space="0" w:color="auto"/>
                    <w:left w:val="single" w:sz="4" w:space="0" w:color="auto"/>
                    <w:bottom w:val="single" w:sz="4" w:space="0" w:color="auto"/>
                    <w:right w:val="single" w:sz="4" w:space="0" w:color="000000"/>
                  </w:tcBorders>
                  <w:shd w:val="clear" w:color="000000" w:fill="DDEBF7"/>
                  <w:vAlign w:val="center"/>
                  <w:hideMark/>
                </w:tcPr>
                <w:p w:rsidR="00296259" w:rsidRPr="00B859A6" w:rsidRDefault="00296259" w:rsidP="00296259">
                  <w:pPr>
                    <w:spacing w:before="60" w:after="60"/>
                    <w:jc w:val="center"/>
                    <w:rPr>
                      <w:rFonts w:cs="Arial"/>
                      <w:b/>
                      <w:bCs/>
                      <w:i/>
                      <w:sz w:val="18"/>
                      <w:szCs w:val="18"/>
                    </w:rPr>
                  </w:pPr>
                  <w:r w:rsidRPr="00B859A6">
                    <w:rPr>
                      <w:rFonts w:cs="Arial"/>
                      <w:b/>
                      <w:bCs/>
                      <w:i/>
                      <w:sz w:val="18"/>
                      <w:szCs w:val="18"/>
                    </w:rPr>
                    <w:t xml:space="preserve">Différentes vagues de déplacement depuis </w:t>
                  </w:r>
                  <w:r>
                    <w:rPr>
                      <w:rFonts w:cs="Arial"/>
                      <w:b/>
                      <w:bCs/>
                      <w:i/>
                      <w:sz w:val="18"/>
                      <w:szCs w:val="18"/>
                    </w:rPr>
                    <w:t>les 2 dernières années</w:t>
                  </w:r>
                </w:p>
              </w:tc>
            </w:tr>
            <w:tr w:rsidR="00296259" w:rsidRPr="00B859A6" w:rsidTr="000B7237">
              <w:trPr>
                <w:trHeight w:val="315"/>
              </w:trPr>
              <w:tc>
                <w:tcPr>
                  <w:tcW w:w="2495" w:type="dxa"/>
                  <w:tcBorders>
                    <w:top w:val="nil"/>
                    <w:left w:val="single" w:sz="4" w:space="0" w:color="auto"/>
                    <w:bottom w:val="single" w:sz="4" w:space="0" w:color="auto"/>
                    <w:right w:val="single" w:sz="4" w:space="0" w:color="auto"/>
                  </w:tcBorders>
                  <w:shd w:val="clear" w:color="000000" w:fill="EDEDED"/>
                  <w:vAlign w:val="center"/>
                  <w:hideMark/>
                </w:tcPr>
                <w:p w:rsidR="00296259" w:rsidRPr="00DE05B5" w:rsidRDefault="00296259" w:rsidP="00296259">
                  <w:pPr>
                    <w:spacing w:before="60" w:after="60"/>
                    <w:jc w:val="center"/>
                    <w:rPr>
                      <w:rFonts w:cs="Arial"/>
                      <w:bCs/>
                      <w:sz w:val="18"/>
                      <w:szCs w:val="18"/>
                      <w:highlight w:val="yellow"/>
                    </w:rPr>
                  </w:pPr>
                  <w:r w:rsidRPr="00DE05B5">
                    <w:rPr>
                      <w:rFonts w:cs="Arial"/>
                      <w:bCs/>
                      <w:sz w:val="18"/>
                      <w:szCs w:val="18"/>
                      <w:highlight w:val="yellow"/>
                    </w:rPr>
                    <w:t>Date</w:t>
                  </w:r>
                </w:p>
              </w:tc>
              <w:tc>
                <w:tcPr>
                  <w:tcW w:w="1026" w:type="dxa"/>
                  <w:tcBorders>
                    <w:top w:val="nil"/>
                    <w:left w:val="nil"/>
                    <w:bottom w:val="single" w:sz="4" w:space="0" w:color="auto"/>
                    <w:right w:val="single" w:sz="4" w:space="0" w:color="auto"/>
                  </w:tcBorders>
                  <w:shd w:val="clear" w:color="000000" w:fill="EDEDED"/>
                  <w:vAlign w:val="center"/>
                  <w:hideMark/>
                </w:tcPr>
                <w:p w:rsidR="00296259" w:rsidRPr="00DE05B5" w:rsidRDefault="00296259" w:rsidP="00296259">
                  <w:pPr>
                    <w:spacing w:before="60" w:after="60"/>
                    <w:jc w:val="center"/>
                    <w:rPr>
                      <w:rFonts w:cs="Arial"/>
                      <w:bCs/>
                      <w:sz w:val="18"/>
                      <w:szCs w:val="18"/>
                      <w:highlight w:val="yellow"/>
                    </w:rPr>
                  </w:pPr>
                  <w:r w:rsidRPr="00DE05B5">
                    <w:rPr>
                      <w:rFonts w:cs="Arial"/>
                      <w:bCs/>
                      <w:sz w:val="18"/>
                      <w:szCs w:val="18"/>
                      <w:highlight w:val="yellow"/>
                    </w:rPr>
                    <w:t>Effectifs</w:t>
                  </w:r>
                </w:p>
              </w:tc>
              <w:tc>
                <w:tcPr>
                  <w:tcW w:w="2410" w:type="dxa"/>
                  <w:tcBorders>
                    <w:top w:val="nil"/>
                    <w:left w:val="nil"/>
                    <w:bottom w:val="single" w:sz="4" w:space="0" w:color="auto"/>
                    <w:right w:val="single" w:sz="4" w:space="0" w:color="auto"/>
                  </w:tcBorders>
                  <w:shd w:val="clear" w:color="000000" w:fill="EDEDED"/>
                  <w:vAlign w:val="center"/>
                  <w:hideMark/>
                </w:tcPr>
                <w:p w:rsidR="00296259" w:rsidRPr="00DE05B5" w:rsidRDefault="00296259" w:rsidP="00296259">
                  <w:pPr>
                    <w:spacing w:before="60" w:after="60"/>
                    <w:jc w:val="center"/>
                    <w:rPr>
                      <w:rFonts w:cs="Arial"/>
                      <w:bCs/>
                      <w:sz w:val="18"/>
                      <w:szCs w:val="18"/>
                      <w:highlight w:val="yellow"/>
                    </w:rPr>
                  </w:pPr>
                  <w:r w:rsidRPr="00DE05B5">
                    <w:rPr>
                      <w:rFonts w:cs="Arial"/>
                      <w:bCs/>
                      <w:sz w:val="18"/>
                      <w:szCs w:val="18"/>
                      <w:highlight w:val="yellow"/>
                    </w:rPr>
                    <w:t>Provenance</w:t>
                  </w:r>
                </w:p>
              </w:tc>
              <w:tc>
                <w:tcPr>
                  <w:tcW w:w="4419" w:type="dxa"/>
                  <w:tcBorders>
                    <w:top w:val="single" w:sz="4" w:space="0" w:color="auto"/>
                    <w:left w:val="single" w:sz="4" w:space="0" w:color="auto"/>
                    <w:bottom w:val="single" w:sz="4" w:space="0" w:color="auto"/>
                    <w:right w:val="single" w:sz="4" w:space="0" w:color="000000"/>
                  </w:tcBorders>
                  <w:shd w:val="clear" w:color="000000" w:fill="EDEDED"/>
                  <w:vAlign w:val="center"/>
                  <w:hideMark/>
                </w:tcPr>
                <w:p w:rsidR="00296259" w:rsidRPr="00DE05B5" w:rsidRDefault="00296259" w:rsidP="00296259">
                  <w:pPr>
                    <w:spacing w:before="60" w:after="60"/>
                    <w:jc w:val="center"/>
                    <w:rPr>
                      <w:rFonts w:cs="Arial"/>
                      <w:bCs/>
                      <w:sz w:val="18"/>
                      <w:szCs w:val="18"/>
                      <w:highlight w:val="yellow"/>
                    </w:rPr>
                  </w:pPr>
                  <w:r w:rsidRPr="00DE05B5">
                    <w:rPr>
                      <w:rFonts w:cs="Arial"/>
                      <w:bCs/>
                      <w:sz w:val="18"/>
                      <w:szCs w:val="18"/>
                      <w:highlight w:val="yellow"/>
                    </w:rPr>
                    <w:t>Cause</w:t>
                  </w:r>
                </w:p>
              </w:tc>
            </w:tr>
            <w:tr w:rsidR="00296259" w:rsidRPr="00B859A6" w:rsidTr="000B7237">
              <w:trPr>
                <w:trHeight w:val="315"/>
              </w:trPr>
              <w:tc>
                <w:tcPr>
                  <w:tcW w:w="2495" w:type="dxa"/>
                  <w:tcBorders>
                    <w:top w:val="nil"/>
                    <w:left w:val="single" w:sz="4" w:space="0" w:color="auto"/>
                    <w:bottom w:val="single" w:sz="4" w:space="0" w:color="auto"/>
                    <w:right w:val="single" w:sz="4" w:space="0" w:color="auto"/>
                  </w:tcBorders>
                  <w:shd w:val="clear" w:color="auto" w:fill="auto"/>
                  <w:hideMark/>
                </w:tcPr>
                <w:p w:rsidR="00296259" w:rsidRPr="00DE05B5" w:rsidRDefault="00A75912" w:rsidP="000B7237">
                  <w:pPr>
                    <w:spacing w:before="60" w:after="60"/>
                    <w:jc w:val="both"/>
                    <w:rPr>
                      <w:rFonts w:cs="Arial"/>
                      <w:color w:val="002060"/>
                      <w:sz w:val="18"/>
                      <w:szCs w:val="18"/>
                      <w:highlight w:val="yellow"/>
                    </w:rPr>
                  </w:pPr>
                  <w:r w:rsidRPr="00DE05B5">
                    <w:rPr>
                      <w:rFonts w:eastAsia="Calibri" w:cs="Arial"/>
                      <w:szCs w:val="20"/>
                      <w:highlight w:val="yellow"/>
                    </w:rPr>
                    <w:t xml:space="preserve">Du 08 au 10 janvier 2019  </w:t>
                  </w:r>
                </w:p>
              </w:tc>
              <w:tc>
                <w:tcPr>
                  <w:tcW w:w="1026" w:type="dxa"/>
                  <w:tcBorders>
                    <w:top w:val="nil"/>
                    <w:left w:val="nil"/>
                    <w:bottom w:val="single" w:sz="4" w:space="0" w:color="auto"/>
                    <w:right w:val="single" w:sz="4" w:space="0" w:color="auto"/>
                  </w:tcBorders>
                  <w:shd w:val="clear" w:color="auto" w:fill="auto"/>
                  <w:noWrap/>
                  <w:hideMark/>
                </w:tcPr>
                <w:p w:rsidR="00296259" w:rsidRPr="00DE05B5" w:rsidRDefault="00296259" w:rsidP="000B7237">
                  <w:pPr>
                    <w:spacing w:before="60" w:after="60"/>
                    <w:jc w:val="both"/>
                    <w:rPr>
                      <w:rFonts w:cs="Arial"/>
                      <w:color w:val="002060"/>
                      <w:sz w:val="18"/>
                      <w:szCs w:val="18"/>
                      <w:highlight w:val="yellow"/>
                    </w:rPr>
                  </w:pPr>
                  <w:r w:rsidRPr="00DE05B5">
                    <w:rPr>
                      <w:rFonts w:cs="Arial"/>
                      <w:color w:val="002060"/>
                      <w:sz w:val="18"/>
                      <w:szCs w:val="18"/>
                      <w:highlight w:val="yellow"/>
                    </w:rPr>
                    <w:t> </w:t>
                  </w:r>
                  <w:r w:rsidR="001F4D18" w:rsidRPr="00DE05B5">
                    <w:rPr>
                      <w:rFonts w:cs="Arial"/>
                      <w:color w:val="002060"/>
                      <w:sz w:val="18"/>
                      <w:szCs w:val="18"/>
                      <w:highlight w:val="yellow"/>
                    </w:rPr>
                    <w:t>508</w:t>
                  </w:r>
                  <w:r w:rsidR="00666B3E">
                    <w:rPr>
                      <w:rFonts w:cs="Arial"/>
                      <w:color w:val="002060"/>
                      <w:sz w:val="18"/>
                      <w:szCs w:val="18"/>
                      <w:highlight w:val="yellow"/>
                    </w:rPr>
                    <w:t>(retournés)</w:t>
                  </w:r>
                </w:p>
              </w:tc>
              <w:tc>
                <w:tcPr>
                  <w:tcW w:w="2410" w:type="dxa"/>
                  <w:tcBorders>
                    <w:top w:val="nil"/>
                    <w:left w:val="nil"/>
                    <w:bottom w:val="single" w:sz="4" w:space="0" w:color="auto"/>
                    <w:right w:val="single" w:sz="4" w:space="0" w:color="auto"/>
                  </w:tcBorders>
                  <w:shd w:val="clear" w:color="auto" w:fill="auto"/>
                  <w:hideMark/>
                </w:tcPr>
                <w:p w:rsidR="00296259" w:rsidRPr="00DE05B5" w:rsidRDefault="00A75912" w:rsidP="000B7237">
                  <w:pPr>
                    <w:spacing w:before="60" w:after="60"/>
                    <w:jc w:val="both"/>
                    <w:rPr>
                      <w:rFonts w:cs="Arial"/>
                      <w:color w:val="002060"/>
                      <w:sz w:val="18"/>
                      <w:szCs w:val="18"/>
                      <w:highlight w:val="yellow"/>
                    </w:rPr>
                  </w:pPr>
                  <w:r w:rsidRPr="00DE05B5">
                    <w:rPr>
                      <w:rFonts w:cs="Arial"/>
                      <w:color w:val="002060"/>
                      <w:sz w:val="18"/>
                      <w:szCs w:val="18"/>
                      <w:highlight w:val="yellow"/>
                    </w:rPr>
                    <w:t>Koki, Nkosa, Chai, Kahite, Kihumbi, Kabalo</w:t>
                  </w:r>
                  <w:r w:rsidR="001F4D18" w:rsidRPr="00DE05B5">
                    <w:rPr>
                      <w:rFonts w:cs="Arial"/>
                      <w:color w:val="002060"/>
                      <w:sz w:val="18"/>
                      <w:szCs w:val="18"/>
                      <w:highlight w:val="yellow"/>
                    </w:rPr>
                    <w:t>, Kiyumbi,Kahite</w:t>
                  </w:r>
                  <w:r w:rsidR="00296259" w:rsidRPr="00DE05B5">
                    <w:rPr>
                      <w:rFonts w:cs="Arial"/>
                      <w:color w:val="002060"/>
                      <w:sz w:val="18"/>
                      <w:szCs w:val="18"/>
                      <w:highlight w:val="yellow"/>
                    </w:rPr>
                    <w:t> </w:t>
                  </w:r>
                </w:p>
              </w:tc>
              <w:tc>
                <w:tcPr>
                  <w:tcW w:w="4419"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296259" w:rsidRPr="00DE05B5" w:rsidRDefault="000B7237" w:rsidP="000B7237">
                  <w:pPr>
                    <w:spacing w:before="60" w:after="60"/>
                    <w:jc w:val="both"/>
                    <w:rPr>
                      <w:rFonts w:cs="Arial"/>
                      <w:bCs/>
                      <w:sz w:val="18"/>
                      <w:szCs w:val="18"/>
                      <w:highlight w:val="yellow"/>
                    </w:rPr>
                  </w:pPr>
                  <w:r w:rsidRPr="00DE05B5">
                    <w:rPr>
                      <w:rFonts w:cs="Arial"/>
                      <w:bCs/>
                      <w:sz w:val="18"/>
                      <w:szCs w:val="18"/>
                      <w:highlight w:val="yellow"/>
                    </w:rPr>
                    <w:t>Amélioration de la sécurité dans la zone de retour, conditions difficile dans le milieu de déplacement mais</w:t>
                  </w:r>
                  <w:r w:rsidR="00296259" w:rsidRPr="00DE05B5">
                    <w:rPr>
                      <w:rFonts w:cs="Arial"/>
                      <w:bCs/>
                      <w:sz w:val="18"/>
                      <w:szCs w:val="18"/>
                      <w:highlight w:val="yellow"/>
                    </w:rPr>
                    <w:t> </w:t>
                  </w:r>
                  <w:r w:rsidRPr="00DE05B5">
                    <w:rPr>
                      <w:rFonts w:cs="Arial"/>
                      <w:bCs/>
                      <w:sz w:val="18"/>
                      <w:szCs w:val="18"/>
                      <w:highlight w:val="yellow"/>
                    </w:rPr>
                    <w:t>aussi grâce à la sensibilisation sur le retour faite par la mission conjointe MONUSCO-OCHA.</w:t>
                  </w:r>
                </w:p>
              </w:tc>
            </w:tr>
            <w:tr w:rsidR="00296259" w:rsidRPr="00B859A6" w:rsidTr="000B7237">
              <w:trPr>
                <w:trHeight w:val="991"/>
              </w:trPr>
              <w:tc>
                <w:tcPr>
                  <w:tcW w:w="2495" w:type="dxa"/>
                  <w:tcBorders>
                    <w:top w:val="nil"/>
                    <w:left w:val="single" w:sz="4" w:space="0" w:color="auto"/>
                    <w:bottom w:val="single" w:sz="4" w:space="0" w:color="auto"/>
                    <w:right w:val="single" w:sz="4" w:space="0" w:color="auto"/>
                  </w:tcBorders>
                  <w:shd w:val="clear" w:color="auto" w:fill="auto"/>
                  <w:vAlign w:val="center"/>
                  <w:hideMark/>
                </w:tcPr>
                <w:p w:rsidR="00296259" w:rsidRPr="00DE05B5" w:rsidRDefault="00420D0E" w:rsidP="000B7237">
                  <w:pPr>
                    <w:spacing w:before="60" w:after="60"/>
                    <w:jc w:val="both"/>
                    <w:rPr>
                      <w:rFonts w:cs="Arial"/>
                      <w:sz w:val="18"/>
                      <w:szCs w:val="18"/>
                      <w:highlight w:val="yellow"/>
                    </w:rPr>
                  </w:pPr>
                  <w:r w:rsidRPr="00DE05B5">
                    <w:rPr>
                      <w:rFonts w:eastAsia="Calibri" w:cs="Arial"/>
                      <w:szCs w:val="20"/>
                      <w:highlight w:val="yellow"/>
                    </w:rPr>
                    <w:t>A partir du 27 décembre  au 30 décembre 2018</w:t>
                  </w:r>
                  <w:r w:rsidR="00296259" w:rsidRPr="00DE05B5">
                    <w:rPr>
                      <w:rFonts w:cs="Arial"/>
                      <w:sz w:val="18"/>
                      <w:szCs w:val="18"/>
                      <w:highlight w:val="yellow"/>
                    </w:rPr>
                    <w:t> </w:t>
                  </w:r>
                </w:p>
              </w:tc>
              <w:tc>
                <w:tcPr>
                  <w:tcW w:w="1026" w:type="dxa"/>
                  <w:tcBorders>
                    <w:top w:val="nil"/>
                    <w:left w:val="nil"/>
                    <w:bottom w:val="single" w:sz="4" w:space="0" w:color="auto"/>
                    <w:right w:val="single" w:sz="4" w:space="0" w:color="auto"/>
                  </w:tcBorders>
                  <w:shd w:val="clear" w:color="auto" w:fill="auto"/>
                  <w:vAlign w:val="center"/>
                  <w:hideMark/>
                </w:tcPr>
                <w:p w:rsidR="00296259" w:rsidRPr="00F030CC" w:rsidRDefault="00296259" w:rsidP="00F030CC">
                  <w:pPr>
                    <w:spacing w:before="60" w:after="60"/>
                    <w:jc w:val="both"/>
                    <w:rPr>
                      <w:rFonts w:cs="Arial"/>
                      <w:sz w:val="18"/>
                      <w:szCs w:val="18"/>
                      <w:highlight w:val="yellow"/>
                      <w:lang w:val="en-US"/>
                    </w:rPr>
                  </w:pPr>
                  <w:r w:rsidRPr="00DE05B5">
                    <w:rPr>
                      <w:rFonts w:cs="Arial"/>
                      <w:sz w:val="18"/>
                      <w:szCs w:val="18"/>
                      <w:highlight w:val="yellow"/>
                    </w:rPr>
                    <w:t> </w:t>
                  </w:r>
                  <w:r w:rsidR="008A2F69">
                    <w:rPr>
                      <w:rFonts w:cs="Arial"/>
                      <w:sz w:val="18"/>
                      <w:szCs w:val="18"/>
                      <w:highlight w:val="yellow"/>
                    </w:rPr>
                    <w:t>12</w:t>
                  </w:r>
                  <w:r w:rsidR="00F030CC">
                    <w:rPr>
                      <w:rFonts w:cs="Arial"/>
                      <w:sz w:val="18"/>
                      <w:szCs w:val="18"/>
                      <w:highlight w:val="yellow"/>
                      <w:lang w:val="en-US"/>
                    </w:rPr>
                    <w:t>42</w:t>
                  </w:r>
                  <w:r w:rsidR="00666B3E">
                    <w:rPr>
                      <w:rFonts w:cs="Arial"/>
                      <w:sz w:val="18"/>
                      <w:szCs w:val="18"/>
                      <w:highlight w:val="yellow"/>
                      <w:lang w:val="en-US"/>
                    </w:rPr>
                    <w:t>(déplacés)</w:t>
                  </w:r>
                </w:p>
              </w:tc>
              <w:tc>
                <w:tcPr>
                  <w:tcW w:w="2410" w:type="dxa"/>
                  <w:tcBorders>
                    <w:top w:val="nil"/>
                    <w:left w:val="nil"/>
                    <w:bottom w:val="single" w:sz="4" w:space="0" w:color="auto"/>
                    <w:right w:val="single" w:sz="4" w:space="0" w:color="auto"/>
                  </w:tcBorders>
                  <w:shd w:val="clear" w:color="auto" w:fill="auto"/>
                  <w:vAlign w:val="center"/>
                  <w:hideMark/>
                </w:tcPr>
                <w:p w:rsidR="00296259" w:rsidRPr="005B35EE" w:rsidRDefault="00420D0E" w:rsidP="000B7237">
                  <w:pPr>
                    <w:spacing w:before="60" w:after="60"/>
                    <w:jc w:val="both"/>
                    <w:rPr>
                      <w:rFonts w:cs="Arial"/>
                      <w:sz w:val="18"/>
                      <w:szCs w:val="18"/>
                      <w:highlight w:val="yellow"/>
                      <w:lang w:val="en-US"/>
                    </w:rPr>
                  </w:pPr>
                  <w:r w:rsidRPr="005B35EE">
                    <w:rPr>
                      <w:rFonts w:cs="Arial"/>
                      <w:sz w:val="18"/>
                      <w:szCs w:val="18"/>
                      <w:highlight w:val="yellow"/>
                      <w:lang w:val="en-US"/>
                    </w:rPr>
                    <w:t xml:space="preserve">Kilonge, </w:t>
                  </w:r>
                  <w:r w:rsidR="00CE08C2" w:rsidRPr="005B35EE">
                    <w:rPr>
                      <w:rFonts w:cs="Arial"/>
                      <w:sz w:val="18"/>
                      <w:szCs w:val="18"/>
                      <w:highlight w:val="yellow"/>
                      <w:lang w:val="en-US"/>
                    </w:rPr>
                    <w:t>Benoit, Maluku,</w:t>
                  </w:r>
                  <w:r w:rsidR="000B7237" w:rsidRPr="005B35EE">
                    <w:rPr>
                      <w:rFonts w:cs="Arial"/>
                      <w:sz w:val="18"/>
                      <w:szCs w:val="18"/>
                      <w:highlight w:val="yellow"/>
                      <w:lang w:val="en-US"/>
                    </w:rPr>
                    <w:t>Kilenge</w:t>
                  </w:r>
                  <w:r w:rsidR="00CE08C2" w:rsidRPr="005B35EE">
                    <w:rPr>
                      <w:rFonts w:cs="Arial"/>
                      <w:sz w:val="18"/>
                      <w:szCs w:val="18"/>
                      <w:highlight w:val="yellow"/>
                      <w:lang w:val="en-US"/>
                    </w:rPr>
                    <w:t xml:space="preserve">Koki, Nkosa, Chai, </w:t>
                  </w:r>
                  <w:r w:rsidR="000B7237" w:rsidRPr="005B35EE">
                    <w:rPr>
                      <w:rFonts w:cs="Arial"/>
                      <w:sz w:val="18"/>
                      <w:szCs w:val="18"/>
                      <w:highlight w:val="yellow"/>
                      <w:lang w:val="en-US"/>
                    </w:rPr>
                    <w:t>Kahite, Kayumbi, Kabalo, Kabuto, Kinzanza et Kampampa</w:t>
                  </w:r>
                </w:p>
              </w:tc>
              <w:tc>
                <w:tcPr>
                  <w:tcW w:w="4419"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296259" w:rsidRPr="00DE05B5" w:rsidRDefault="00420D0E" w:rsidP="000B7237">
                  <w:pPr>
                    <w:spacing w:before="60" w:after="60"/>
                    <w:jc w:val="both"/>
                    <w:rPr>
                      <w:rFonts w:cs="Arial"/>
                      <w:bCs/>
                      <w:sz w:val="18"/>
                      <w:szCs w:val="18"/>
                      <w:highlight w:val="yellow"/>
                    </w:rPr>
                  </w:pPr>
                  <w:r w:rsidRPr="00DE05B5">
                    <w:rPr>
                      <w:rFonts w:cs="Arial"/>
                      <w:sz w:val="18"/>
                      <w:szCs w:val="18"/>
                      <w:highlight w:val="yellow"/>
                    </w:rPr>
                    <w:t>Incursion des miliciens Bantous commandés par Bitonto opérant en connivence avec des éléments Twa </w:t>
                  </w:r>
                  <w:r w:rsidR="00296259" w:rsidRPr="00DE05B5">
                    <w:rPr>
                      <w:rFonts w:cs="Arial"/>
                      <w:bCs/>
                      <w:sz w:val="18"/>
                      <w:szCs w:val="18"/>
                      <w:highlight w:val="yellow"/>
                    </w:rPr>
                    <w:t> </w:t>
                  </w:r>
                </w:p>
              </w:tc>
            </w:tr>
            <w:tr w:rsidR="00296259" w:rsidRPr="00B859A6" w:rsidTr="000B7237">
              <w:trPr>
                <w:trHeight w:val="315"/>
              </w:trPr>
              <w:tc>
                <w:tcPr>
                  <w:tcW w:w="2495" w:type="dxa"/>
                  <w:tcBorders>
                    <w:top w:val="nil"/>
                    <w:left w:val="single" w:sz="4" w:space="0" w:color="auto"/>
                    <w:bottom w:val="single" w:sz="4" w:space="0" w:color="auto"/>
                    <w:right w:val="single" w:sz="4" w:space="0" w:color="auto"/>
                  </w:tcBorders>
                  <w:shd w:val="clear" w:color="auto" w:fill="auto"/>
                  <w:vAlign w:val="center"/>
                  <w:hideMark/>
                </w:tcPr>
                <w:p w:rsidR="00296259" w:rsidRPr="00DE05B5" w:rsidRDefault="00CF1BEA" w:rsidP="000B7237">
                  <w:pPr>
                    <w:spacing w:before="60" w:after="60"/>
                    <w:jc w:val="both"/>
                    <w:rPr>
                      <w:rFonts w:eastAsia="Calibri" w:cs="Arial"/>
                      <w:szCs w:val="20"/>
                      <w:highlight w:val="yellow"/>
                    </w:rPr>
                  </w:pPr>
                  <w:r w:rsidRPr="00DE05B5">
                    <w:rPr>
                      <w:rFonts w:eastAsia="Calibri" w:cs="Arial"/>
                      <w:szCs w:val="20"/>
                      <w:highlight w:val="yellow"/>
                    </w:rPr>
                    <w:t xml:space="preserve">Juillet </w:t>
                  </w:r>
                  <w:r w:rsidR="000B7237" w:rsidRPr="00DE05B5">
                    <w:rPr>
                      <w:rFonts w:eastAsia="Calibri" w:cs="Arial"/>
                      <w:szCs w:val="20"/>
                      <w:highlight w:val="yellow"/>
                    </w:rPr>
                    <w:t xml:space="preserve">–Septembre </w:t>
                  </w:r>
                  <w:r w:rsidRPr="00DE05B5">
                    <w:rPr>
                      <w:rFonts w:eastAsia="Calibri" w:cs="Arial"/>
                      <w:szCs w:val="20"/>
                      <w:highlight w:val="yellow"/>
                    </w:rPr>
                    <w:t xml:space="preserve">2018 </w:t>
                  </w:r>
                </w:p>
              </w:tc>
              <w:tc>
                <w:tcPr>
                  <w:tcW w:w="1026" w:type="dxa"/>
                  <w:tcBorders>
                    <w:top w:val="nil"/>
                    <w:left w:val="nil"/>
                    <w:bottom w:val="single" w:sz="4" w:space="0" w:color="auto"/>
                    <w:right w:val="single" w:sz="4" w:space="0" w:color="auto"/>
                  </w:tcBorders>
                  <w:shd w:val="clear" w:color="auto" w:fill="auto"/>
                  <w:vAlign w:val="center"/>
                  <w:hideMark/>
                </w:tcPr>
                <w:p w:rsidR="00296259" w:rsidRPr="00DE05B5" w:rsidRDefault="00296259" w:rsidP="00F030CC">
                  <w:pPr>
                    <w:spacing w:before="60" w:after="60"/>
                    <w:jc w:val="both"/>
                    <w:rPr>
                      <w:rFonts w:cs="Arial"/>
                      <w:bCs/>
                      <w:sz w:val="18"/>
                      <w:szCs w:val="18"/>
                      <w:highlight w:val="yellow"/>
                    </w:rPr>
                  </w:pPr>
                  <w:r w:rsidRPr="00DE05B5">
                    <w:rPr>
                      <w:rFonts w:cs="Arial"/>
                      <w:bCs/>
                      <w:sz w:val="18"/>
                      <w:szCs w:val="18"/>
                      <w:highlight w:val="yellow"/>
                    </w:rPr>
                    <w:t> </w:t>
                  </w:r>
                  <w:r w:rsidR="00F030CC">
                    <w:rPr>
                      <w:rFonts w:cs="Arial"/>
                      <w:bCs/>
                      <w:sz w:val="18"/>
                      <w:szCs w:val="18"/>
                      <w:highlight w:val="yellow"/>
                    </w:rPr>
                    <w:t>2036</w:t>
                  </w:r>
                  <w:r w:rsidR="00666B3E">
                    <w:rPr>
                      <w:rFonts w:cs="Arial"/>
                      <w:bCs/>
                      <w:sz w:val="18"/>
                      <w:szCs w:val="18"/>
                      <w:highlight w:val="yellow"/>
                    </w:rPr>
                    <w:t>(déplacés)</w:t>
                  </w:r>
                </w:p>
              </w:tc>
              <w:tc>
                <w:tcPr>
                  <w:tcW w:w="2410" w:type="dxa"/>
                  <w:tcBorders>
                    <w:top w:val="nil"/>
                    <w:left w:val="nil"/>
                    <w:bottom w:val="single" w:sz="4" w:space="0" w:color="auto"/>
                    <w:right w:val="single" w:sz="4" w:space="0" w:color="auto"/>
                  </w:tcBorders>
                  <w:shd w:val="clear" w:color="auto" w:fill="auto"/>
                  <w:vAlign w:val="center"/>
                  <w:hideMark/>
                </w:tcPr>
                <w:p w:rsidR="00296259" w:rsidRPr="00DE05B5" w:rsidRDefault="002C0264" w:rsidP="000B7237">
                  <w:pPr>
                    <w:spacing w:before="60" w:after="60"/>
                    <w:jc w:val="both"/>
                    <w:rPr>
                      <w:rFonts w:cs="Arial"/>
                      <w:bCs/>
                      <w:sz w:val="18"/>
                      <w:szCs w:val="18"/>
                      <w:highlight w:val="yellow"/>
                    </w:rPr>
                  </w:pPr>
                  <w:r w:rsidRPr="00DE05B5">
                    <w:rPr>
                      <w:rFonts w:cs="Arial"/>
                      <w:bCs/>
                      <w:sz w:val="18"/>
                      <w:szCs w:val="18"/>
                      <w:highlight w:val="yellow"/>
                    </w:rPr>
                    <w:t>Katanika et les familles d’accueil de Kalemie</w:t>
                  </w:r>
                </w:p>
              </w:tc>
              <w:tc>
                <w:tcPr>
                  <w:tcW w:w="4419"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296259" w:rsidRPr="00DE05B5" w:rsidRDefault="002C0264" w:rsidP="000B7237">
                  <w:pPr>
                    <w:spacing w:before="60" w:after="60"/>
                    <w:jc w:val="both"/>
                    <w:rPr>
                      <w:rFonts w:cs="Arial"/>
                      <w:bCs/>
                      <w:sz w:val="18"/>
                      <w:szCs w:val="18"/>
                      <w:highlight w:val="yellow"/>
                    </w:rPr>
                  </w:pPr>
                  <w:r w:rsidRPr="00DE05B5">
                    <w:rPr>
                      <w:rFonts w:cs="Arial"/>
                      <w:bCs/>
                      <w:sz w:val="18"/>
                      <w:szCs w:val="18"/>
                      <w:highlight w:val="yellow"/>
                    </w:rPr>
                    <w:t>Incendie et fermeture du site de Katanika. Il y a eu amélioration des conditions sécuritaires dans les villages d’origines.</w:t>
                  </w:r>
                  <w:r w:rsidR="00296259" w:rsidRPr="00DE05B5">
                    <w:rPr>
                      <w:rFonts w:cs="Arial"/>
                      <w:bCs/>
                      <w:sz w:val="18"/>
                      <w:szCs w:val="18"/>
                      <w:highlight w:val="yellow"/>
                    </w:rPr>
                    <w:t> </w:t>
                  </w:r>
                </w:p>
              </w:tc>
            </w:tr>
            <w:tr w:rsidR="00891E19" w:rsidRPr="00B859A6" w:rsidTr="000B7237">
              <w:trPr>
                <w:trHeight w:val="315"/>
              </w:trPr>
              <w:tc>
                <w:tcPr>
                  <w:tcW w:w="24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91E19" w:rsidRPr="00DE05B5" w:rsidRDefault="002C0264" w:rsidP="00296259">
                  <w:pPr>
                    <w:spacing w:before="60" w:after="60"/>
                    <w:jc w:val="center"/>
                    <w:rPr>
                      <w:rFonts w:cs="Arial"/>
                      <w:bCs/>
                      <w:sz w:val="18"/>
                      <w:szCs w:val="18"/>
                      <w:highlight w:val="yellow"/>
                    </w:rPr>
                  </w:pPr>
                  <w:r w:rsidRPr="00DE05B5">
                    <w:rPr>
                      <w:rFonts w:cs="Arial"/>
                      <w:bCs/>
                      <w:sz w:val="18"/>
                      <w:szCs w:val="18"/>
                      <w:highlight w:val="yellow"/>
                    </w:rPr>
                    <w:t xml:space="preserve">Fin Octobre et </w:t>
                  </w:r>
                  <w:r w:rsidR="001F4D18" w:rsidRPr="00DE05B5">
                    <w:rPr>
                      <w:rFonts w:eastAsia="Calibri" w:cs="Arial"/>
                      <w:szCs w:val="20"/>
                      <w:highlight w:val="yellow"/>
                    </w:rPr>
                    <w:t xml:space="preserve">novembre 2018 </w:t>
                  </w:r>
                </w:p>
              </w:tc>
              <w:tc>
                <w:tcPr>
                  <w:tcW w:w="1026" w:type="dxa"/>
                  <w:tcBorders>
                    <w:top w:val="single" w:sz="4" w:space="0" w:color="auto"/>
                    <w:left w:val="nil"/>
                    <w:bottom w:val="single" w:sz="4" w:space="0" w:color="auto"/>
                    <w:right w:val="single" w:sz="4" w:space="0" w:color="auto"/>
                  </w:tcBorders>
                  <w:shd w:val="clear" w:color="auto" w:fill="auto"/>
                  <w:vAlign w:val="center"/>
                  <w:hideMark/>
                </w:tcPr>
                <w:p w:rsidR="00891E19" w:rsidRPr="00DE05B5" w:rsidRDefault="002C0264" w:rsidP="00296259">
                  <w:pPr>
                    <w:spacing w:before="60" w:after="60"/>
                    <w:jc w:val="center"/>
                    <w:rPr>
                      <w:rFonts w:cs="Arial"/>
                      <w:bCs/>
                      <w:sz w:val="18"/>
                      <w:szCs w:val="18"/>
                      <w:highlight w:val="yellow"/>
                    </w:rPr>
                  </w:pPr>
                  <w:r w:rsidRPr="00DE05B5">
                    <w:rPr>
                      <w:rFonts w:cs="Arial"/>
                      <w:bCs/>
                      <w:sz w:val="18"/>
                      <w:szCs w:val="18"/>
                      <w:highlight w:val="yellow"/>
                    </w:rPr>
                    <w:t>955</w:t>
                  </w:r>
                  <w:r w:rsidR="00666B3E">
                    <w:rPr>
                      <w:rFonts w:cs="Arial"/>
                      <w:bCs/>
                      <w:sz w:val="18"/>
                      <w:szCs w:val="18"/>
                      <w:highlight w:val="yellow"/>
                    </w:rPr>
                    <w:t>(déplacés)</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rsidR="00891E19" w:rsidRPr="00DE05B5" w:rsidRDefault="00DE05B5" w:rsidP="001F4D18">
                  <w:pPr>
                    <w:spacing w:before="60" w:after="60"/>
                    <w:rPr>
                      <w:rFonts w:cs="Arial"/>
                      <w:bCs/>
                      <w:sz w:val="18"/>
                      <w:szCs w:val="18"/>
                      <w:highlight w:val="yellow"/>
                    </w:rPr>
                  </w:pPr>
                  <w:r w:rsidRPr="00DE05B5">
                    <w:rPr>
                      <w:rFonts w:eastAsia="Arial Unicode MS" w:cs="Arial"/>
                      <w:szCs w:val="20"/>
                      <w:highlight w:val="yellow"/>
                      <w:shd w:val="clear" w:color="auto" w:fill="FFFFFF"/>
                    </w:rPr>
                    <w:t>Kalunga, Suedi, Nduba, Kabila ramazani, Kakonde, Kitambo, Musipi, Bondi, Mbili, Katolo, Muya, Kgoba, Kabuyu, Kankulwe, Kabwema</w:t>
                  </w:r>
                  <w:r w:rsidR="00515BF6">
                    <w:rPr>
                      <w:rFonts w:eastAsia="Arial Unicode MS" w:cs="Arial"/>
                      <w:szCs w:val="20"/>
                      <w:highlight w:val="yellow"/>
                      <w:shd w:val="clear" w:color="auto" w:fill="FFFFFF"/>
                    </w:rPr>
                    <w:t xml:space="preserve">, </w:t>
                  </w:r>
                  <w:r w:rsidRPr="00DE05B5">
                    <w:rPr>
                      <w:rFonts w:eastAsia="Arial Unicode MS" w:cs="Arial"/>
                      <w:szCs w:val="20"/>
                      <w:highlight w:val="yellow"/>
                      <w:shd w:val="clear" w:color="auto" w:fill="FFFFFF"/>
                    </w:rPr>
                    <w:t>Kahele</w:t>
                  </w:r>
                </w:p>
              </w:tc>
              <w:tc>
                <w:tcPr>
                  <w:tcW w:w="4419"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891E19" w:rsidRPr="00DE05B5" w:rsidRDefault="001F4D18" w:rsidP="001F4D18">
                  <w:pPr>
                    <w:spacing w:before="60" w:after="60"/>
                    <w:jc w:val="center"/>
                    <w:rPr>
                      <w:rFonts w:cs="Arial"/>
                      <w:bCs/>
                      <w:szCs w:val="20"/>
                      <w:highlight w:val="yellow"/>
                    </w:rPr>
                  </w:pPr>
                  <w:r w:rsidRPr="00DE05B5">
                    <w:rPr>
                      <w:rFonts w:cs="Arial"/>
                      <w:bCs/>
                      <w:sz w:val="18"/>
                      <w:szCs w:val="18"/>
                      <w:highlight w:val="yellow"/>
                    </w:rPr>
                    <w:t>Fermeture forcée du Site de déplacement Katanika à Kalemie</w:t>
                  </w:r>
                  <w:r w:rsidR="00DE05B5" w:rsidRPr="00DE05B5">
                    <w:rPr>
                      <w:rFonts w:cs="Arial"/>
                      <w:bCs/>
                      <w:sz w:val="18"/>
                      <w:szCs w:val="18"/>
                      <w:highlight w:val="yellow"/>
                    </w:rPr>
                    <w:t xml:space="preserve"> pour s’installer dans le site de Mapanda.</w:t>
                  </w:r>
                  <w:r w:rsidRPr="00DE05B5">
                    <w:rPr>
                      <w:rFonts w:cs="Arial"/>
                      <w:bCs/>
                      <w:sz w:val="18"/>
                      <w:szCs w:val="18"/>
                      <w:highlight w:val="yellow"/>
                    </w:rPr>
                    <w:t>  </w:t>
                  </w:r>
                </w:p>
              </w:tc>
            </w:tr>
            <w:tr w:rsidR="00891E19" w:rsidRPr="00B859A6" w:rsidTr="000B7237">
              <w:trPr>
                <w:trHeight w:val="315"/>
              </w:trPr>
              <w:tc>
                <w:tcPr>
                  <w:tcW w:w="24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91E19" w:rsidRPr="00DE05B5" w:rsidRDefault="002C0264" w:rsidP="002C0264">
                  <w:pPr>
                    <w:spacing w:before="60" w:after="60"/>
                    <w:jc w:val="center"/>
                    <w:rPr>
                      <w:rFonts w:cs="Arial"/>
                      <w:bCs/>
                      <w:sz w:val="18"/>
                      <w:szCs w:val="18"/>
                      <w:highlight w:val="yellow"/>
                    </w:rPr>
                  </w:pPr>
                  <w:r w:rsidRPr="00DE05B5">
                    <w:rPr>
                      <w:rFonts w:cs="Arial"/>
                      <w:bCs/>
                      <w:sz w:val="18"/>
                      <w:szCs w:val="18"/>
                      <w:highlight w:val="yellow"/>
                    </w:rPr>
                    <w:t>14 Novembre</w:t>
                  </w:r>
                  <w:r w:rsidR="001F4D18" w:rsidRPr="00DE05B5">
                    <w:rPr>
                      <w:rFonts w:cs="Arial"/>
                      <w:bCs/>
                      <w:sz w:val="18"/>
                      <w:szCs w:val="18"/>
                      <w:highlight w:val="yellow"/>
                    </w:rPr>
                    <w:t xml:space="preserve"> 201</w:t>
                  </w:r>
                  <w:r w:rsidRPr="00DE05B5">
                    <w:rPr>
                      <w:rFonts w:cs="Arial"/>
                      <w:bCs/>
                      <w:sz w:val="18"/>
                      <w:szCs w:val="18"/>
                      <w:highlight w:val="yellow"/>
                    </w:rPr>
                    <w:t>6</w:t>
                  </w:r>
                </w:p>
              </w:tc>
              <w:tc>
                <w:tcPr>
                  <w:tcW w:w="1026" w:type="dxa"/>
                  <w:tcBorders>
                    <w:top w:val="single" w:sz="4" w:space="0" w:color="auto"/>
                    <w:left w:val="nil"/>
                    <w:bottom w:val="single" w:sz="4" w:space="0" w:color="auto"/>
                    <w:right w:val="single" w:sz="4" w:space="0" w:color="auto"/>
                  </w:tcBorders>
                  <w:shd w:val="clear" w:color="auto" w:fill="auto"/>
                  <w:vAlign w:val="center"/>
                  <w:hideMark/>
                </w:tcPr>
                <w:p w:rsidR="00891E19" w:rsidRPr="00DE05B5" w:rsidRDefault="002C0264" w:rsidP="00296259">
                  <w:pPr>
                    <w:spacing w:before="60" w:after="60"/>
                    <w:jc w:val="center"/>
                    <w:rPr>
                      <w:rFonts w:cs="Arial"/>
                      <w:bCs/>
                      <w:sz w:val="18"/>
                      <w:szCs w:val="18"/>
                      <w:highlight w:val="yellow"/>
                    </w:rPr>
                  </w:pPr>
                  <w:r w:rsidRPr="00DE05B5">
                    <w:rPr>
                      <w:rFonts w:cs="Arial"/>
                      <w:bCs/>
                      <w:sz w:val="18"/>
                      <w:szCs w:val="18"/>
                      <w:highlight w:val="yellow"/>
                    </w:rPr>
                    <w:t>2262</w:t>
                  </w:r>
                  <w:r w:rsidR="00666B3E">
                    <w:rPr>
                      <w:rFonts w:cs="Arial"/>
                      <w:bCs/>
                      <w:sz w:val="18"/>
                      <w:szCs w:val="18"/>
                      <w:highlight w:val="yellow"/>
                    </w:rPr>
                    <w:t>(déplacés)</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rsidR="00891E19" w:rsidRPr="00DE05B5" w:rsidRDefault="00DE05B5" w:rsidP="002C0264">
                  <w:pPr>
                    <w:spacing w:before="60" w:after="60"/>
                    <w:jc w:val="both"/>
                    <w:rPr>
                      <w:rFonts w:cs="Arial"/>
                      <w:bCs/>
                      <w:sz w:val="18"/>
                      <w:szCs w:val="18"/>
                      <w:highlight w:val="yellow"/>
                    </w:rPr>
                  </w:pPr>
                  <w:r w:rsidRPr="00DE05B5">
                    <w:rPr>
                      <w:rFonts w:eastAsia="Arial Unicode MS" w:cs="Arial"/>
                      <w:szCs w:val="20"/>
                      <w:highlight w:val="yellow"/>
                    </w:rPr>
                    <w:t>Kilenge, Maluku, Mafuta, Kilonge, Kampampa, Mabuto, Koki/Tumbwe, Chai, Nkosa, Kahite, Kiyumbi , Kabalo  et tous les villages de la vague fin octobre et novembre 2018 ci-haut.</w:t>
                  </w:r>
                </w:p>
              </w:tc>
              <w:tc>
                <w:tcPr>
                  <w:tcW w:w="4419"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891E19" w:rsidRPr="00DE05B5" w:rsidRDefault="00DE05B5" w:rsidP="00DE05B5">
                  <w:pPr>
                    <w:spacing w:before="60" w:after="60"/>
                    <w:jc w:val="both"/>
                    <w:rPr>
                      <w:rFonts w:cs="Arial"/>
                      <w:bCs/>
                      <w:sz w:val="18"/>
                      <w:szCs w:val="18"/>
                      <w:highlight w:val="yellow"/>
                    </w:rPr>
                  </w:pPr>
                  <w:r w:rsidRPr="00DE05B5">
                    <w:rPr>
                      <w:rFonts w:eastAsia="Calibri" w:cs="Arial"/>
                      <w:szCs w:val="20"/>
                      <w:highlight w:val="yellow"/>
                    </w:rPr>
                    <w:t>Une succession des conflits intercommunautaires entre Twa et Bantous qui étaient parti</w:t>
                  </w:r>
                  <w:r w:rsidR="004D344D">
                    <w:rPr>
                      <w:rFonts w:eastAsia="Calibri" w:cs="Arial"/>
                      <w:szCs w:val="20"/>
                      <w:highlight w:val="yellow"/>
                    </w:rPr>
                    <w:t>s</w:t>
                  </w:r>
                  <w:r w:rsidRPr="00DE05B5">
                    <w:rPr>
                      <w:rFonts w:eastAsia="Calibri" w:cs="Arial"/>
                      <w:szCs w:val="20"/>
                      <w:highlight w:val="yellow"/>
                    </w:rPr>
                    <w:t xml:space="preserve"> successivement des territoires de Manono, Nyunzu, Kabalo et sur tout l’axe Kawama vers Moba.</w:t>
                  </w:r>
                </w:p>
              </w:tc>
            </w:tr>
          </w:tbl>
          <w:p w:rsidR="00296259" w:rsidRPr="00A04196" w:rsidRDefault="00296259" w:rsidP="00A04196">
            <w:pPr>
              <w:spacing w:before="60" w:after="60"/>
              <w:jc w:val="both"/>
              <w:rPr>
                <w:rFonts w:cs="Arial"/>
                <w:color w:val="000000"/>
                <w:szCs w:val="20"/>
              </w:rPr>
            </w:pPr>
          </w:p>
        </w:tc>
      </w:tr>
      <w:tr w:rsidR="00A25213" w:rsidRPr="00F57DBB" w:rsidTr="00DF01BD">
        <w:trPr>
          <w:trHeight w:val="692"/>
        </w:trPr>
        <w:tc>
          <w:tcPr>
            <w:tcW w:w="2250" w:type="dxa"/>
            <w:shd w:val="clear" w:color="auto" w:fill="5B9BD5"/>
          </w:tcPr>
          <w:p w:rsidR="00A25213" w:rsidRPr="0091721D" w:rsidRDefault="00A25213" w:rsidP="00256F3F">
            <w:pPr>
              <w:spacing w:before="60" w:after="60"/>
              <w:rPr>
                <w:rFonts w:cs="Arial"/>
                <w:bCs/>
                <w:color w:val="000000"/>
                <w:szCs w:val="20"/>
              </w:rPr>
            </w:pPr>
            <w:r w:rsidRPr="0091721D">
              <w:rPr>
                <w:rFonts w:cs="Arial"/>
                <w:bCs/>
                <w:color w:val="000000"/>
                <w:szCs w:val="20"/>
              </w:rPr>
              <w:t>Dégradations subies dans la zone de départ/retour</w:t>
            </w:r>
          </w:p>
        </w:tc>
        <w:tc>
          <w:tcPr>
            <w:tcW w:w="8515" w:type="dxa"/>
            <w:gridSpan w:val="4"/>
            <w:shd w:val="clear" w:color="auto" w:fill="FFFFFF"/>
          </w:tcPr>
          <w:p w:rsidR="00A25213" w:rsidRPr="00AA65CA" w:rsidRDefault="00A25213" w:rsidP="00A04196">
            <w:pPr>
              <w:spacing w:before="60" w:after="60"/>
              <w:jc w:val="both"/>
              <w:rPr>
                <w:rFonts w:cs="Arial"/>
                <w:color w:val="000000"/>
                <w:szCs w:val="20"/>
                <w:highlight w:val="yellow"/>
              </w:rPr>
            </w:pPr>
            <w:r w:rsidRPr="00A04196">
              <w:rPr>
                <w:rFonts w:cs="Arial"/>
                <w:color w:val="000000"/>
                <w:szCs w:val="20"/>
              </w:rPr>
              <w:t>Dans la zone de départ</w:t>
            </w:r>
            <w:r w:rsidR="00F858F6" w:rsidRPr="00A04196">
              <w:rPr>
                <w:rFonts w:cs="Arial"/>
                <w:color w:val="000000"/>
                <w:szCs w:val="20"/>
              </w:rPr>
              <w:t>/retour</w:t>
            </w:r>
            <w:r w:rsidRPr="00A04196">
              <w:rPr>
                <w:rFonts w:cs="Arial"/>
                <w:color w:val="000000"/>
                <w:szCs w:val="20"/>
              </w:rPr>
              <w:t xml:space="preserve">, des articles essentiels et autres biens de </w:t>
            </w:r>
            <w:r w:rsidR="005E778D" w:rsidRPr="00A04196">
              <w:rPr>
                <w:rFonts w:cs="Arial"/>
                <w:color w:val="000000"/>
                <w:szCs w:val="20"/>
              </w:rPr>
              <w:t>valeur, les produits agricoles, les ustensiles de la cantine scolaire et les matériels d’entretien de l’EP Kabogora</w:t>
            </w:r>
            <w:r w:rsidR="008A6833">
              <w:rPr>
                <w:rFonts w:cs="Arial"/>
                <w:color w:val="000000"/>
                <w:szCs w:val="20"/>
              </w:rPr>
              <w:t xml:space="preserve"> </w:t>
            </w:r>
            <w:r w:rsidRPr="00A04196">
              <w:rPr>
                <w:rFonts w:cs="Arial"/>
                <w:color w:val="000000"/>
                <w:szCs w:val="20"/>
              </w:rPr>
              <w:t xml:space="preserve">ont été pillés et/ou volés. Des cas de </w:t>
            </w:r>
            <w:r w:rsidR="00F858F6" w:rsidRPr="00A04196">
              <w:rPr>
                <w:rFonts w:cs="Arial"/>
                <w:color w:val="000000"/>
                <w:szCs w:val="20"/>
              </w:rPr>
              <w:t>tueries, d’enlèvements et des blessés</w:t>
            </w:r>
            <w:r w:rsidR="008A6833">
              <w:rPr>
                <w:rFonts w:cs="Arial"/>
                <w:color w:val="000000"/>
                <w:szCs w:val="20"/>
              </w:rPr>
              <w:t xml:space="preserve"> </w:t>
            </w:r>
            <w:r w:rsidR="005E778D" w:rsidRPr="00A04196">
              <w:rPr>
                <w:rFonts w:cs="Arial"/>
                <w:color w:val="000000"/>
                <w:szCs w:val="20"/>
              </w:rPr>
              <w:t xml:space="preserve">seraient </w:t>
            </w:r>
            <w:r w:rsidRPr="00A04196">
              <w:rPr>
                <w:rFonts w:cs="Arial"/>
                <w:color w:val="000000"/>
                <w:szCs w:val="20"/>
              </w:rPr>
              <w:t>commis pa</w:t>
            </w:r>
            <w:r w:rsidR="00A04196">
              <w:rPr>
                <w:rFonts w:cs="Arial"/>
                <w:color w:val="000000"/>
                <w:szCs w:val="20"/>
              </w:rPr>
              <w:t>r les miliciens</w:t>
            </w:r>
            <w:r w:rsidRPr="00A04196">
              <w:rPr>
                <w:rFonts w:cs="Arial"/>
                <w:color w:val="000000"/>
                <w:szCs w:val="20"/>
              </w:rPr>
              <w:t xml:space="preserve">. </w:t>
            </w:r>
            <w:r w:rsidR="008A6833">
              <w:rPr>
                <w:rFonts w:cs="Arial"/>
                <w:color w:val="000000"/>
                <w:szCs w:val="20"/>
              </w:rPr>
              <w:t xml:space="preserve">Par contre la zone d’accueil  se plaint </w:t>
            </w:r>
            <w:r w:rsidR="005E778D" w:rsidRPr="00A04196">
              <w:rPr>
                <w:rFonts w:cs="Arial"/>
                <w:color w:val="000000"/>
                <w:szCs w:val="20"/>
              </w:rPr>
              <w:t xml:space="preserve">des vols dans </w:t>
            </w:r>
            <w:r w:rsidR="009D5C06" w:rsidRPr="00A04196">
              <w:rPr>
                <w:rFonts w:cs="Arial"/>
                <w:color w:val="000000"/>
                <w:szCs w:val="20"/>
              </w:rPr>
              <w:t>le</w:t>
            </w:r>
            <w:r w:rsidR="009D5C06">
              <w:rPr>
                <w:rFonts w:cs="Arial"/>
                <w:color w:val="000000"/>
                <w:szCs w:val="20"/>
              </w:rPr>
              <w:t>s champs dus</w:t>
            </w:r>
            <w:r w:rsidR="005E778D" w:rsidRPr="00A04196">
              <w:rPr>
                <w:rFonts w:cs="Arial"/>
                <w:color w:val="000000"/>
                <w:szCs w:val="20"/>
              </w:rPr>
              <w:t xml:space="preserve"> à une forte pression des anciens et</w:t>
            </w:r>
            <w:r w:rsidR="008A6833">
              <w:rPr>
                <w:rFonts w:cs="Arial"/>
                <w:color w:val="000000"/>
                <w:szCs w:val="20"/>
              </w:rPr>
              <w:t xml:space="preserve"> </w:t>
            </w:r>
            <w:r w:rsidR="005E778D" w:rsidRPr="00A04196">
              <w:rPr>
                <w:rFonts w:cs="Arial"/>
                <w:color w:val="000000"/>
                <w:szCs w:val="20"/>
              </w:rPr>
              <w:t>nou</w:t>
            </w:r>
            <w:r w:rsidR="00A04196">
              <w:rPr>
                <w:rFonts w:cs="Arial"/>
                <w:color w:val="000000"/>
                <w:szCs w:val="20"/>
              </w:rPr>
              <w:t>veaux déplacés mais aussi quelques cas d’enlèvements sont rapportés.</w:t>
            </w:r>
          </w:p>
        </w:tc>
      </w:tr>
      <w:tr w:rsidR="00BB58D0" w:rsidRPr="00F57DBB" w:rsidTr="00DF01BD">
        <w:trPr>
          <w:trHeight w:val="332"/>
        </w:trPr>
        <w:tc>
          <w:tcPr>
            <w:tcW w:w="2250" w:type="dxa"/>
            <w:shd w:val="clear" w:color="auto" w:fill="5B9BD5"/>
          </w:tcPr>
          <w:p w:rsidR="00BB58D0" w:rsidRPr="0091721D" w:rsidRDefault="00BB58D0" w:rsidP="00256F3F">
            <w:pPr>
              <w:spacing w:before="60" w:after="60"/>
              <w:rPr>
                <w:rFonts w:cs="Arial"/>
                <w:bCs/>
                <w:color w:val="000000"/>
                <w:szCs w:val="20"/>
              </w:rPr>
            </w:pPr>
            <w:r w:rsidRPr="0091721D">
              <w:rPr>
                <w:rFonts w:cs="Arial"/>
                <w:bCs/>
                <w:color w:val="000000"/>
                <w:szCs w:val="20"/>
              </w:rPr>
              <w:t>Distance moyenne entre la zone de départ et d'accueil</w:t>
            </w:r>
          </w:p>
        </w:tc>
        <w:tc>
          <w:tcPr>
            <w:tcW w:w="8515" w:type="dxa"/>
            <w:gridSpan w:val="4"/>
            <w:shd w:val="clear" w:color="auto" w:fill="FFFFFF"/>
          </w:tcPr>
          <w:p w:rsidR="00BB58D0" w:rsidRPr="009D5C06" w:rsidRDefault="00BB58D0" w:rsidP="00682321">
            <w:pPr>
              <w:spacing w:before="60" w:after="60"/>
              <w:jc w:val="both"/>
              <w:rPr>
                <w:rFonts w:cs="Arial"/>
                <w:color w:val="000000"/>
                <w:szCs w:val="20"/>
              </w:rPr>
            </w:pPr>
            <w:r w:rsidRPr="009D5C06">
              <w:rPr>
                <w:rFonts w:cs="Arial"/>
                <w:color w:val="000000"/>
                <w:szCs w:val="20"/>
              </w:rPr>
              <w:t>En km : 7 à 20 km</w:t>
            </w:r>
          </w:p>
          <w:p w:rsidR="00BB58D0" w:rsidRPr="009D5C06" w:rsidRDefault="00060DCB" w:rsidP="00682321">
            <w:pPr>
              <w:spacing w:before="60" w:after="60"/>
              <w:jc w:val="both"/>
              <w:rPr>
                <w:rFonts w:cs="Arial"/>
                <w:color w:val="000000"/>
                <w:szCs w:val="20"/>
              </w:rPr>
            </w:pPr>
            <w:r>
              <w:rPr>
                <w:rFonts w:cs="Arial"/>
                <w:color w:val="000000"/>
                <w:szCs w:val="20"/>
              </w:rPr>
              <w:t>En temps parcouru : 1 jour</w:t>
            </w:r>
          </w:p>
        </w:tc>
      </w:tr>
      <w:tr w:rsidR="00BB58D0" w:rsidRPr="00F57DBB" w:rsidTr="00DF01BD">
        <w:trPr>
          <w:trHeight w:val="332"/>
        </w:trPr>
        <w:tc>
          <w:tcPr>
            <w:tcW w:w="2250" w:type="dxa"/>
            <w:shd w:val="clear" w:color="auto" w:fill="5B9BD5"/>
          </w:tcPr>
          <w:p w:rsidR="00BB58D0" w:rsidRPr="0091721D" w:rsidRDefault="00BB58D0" w:rsidP="00256F3F">
            <w:pPr>
              <w:spacing w:before="60" w:after="60"/>
              <w:rPr>
                <w:rFonts w:cs="Arial"/>
                <w:bCs/>
                <w:color w:val="000000"/>
                <w:szCs w:val="20"/>
              </w:rPr>
            </w:pPr>
            <w:r w:rsidRPr="0091721D">
              <w:rPr>
                <w:rFonts w:cs="Arial"/>
                <w:bCs/>
                <w:color w:val="000000"/>
                <w:szCs w:val="20"/>
              </w:rPr>
              <w:lastRenderedPageBreak/>
              <w:t>Lieu d’hébergement</w:t>
            </w:r>
          </w:p>
        </w:tc>
        <w:tc>
          <w:tcPr>
            <w:tcW w:w="4178" w:type="dxa"/>
            <w:shd w:val="clear" w:color="auto" w:fill="FFFFFF"/>
          </w:tcPr>
          <w:p w:rsidR="00BB58D0" w:rsidRPr="009D5C06" w:rsidRDefault="00BB58D0" w:rsidP="00682321">
            <w:pPr>
              <w:numPr>
                <w:ilvl w:val="0"/>
                <w:numId w:val="9"/>
              </w:numPr>
              <w:spacing w:before="60" w:after="60"/>
              <w:jc w:val="both"/>
              <w:rPr>
                <w:rFonts w:cs="Arial"/>
                <w:color w:val="000000"/>
                <w:szCs w:val="20"/>
              </w:rPr>
            </w:pPr>
            <w:r w:rsidRPr="009D5C06">
              <w:rPr>
                <w:rFonts w:cs="Arial"/>
                <w:b/>
                <w:color w:val="000000"/>
                <w:szCs w:val="20"/>
              </w:rPr>
              <w:t>X</w:t>
            </w:r>
            <w:r w:rsidRPr="009D5C06">
              <w:rPr>
                <w:rFonts w:cs="Arial"/>
                <w:color w:val="000000"/>
                <w:szCs w:val="20"/>
              </w:rPr>
              <w:t xml:space="preserve"> Communautés d’accueil</w:t>
            </w:r>
          </w:p>
          <w:p w:rsidR="00BB58D0" w:rsidRPr="009D5C06" w:rsidRDefault="00BB58D0" w:rsidP="00682321">
            <w:pPr>
              <w:numPr>
                <w:ilvl w:val="0"/>
                <w:numId w:val="9"/>
              </w:numPr>
              <w:spacing w:before="60" w:after="60"/>
              <w:jc w:val="both"/>
              <w:rPr>
                <w:rFonts w:cs="Arial"/>
                <w:color w:val="000000"/>
                <w:szCs w:val="20"/>
              </w:rPr>
            </w:pPr>
            <w:r w:rsidRPr="009D5C06">
              <w:rPr>
                <w:rFonts w:cs="Arial"/>
                <w:b/>
                <w:color w:val="000000"/>
                <w:szCs w:val="20"/>
              </w:rPr>
              <w:t>X</w:t>
            </w:r>
            <w:r w:rsidRPr="009D5C06">
              <w:rPr>
                <w:rFonts w:cs="Arial"/>
                <w:color w:val="000000"/>
                <w:szCs w:val="20"/>
              </w:rPr>
              <w:t xml:space="preserve"> Sites spontanés</w:t>
            </w:r>
          </w:p>
          <w:p w:rsidR="00BB58D0" w:rsidRPr="009D5C06" w:rsidRDefault="00BB58D0" w:rsidP="00682321">
            <w:pPr>
              <w:numPr>
                <w:ilvl w:val="0"/>
                <w:numId w:val="9"/>
              </w:numPr>
              <w:spacing w:before="60" w:after="60"/>
              <w:jc w:val="both"/>
              <w:rPr>
                <w:rFonts w:cs="Arial"/>
                <w:color w:val="000000"/>
                <w:szCs w:val="20"/>
              </w:rPr>
            </w:pPr>
            <w:r w:rsidRPr="009D5C06">
              <w:rPr>
                <w:rFonts w:cs="Arial"/>
                <w:b/>
                <w:color w:val="000000"/>
                <w:szCs w:val="20"/>
              </w:rPr>
              <w:t xml:space="preserve">X </w:t>
            </w:r>
            <w:r w:rsidRPr="009D5C06">
              <w:rPr>
                <w:rFonts w:cs="Arial"/>
                <w:color w:val="000000"/>
                <w:szCs w:val="20"/>
              </w:rPr>
              <w:t>Centres collectifs</w:t>
            </w:r>
            <w:r w:rsidR="009D5C06">
              <w:rPr>
                <w:rFonts w:cs="Arial"/>
                <w:color w:val="000000"/>
                <w:szCs w:val="20"/>
              </w:rPr>
              <w:t> : Dans l’église CEBCO du village Likasi.</w:t>
            </w:r>
          </w:p>
        </w:tc>
        <w:tc>
          <w:tcPr>
            <w:tcW w:w="4337" w:type="dxa"/>
            <w:gridSpan w:val="3"/>
            <w:shd w:val="clear" w:color="auto" w:fill="FFFFFF"/>
          </w:tcPr>
          <w:p w:rsidR="00BB58D0" w:rsidRPr="00DF6132" w:rsidRDefault="00BB58D0" w:rsidP="00682321">
            <w:pPr>
              <w:numPr>
                <w:ilvl w:val="0"/>
                <w:numId w:val="9"/>
              </w:numPr>
              <w:spacing w:before="60" w:after="60"/>
              <w:jc w:val="both"/>
              <w:rPr>
                <w:rFonts w:cs="Arial"/>
                <w:color w:val="000000"/>
                <w:szCs w:val="20"/>
                <w:highlight w:val="yellow"/>
              </w:rPr>
            </w:pPr>
            <w:r w:rsidRPr="00DF6132">
              <w:rPr>
                <w:rFonts w:cs="Arial"/>
                <w:b/>
                <w:color w:val="000000"/>
                <w:szCs w:val="20"/>
                <w:highlight w:val="yellow"/>
              </w:rPr>
              <w:t>X</w:t>
            </w:r>
            <w:r w:rsidRPr="00DF6132">
              <w:rPr>
                <w:rFonts w:cs="Arial"/>
                <w:color w:val="000000"/>
                <w:szCs w:val="20"/>
                <w:highlight w:val="yellow"/>
              </w:rPr>
              <w:t xml:space="preserve"> Communautés d’accueil</w:t>
            </w:r>
          </w:p>
          <w:p w:rsidR="00BB58D0" w:rsidRPr="00DF6132" w:rsidRDefault="00BB58D0" w:rsidP="00682321">
            <w:pPr>
              <w:numPr>
                <w:ilvl w:val="0"/>
                <w:numId w:val="9"/>
              </w:numPr>
              <w:spacing w:before="60" w:after="60"/>
              <w:jc w:val="both"/>
              <w:rPr>
                <w:rFonts w:cs="Arial"/>
                <w:color w:val="000000"/>
                <w:szCs w:val="20"/>
                <w:highlight w:val="yellow"/>
              </w:rPr>
            </w:pPr>
            <w:r w:rsidRPr="00DF6132">
              <w:rPr>
                <w:rFonts w:cs="Arial"/>
                <w:b/>
                <w:color w:val="000000"/>
                <w:szCs w:val="20"/>
                <w:highlight w:val="yellow"/>
              </w:rPr>
              <w:t>X</w:t>
            </w:r>
            <w:r w:rsidRPr="00DF6132">
              <w:rPr>
                <w:rFonts w:cs="Arial"/>
                <w:color w:val="000000"/>
                <w:szCs w:val="20"/>
                <w:highlight w:val="yellow"/>
              </w:rPr>
              <w:t xml:space="preserve"> Sites spontanés</w:t>
            </w:r>
          </w:p>
          <w:p w:rsidR="00BB58D0" w:rsidRPr="00DF6132" w:rsidRDefault="00BB58D0" w:rsidP="00682321">
            <w:pPr>
              <w:numPr>
                <w:ilvl w:val="0"/>
                <w:numId w:val="9"/>
              </w:numPr>
              <w:spacing w:before="60" w:after="60"/>
              <w:jc w:val="both"/>
              <w:rPr>
                <w:rFonts w:cs="Arial"/>
                <w:color w:val="000000"/>
                <w:szCs w:val="20"/>
                <w:highlight w:val="yellow"/>
              </w:rPr>
            </w:pPr>
            <w:r w:rsidRPr="00DF6132">
              <w:rPr>
                <w:rFonts w:cs="Arial"/>
                <w:b/>
                <w:color w:val="000000"/>
                <w:szCs w:val="20"/>
                <w:highlight w:val="yellow"/>
              </w:rPr>
              <w:t xml:space="preserve">X </w:t>
            </w:r>
            <w:r w:rsidRPr="00DF6132">
              <w:rPr>
                <w:rFonts w:cs="Arial"/>
                <w:color w:val="000000"/>
                <w:szCs w:val="20"/>
                <w:highlight w:val="yellow"/>
              </w:rPr>
              <w:t>Centres collectifs</w:t>
            </w:r>
          </w:p>
        </w:tc>
      </w:tr>
      <w:tr w:rsidR="00BB58D0" w:rsidRPr="00F57DBB" w:rsidTr="00DF01BD">
        <w:trPr>
          <w:trHeight w:val="864"/>
        </w:trPr>
        <w:tc>
          <w:tcPr>
            <w:tcW w:w="2250" w:type="dxa"/>
            <w:shd w:val="clear" w:color="auto" w:fill="5B9BD5"/>
          </w:tcPr>
          <w:p w:rsidR="00BB58D0" w:rsidRPr="0091721D" w:rsidRDefault="00BB58D0" w:rsidP="00256F3F">
            <w:pPr>
              <w:spacing w:before="60" w:after="60"/>
              <w:rPr>
                <w:rFonts w:cs="Arial"/>
                <w:bCs/>
                <w:color w:val="000000"/>
                <w:szCs w:val="20"/>
              </w:rPr>
            </w:pPr>
            <w:r w:rsidRPr="0091721D">
              <w:rPr>
                <w:rFonts w:cs="Arial"/>
                <w:bCs/>
                <w:color w:val="000000"/>
                <w:szCs w:val="20"/>
              </w:rPr>
              <w:t>Possibilité de retour ou nouveau déplacement (période et conditions)</w:t>
            </w:r>
          </w:p>
        </w:tc>
        <w:tc>
          <w:tcPr>
            <w:tcW w:w="8515" w:type="dxa"/>
            <w:gridSpan w:val="4"/>
            <w:shd w:val="clear" w:color="auto" w:fill="FFFFFF"/>
          </w:tcPr>
          <w:p w:rsidR="00BB58D0" w:rsidRPr="00F57DBB" w:rsidRDefault="00060DCB" w:rsidP="00A340EE">
            <w:pPr>
              <w:spacing w:before="60" w:after="60"/>
              <w:jc w:val="both"/>
              <w:rPr>
                <w:rFonts w:cs="Arial"/>
                <w:color w:val="000000"/>
                <w:szCs w:val="20"/>
              </w:rPr>
            </w:pPr>
            <w:r>
              <w:rPr>
                <w:rFonts w:cs="Arial"/>
                <w:color w:val="000000"/>
                <w:szCs w:val="20"/>
              </w:rPr>
              <w:t>Certaines</w:t>
            </w:r>
            <w:r w:rsidR="00BB58D0" w:rsidRPr="00912FF0">
              <w:rPr>
                <w:rFonts w:cs="Arial"/>
                <w:color w:val="000000"/>
                <w:szCs w:val="20"/>
              </w:rPr>
              <w:t xml:space="preserve"> zones de départ n’offrent pas encore de garantie sécuritaire pour le retour des ménages en déplacement (Kilenge, Kalonge, Maluku, </w:t>
            </w:r>
            <w:r>
              <w:rPr>
                <w:rFonts w:cs="Arial"/>
                <w:color w:val="000000"/>
                <w:szCs w:val="20"/>
              </w:rPr>
              <w:t xml:space="preserve">et </w:t>
            </w:r>
            <w:r w:rsidR="00BB58D0" w:rsidRPr="00912FF0">
              <w:rPr>
                <w:rFonts w:cs="Arial"/>
                <w:color w:val="000000"/>
                <w:szCs w:val="20"/>
              </w:rPr>
              <w:t>tous les villages des aires de santé de Katibili et Swakala...). Cependant, le mouvement retour massif et continuel est observé dans les villages Koki, Nkosa et Chai sous contrôle des FARDC depuis le 09 j</w:t>
            </w:r>
            <w:r>
              <w:rPr>
                <w:rFonts w:cs="Arial"/>
                <w:color w:val="000000"/>
                <w:szCs w:val="20"/>
              </w:rPr>
              <w:t>anvier 2019. Par ailleurs, suite</w:t>
            </w:r>
            <w:r w:rsidR="00BB58D0" w:rsidRPr="00912FF0">
              <w:rPr>
                <w:rFonts w:cs="Arial"/>
                <w:color w:val="000000"/>
                <w:szCs w:val="20"/>
              </w:rPr>
              <w:t xml:space="preserve"> à l’activisme des miliciens qui ne cesse de s’intensifier dans certains villages qui avaient déjà connu le retour de sa population, </w:t>
            </w:r>
            <w:r w:rsidR="00A340EE">
              <w:rPr>
                <w:rFonts w:cs="Arial"/>
                <w:color w:val="000000"/>
                <w:szCs w:val="20"/>
              </w:rPr>
              <w:t>connaissent de</w:t>
            </w:r>
            <w:r w:rsidR="00BB58D0" w:rsidRPr="00912FF0">
              <w:rPr>
                <w:rFonts w:cs="Arial"/>
                <w:color w:val="000000"/>
                <w:szCs w:val="20"/>
              </w:rPr>
              <w:t xml:space="preserve"> nouveaux mouvements</w:t>
            </w:r>
            <w:r w:rsidR="00A340EE">
              <w:rPr>
                <w:rFonts w:cs="Arial"/>
                <w:color w:val="000000"/>
                <w:szCs w:val="20"/>
              </w:rPr>
              <w:t xml:space="preserve"> de déplacement </w:t>
            </w:r>
            <w:r w:rsidR="00BB58D0" w:rsidRPr="00912FF0">
              <w:rPr>
                <w:rFonts w:cs="Arial"/>
                <w:color w:val="000000"/>
                <w:szCs w:val="20"/>
              </w:rPr>
              <w:t>(Kihumbi, Kahite, Kabalo).</w:t>
            </w:r>
          </w:p>
        </w:tc>
      </w:tr>
      <w:tr w:rsidR="001336D6" w:rsidRPr="00F57DBB" w:rsidTr="00DF01BD">
        <w:trPr>
          <w:trHeight w:val="107"/>
        </w:trPr>
        <w:tc>
          <w:tcPr>
            <w:tcW w:w="10765" w:type="dxa"/>
            <w:gridSpan w:val="5"/>
            <w:shd w:val="clear" w:color="auto" w:fill="5B9BD5"/>
          </w:tcPr>
          <w:p w:rsidR="001336D6" w:rsidRPr="00F57DBB" w:rsidRDefault="001336D6" w:rsidP="00256F3F">
            <w:pPr>
              <w:spacing w:before="60" w:after="60"/>
              <w:rPr>
                <w:rFonts w:cs="Arial"/>
                <w:b/>
                <w:color w:val="000000"/>
                <w:sz w:val="18"/>
                <w:szCs w:val="18"/>
              </w:rPr>
            </w:pPr>
            <w:r w:rsidRPr="00F57DBB">
              <w:rPr>
                <w:rFonts w:cs="Arial"/>
                <w:b/>
                <w:color w:val="000000"/>
                <w:sz w:val="18"/>
                <w:szCs w:val="18"/>
              </w:rPr>
              <w:t xml:space="preserve">Si épidémie : </w:t>
            </w:r>
            <w:r w:rsidRPr="00F57DBB">
              <w:rPr>
                <w:rFonts w:cs="Arial"/>
                <w:color w:val="000000"/>
                <w:sz w:val="18"/>
                <w:szCs w:val="18"/>
              </w:rPr>
              <w:t>pas d’épidémie dans la zone</w:t>
            </w:r>
          </w:p>
        </w:tc>
      </w:tr>
      <w:tr w:rsidR="001336D6" w:rsidRPr="00F57DBB" w:rsidTr="00DF01BD">
        <w:trPr>
          <w:trHeight w:val="233"/>
        </w:trPr>
        <w:tc>
          <w:tcPr>
            <w:tcW w:w="10765" w:type="dxa"/>
            <w:gridSpan w:val="5"/>
            <w:shd w:val="clear" w:color="auto" w:fill="auto"/>
          </w:tcPr>
          <w:tbl>
            <w:tblPr>
              <w:tblW w:w="10417" w:type="dxa"/>
              <w:tblInd w:w="18" w:type="dxa"/>
              <w:tblLayout w:type="fixed"/>
              <w:tblLook w:val="04A0" w:firstRow="1" w:lastRow="0" w:firstColumn="1" w:lastColumn="0" w:noHBand="0" w:noVBand="1"/>
            </w:tblPr>
            <w:tblGrid>
              <w:gridCol w:w="2587"/>
              <w:gridCol w:w="1913"/>
              <w:gridCol w:w="1800"/>
              <w:gridCol w:w="1890"/>
              <w:gridCol w:w="2227"/>
            </w:tblGrid>
            <w:tr w:rsidR="001336D6" w:rsidRPr="00F57DBB" w:rsidTr="00DF01BD">
              <w:trPr>
                <w:trHeight w:val="315"/>
              </w:trPr>
              <w:tc>
                <w:tcPr>
                  <w:tcW w:w="10417" w:type="dxa"/>
                  <w:gridSpan w:val="5"/>
                  <w:tcBorders>
                    <w:top w:val="single" w:sz="4" w:space="0" w:color="auto"/>
                    <w:left w:val="single" w:sz="4" w:space="0" w:color="auto"/>
                    <w:bottom w:val="single" w:sz="4" w:space="0" w:color="auto"/>
                    <w:right w:val="single" w:sz="4" w:space="0" w:color="000000"/>
                  </w:tcBorders>
                  <w:shd w:val="clear" w:color="000000" w:fill="DDEBF7"/>
                  <w:vAlign w:val="center"/>
                  <w:hideMark/>
                </w:tcPr>
                <w:p w:rsidR="001336D6" w:rsidRPr="00F57DBB" w:rsidRDefault="001336D6" w:rsidP="00256F3F">
                  <w:pPr>
                    <w:spacing w:before="60" w:after="60"/>
                    <w:jc w:val="center"/>
                    <w:rPr>
                      <w:rFonts w:cs="Arial"/>
                      <w:bCs/>
                      <w:color w:val="000000"/>
                      <w:sz w:val="18"/>
                      <w:szCs w:val="18"/>
                    </w:rPr>
                  </w:pPr>
                  <w:r w:rsidRPr="00F57DBB">
                    <w:rPr>
                      <w:rFonts w:cs="Arial"/>
                      <w:bCs/>
                      <w:color w:val="000000"/>
                      <w:sz w:val="18"/>
                      <w:szCs w:val="18"/>
                    </w:rPr>
                    <w:t>Localisation des personnes affectées par cette crise (nouveaux déplacés)</w:t>
                  </w:r>
                </w:p>
              </w:tc>
            </w:tr>
            <w:tr w:rsidR="001336D6" w:rsidRPr="00F57DBB" w:rsidTr="00DF01BD">
              <w:trPr>
                <w:trHeight w:val="315"/>
              </w:trPr>
              <w:tc>
                <w:tcPr>
                  <w:tcW w:w="2587" w:type="dxa"/>
                  <w:tcBorders>
                    <w:top w:val="nil"/>
                    <w:left w:val="single" w:sz="4" w:space="0" w:color="auto"/>
                    <w:bottom w:val="single" w:sz="4" w:space="0" w:color="auto"/>
                    <w:right w:val="single" w:sz="4" w:space="0" w:color="auto"/>
                  </w:tcBorders>
                  <w:shd w:val="clear" w:color="auto" w:fill="auto"/>
                  <w:noWrap/>
                  <w:vAlign w:val="bottom"/>
                  <w:hideMark/>
                </w:tcPr>
                <w:p w:rsidR="001336D6" w:rsidRPr="00F57DBB" w:rsidRDefault="001336D6" w:rsidP="00256F3F">
                  <w:pPr>
                    <w:spacing w:before="60" w:after="60"/>
                    <w:rPr>
                      <w:rFonts w:cs="Arial"/>
                      <w:bCs/>
                      <w:color w:val="000000"/>
                      <w:sz w:val="18"/>
                      <w:szCs w:val="18"/>
                    </w:rPr>
                  </w:pPr>
                  <w:r w:rsidRPr="00F57DBB">
                    <w:rPr>
                      <w:rFonts w:cs="Arial"/>
                      <w:bCs/>
                      <w:color w:val="000000"/>
                      <w:sz w:val="18"/>
                      <w:szCs w:val="18"/>
                    </w:rPr>
                    <w:t> Zones de santé</w:t>
                  </w:r>
                </w:p>
              </w:tc>
              <w:tc>
                <w:tcPr>
                  <w:tcW w:w="1913" w:type="dxa"/>
                  <w:tcBorders>
                    <w:top w:val="nil"/>
                    <w:left w:val="nil"/>
                    <w:bottom w:val="single" w:sz="4" w:space="0" w:color="auto"/>
                    <w:right w:val="single" w:sz="4" w:space="0" w:color="auto"/>
                  </w:tcBorders>
                  <w:shd w:val="clear" w:color="000000" w:fill="EDEDED"/>
                  <w:noWrap/>
                  <w:vAlign w:val="bottom"/>
                  <w:hideMark/>
                </w:tcPr>
                <w:p w:rsidR="001336D6" w:rsidRPr="00F57DBB" w:rsidRDefault="001336D6" w:rsidP="00256F3F">
                  <w:pPr>
                    <w:spacing w:before="60" w:after="60"/>
                    <w:jc w:val="center"/>
                    <w:rPr>
                      <w:rFonts w:cs="Arial"/>
                      <w:bCs/>
                      <w:color w:val="000000"/>
                      <w:sz w:val="18"/>
                      <w:szCs w:val="18"/>
                    </w:rPr>
                  </w:pPr>
                  <w:r w:rsidRPr="00F57DBB">
                    <w:rPr>
                      <w:rFonts w:cs="Arial"/>
                      <w:bCs/>
                      <w:color w:val="000000"/>
                      <w:sz w:val="18"/>
                      <w:szCs w:val="18"/>
                    </w:rPr>
                    <w:t>Cas confirmés</w:t>
                  </w:r>
                </w:p>
              </w:tc>
              <w:tc>
                <w:tcPr>
                  <w:tcW w:w="1800" w:type="dxa"/>
                  <w:tcBorders>
                    <w:top w:val="nil"/>
                    <w:left w:val="nil"/>
                    <w:bottom w:val="single" w:sz="4" w:space="0" w:color="auto"/>
                    <w:right w:val="single" w:sz="4" w:space="0" w:color="auto"/>
                  </w:tcBorders>
                  <w:shd w:val="clear" w:color="000000" w:fill="EDEDED"/>
                  <w:noWrap/>
                  <w:vAlign w:val="bottom"/>
                  <w:hideMark/>
                </w:tcPr>
                <w:p w:rsidR="001336D6" w:rsidRPr="00F57DBB" w:rsidRDefault="001336D6" w:rsidP="00256F3F">
                  <w:pPr>
                    <w:spacing w:before="60" w:after="60"/>
                    <w:jc w:val="center"/>
                    <w:rPr>
                      <w:rFonts w:cs="Arial"/>
                      <w:bCs/>
                      <w:color w:val="000000"/>
                      <w:sz w:val="18"/>
                      <w:szCs w:val="18"/>
                    </w:rPr>
                  </w:pPr>
                  <w:r w:rsidRPr="00F57DBB">
                    <w:rPr>
                      <w:rFonts w:cs="Arial"/>
                      <w:bCs/>
                      <w:color w:val="000000"/>
                      <w:sz w:val="18"/>
                      <w:szCs w:val="18"/>
                    </w:rPr>
                    <w:t>Cas suspects</w:t>
                  </w:r>
                </w:p>
              </w:tc>
              <w:tc>
                <w:tcPr>
                  <w:tcW w:w="1890" w:type="dxa"/>
                  <w:tcBorders>
                    <w:top w:val="nil"/>
                    <w:left w:val="nil"/>
                    <w:bottom w:val="single" w:sz="4" w:space="0" w:color="auto"/>
                    <w:right w:val="single" w:sz="4" w:space="0" w:color="auto"/>
                  </w:tcBorders>
                  <w:shd w:val="clear" w:color="000000" w:fill="EDEDED"/>
                  <w:noWrap/>
                  <w:vAlign w:val="bottom"/>
                  <w:hideMark/>
                </w:tcPr>
                <w:p w:rsidR="001336D6" w:rsidRPr="00F57DBB" w:rsidRDefault="001336D6" w:rsidP="00256F3F">
                  <w:pPr>
                    <w:spacing w:before="60" w:after="60"/>
                    <w:jc w:val="center"/>
                    <w:rPr>
                      <w:rFonts w:cs="Arial"/>
                      <w:bCs/>
                      <w:color w:val="000000"/>
                      <w:sz w:val="18"/>
                      <w:szCs w:val="18"/>
                    </w:rPr>
                  </w:pPr>
                  <w:r w:rsidRPr="00F57DBB">
                    <w:rPr>
                      <w:rFonts w:cs="Arial"/>
                      <w:bCs/>
                      <w:color w:val="000000"/>
                      <w:sz w:val="18"/>
                      <w:szCs w:val="18"/>
                    </w:rPr>
                    <w:t>Décès</w:t>
                  </w:r>
                </w:p>
              </w:tc>
              <w:tc>
                <w:tcPr>
                  <w:tcW w:w="2227" w:type="dxa"/>
                  <w:tcBorders>
                    <w:top w:val="nil"/>
                    <w:left w:val="nil"/>
                    <w:bottom w:val="single" w:sz="4" w:space="0" w:color="auto"/>
                    <w:right w:val="single" w:sz="4" w:space="0" w:color="auto"/>
                  </w:tcBorders>
                  <w:shd w:val="clear" w:color="000000" w:fill="EDEDED"/>
                  <w:noWrap/>
                  <w:vAlign w:val="bottom"/>
                  <w:hideMark/>
                </w:tcPr>
                <w:p w:rsidR="001336D6" w:rsidRPr="00F57DBB" w:rsidRDefault="001336D6" w:rsidP="00256F3F">
                  <w:pPr>
                    <w:spacing w:before="60" w:after="60"/>
                    <w:jc w:val="center"/>
                    <w:rPr>
                      <w:rFonts w:cs="Arial"/>
                      <w:bCs/>
                      <w:color w:val="000000"/>
                      <w:sz w:val="18"/>
                      <w:szCs w:val="18"/>
                    </w:rPr>
                  </w:pPr>
                  <w:r w:rsidRPr="00F57DBB">
                    <w:rPr>
                      <w:rFonts w:cs="Arial"/>
                      <w:bCs/>
                      <w:color w:val="000000"/>
                      <w:sz w:val="18"/>
                      <w:szCs w:val="18"/>
                    </w:rPr>
                    <w:t>Zone de provenance</w:t>
                  </w:r>
                </w:p>
              </w:tc>
            </w:tr>
            <w:tr w:rsidR="001336D6" w:rsidRPr="00F57DBB" w:rsidTr="00DF01BD">
              <w:trPr>
                <w:trHeight w:val="315"/>
              </w:trPr>
              <w:tc>
                <w:tcPr>
                  <w:tcW w:w="2587" w:type="dxa"/>
                  <w:tcBorders>
                    <w:top w:val="nil"/>
                    <w:left w:val="single" w:sz="4" w:space="0" w:color="auto"/>
                    <w:bottom w:val="single" w:sz="4" w:space="0" w:color="auto"/>
                    <w:right w:val="single" w:sz="4" w:space="0" w:color="auto"/>
                  </w:tcBorders>
                  <w:shd w:val="clear" w:color="auto" w:fill="auto"/>
                  <w:vAlign w:val="center"/>
                  <w:hideMark/>
                </w:tcPr>
                <w:p w:rsidR="001336D6" w:rsidRPr="00F57DBB" w:rsidRDefault="001336D6" w:rsidP="00256F3F">
                  <w:pPr>
                    <w:spacing w:before="60" w:after="60"/>
                    <w:jc w:val="right"/>
                    <w:rPr>
                      <w:rFonts w:cs="Arial"/>
                      <w:bCs/>
                      <w:color w:val="000000"/>
                      <w:sz w:val="18"/>
                      <w:szCs w:val="18"/>
                    </w:rPr>
                  </w:pPr>
                  <w:r w:rsidRPr="00F57DBB">
                    <w:rPr>
                      <w:rFonts w:cs="Arial"/>
                      <w:bCs/>
                      <w:color w:val="000000"/>
                      <w:sz w:val="18"/>
                      <w:szCs w:val="18"/>
                    </w:rPr>
                    <w:t>Zone 1</w:t>
                  </w:r>
                </w:p>
              </w:tc>
              <w:tc>
                <w:tcPr>
                  <w:tcW w:w="1913" w:type="dxa"/>
                  <w:tcBorders>
                    <w:top w:val="nil"/>
                    <w:left w:val="nil"/>
                    <w:bottom w:val="single" w:sz="4" w:space="0" w:color="auto"/>
                    <w:right w:val="single" w:sz="4" w:space="0" w:color="auto"/>
                  </w:tcBorders>
                  <w:shd w:val="clear" w:color="auto" w:fill="auto"/>
                  <w:noWrap/>
                  <w:vAlign w:val="center"/>
                  <w:hideMark/>
                </w:tcPr>
                <w:p w:rsidR="001336D6" w:rsidRPr="00F57DBB" w:rsidRDefault="001336D6" w:rsidP="00256F3F">
                  <w:pPr>
                    <w:spacing w:before="60" w:after="60"/>
                    <w:jc w:val="center"/>
                    <w:rPr>
                      <w:rFonts w:cs="Arial"/>
                      <w:bCs/>
                      <w:i/>
                      <w:iCs/>
                      <w:color w:val="000000"/>
                      <w:sz w:val="18"/>
                      <w:szCs w:val="18"/>
                    </w:rPr>
                  </w:pPr>
                  <w:r w:rsidRPr="00F57DBB">
                    <w:rPr>
                      <w:rFonts w:cs="Arial"/>
                      <w:bCs/>
                      <w:i/>
                      <w:iCs/>
                      <w:color w:val="000000"/>
                      <w:sz w:val="18"/>
                      <w:szCs w:val="18"/>
                    </w:rPr>
                    <w:t> </w:t>
                  </w:r>
                </w:p>
              </w:tc>
              <w:tc>
                <w:tcPr>
                  <w:tcW w:w="1800" w:type="dxa"/>
                  <w:tcBorders>
                    <w:top w:val="nil"/>
                    <w:left w:val="nil"/>
                    <w:bottom w:val="single" w:sz="4" w:space="0" w:color="auto"/>
                    <w:right w:val="single" w:sz="4" w:space="0" w:color="auto"/>
                  </w:tcBorders>
                  <w:shd w:val="clear" w:color="auto" w:fill="auto"/>
                  <w:noWrap/>
                  <w:vAlign w:val="center"/>
                  <w:hideMark/>
                </w:tcPr>
                <w:p w:rsidR="001336D6" w:rsidRPr="00F57DBB" w:rsidRDefault="001336D6" w:rsidP="00256F3F">
                  <w:pPr>
                    <w:spacing w:before="60" w:after="60"/>
                    <w:jc w:val="center"/>
                    <w:rPr>
                      <w:rFonts w:cs="Arial"/>
                      <w:bCs/>
                      <w:i/>
                      <w:iCs/>
                      <w:color w:val="000000"/>
                      <w:sz w:val="18"/>
                      <w:szCs w:val="18"/>
                    </w:rPr>
                  </w:pPr>
                  <w:r w:rsidRPr="00F57DBB">
                    <w:rPr>
                      <w:rFonts w:cs="Arial"/>
                      <w:bCs/>
                      <w:i/>
                      <w:iCs/>
                      <w:color w:val="000000"/>
                      <w:sz w:val="18"/>
                      <w:szCs w:val="18"/>
                    </w:rPr>
                    <w:t> </w:t>
                  </w:r>
                </w:p>
              </w:tc>
              <w:tc>
                <w:tcPr>
                  <w:tcW w:w="1890" w:type="dxa"/>
                  <w:tcBorders>
                    <w:top w:val="nil"/>
                    <w:left w:val="nil"/>
                    <w:bottom w:val="single" w:sz="4" w:space="0" w:color="auto"/>
                    <w:right w:val="single" w:sz="4" w:space="0" w:color="auto"/>
                  </w:tcBorders>
                  <w:shd w:val="clear" w:color="auto" w:fill="auto"/>
                  <w:noWrap/>
                  <w:vAlign w:val="center"/>
                  <w:hideMark/>
                </w:tcPr>
                <w:p w:rsidR="001336D6" w:rsidRPr="00F57DBB" w:rsidRDefault="001336D6" w:rsidP="00256F3F">
                  <w:pPr>
                    <w:spacing w:before="60" w:after="60"/>
                    <w:jc w:val="center"/>
                    <w:rPr>
                      <w:rFonts w:cs="Arial"/>
                      <w:bCs/>
                      <w:i/>
                      <w:iCs/>
                      <w:color w:val="000000"/>
                      <w:sz w:val="18"/>
                      <w:szCs w:val="18"/>
                    </w:rPr>
                  </w:pPr>
                  <w:r w:rsidRPr="00F57DBB">
                    <w:rPr>
                      <w:rFonts w:cs="Arial"/>
                      <w:bCs/>
                      <w:i/>
                      <w:iCs/>
                      <w:color w:val="000000"/>
                      <w:sz w:val="18"/>
                      <w:szCs w:val="18"/>
                    </w:rPr>
                    <w:t> </w:t>
                  </w:r>
                </w:p>
              </w:tc>
              <w:tc>
                <w:tcPr>
                  <w:tcW w:w="2227" w:type="dxa"/>
                  <w:tcBorders>
                    <w:top w:val="nil"/>
                    <w:left w:val="nil"/>
                    <w:bottom w:val="single" w:sz="4" w:space="0" w:color="auto"/>
                    <w:right w:val="single" w:sz="4" w:space="0" w:color="auto"/>
                  </w:tcBorders>
                  <w:shd w:val="clear" w:color="auto" w:fill="auto"/>
                  <w:noWrap/>
                  <w:vAlign w:val="center"/>
                  <w:hideMark/>
                </w:tcPr>
                <w:p w:rsidR="001336D6" w:rsidRPr="00F57DBB" w:rsidRDefault="001336D6" w:rsidP="00256F3F">
                  <w:pPr>
                    <w:spacing w:before="60" w:after="60"/>
                    <w:rPr>
                      <w:rFonts w:cs="Arial"/>
                      <w:bCs/>
                      <w:color w:val="000000"/>
                      <w:sz w:val="18"/>
                      <w:szCs w:val="18"/>
                    </w:rPr>
                  </w:pPr>
                  <w:r w:rsidRPr="00F57DBB">
                    <w:rPr>
                      <w:rFonts w:cs="Arial"/>
                      <w:bCs/>
                      <w:color w:val="000000"/>
                      <w:sz w:val="18"/>
                      <w:szCs w:val="18"/>
                    </w:rPr>
                    <w:t> </w:t>
                  </w:r>
                </w:p>
              </w:tc>
            </w:tr>
            <w:tr w:rsidR="001336D6" w:rsidRPr="00F57DBB" w:rsidTr="00DF01BD">
              <w:trPr>
                <w:trHeight w:val="260"/>
              </w:trPr>
              <w:tc>
                <w:tcPr>
                  <w:tcW w:w="2587" w:type="dxa"/>
                  <w:tcBorders>
                    <w:top w:val="nil"/>
                    <w:left w:val="single" w:sz="4" w:space="0" w:color="auto"/>
                    <w:bottom w:val="single" w:sz="4" w:space="0" w:color="auto"/>
                    <w:right w:val="single" w:sz="4" w:space="0" w:color="auto"/>
                  </w:tcBorders>
                  <w:shd w:val="clear" w:color="auto" w:fill="auto"/>
                  <w:vAlign w:val="center"/>
                  <w:hideMark/>
                </w:tcPr>
                <w:p w:rsidR="001336D6" w:rsidRPr="00F57DBB" w:rsidRDefault="001336D6" w:rsidP="00256F3F">
                  <w:pPr>
                    <w:spacing w:before="60" w:after="60"/>
                    <w:jc w:val="right"/>
                    <w:rPr>
                      <w:rFonts w:cs="Arial"/>
                      <w:bCs/>
                      <w:sz w:val="18"/>
                      <w:szCs w:val="18"/>
                    </w:rPr>
                  </w:pPr>
                  <w:r w:rsidRPr="00F57DBB">
                    <w:rPr>
                      <w:rFonts w:cs="Arial"/>
                      <w:bCs/>
                      <w:sz w:val="18"/>
                      <w:szCs w:val="18"/>
                    </w:rPr>
                    <w:t>Total</w:t>
                  </w:r>
                </w:p>
              </w:tc>
              <w:tc>
                <w:tcPr>
                  <w:tcW w:w="1913" w:type="dxa"/>
                  <w:tcBorders>
                    <w:top w:val="nil"/>
                    <w:left w:val="nil"/>
                    <w:bottom w:val="single" w:sz="4" w:space="0" w:color="auto"/>
                    <w:right w:val="single" w:sz="4" w:space="0" w:color="auto"/>
                  </w:tcBorders>
                  <w:shd w:val="clear" w:color="auto" w:fill="auto"/>
                  <w:vAlign w:val="center"/>
                  <w:hideMark/>
                </w:tcPr>
                <w:p w:rsidR="001336D6" w:rsidRPr="00F57DBB" w:rsidRDefault="001336D6" w:rsidP="00256F3F">
                  <w:pPr>
                    <w:spacing w:before="60" w:after="60"/>
                    <w:jc w:val="center"/>
                    <w:rPr>
                      <w:rFonts w:cs="Arial"/>
                      <w:bCs/>
                      <w:i/>
                      <w:iCs/>
                      <w:color w:val="002060"/>
                      <w:sz w:val="18"/>
                      <w:szCs w:val="18"/>
                    </w:rPr>
                  </w:pPr>
                  <w:r w:rsidRPr="00F57DBB">
                    <w:rPr>
                      <w:rFonts w:cs="Arial"/>
                      <w:bCs/>
                      <w:i/>
                      <w:iCs/>
                      <w:color w:val="002060"/>
                      <w:sz w:val="18"/>
                      <w:szCs w:val="18"/>
                    </w:rPr>
                    <w:t> </w:t>
                  </w:r>
                </w:p>
              </w:tc>
              <w:tc>
                <w:tcPr>
                  <w:tcW w:w="1800" w:type="dxa"/>
                  <w:tcBorders>
                    <w:top w:val="nil"/>
                    <w:left w:val="nil"/>
                    <w:bottom w:val="single" w:sz="4" w:space="0" w:color="auto"/>
                    <w:right w:val="single" w:sz="4" w:space="0" w:color="auto"/>
                  </w:tcBorders>
                  <w:shd w:val="clear" w:color="auto" w:fill="auto"/>
                  <w:noWrap/>
                  <w:vAlign w:val="center"/>
                  <w:hideMark/>
                </w:tcPr>
                <w:p w:rsidR="001336D6" w:rsidRPr="00F57DBB" w:rsidRDefault="001336D6" w:rsidP="00256F3F">
                  <w:pPr>
                    <w:spacing w:before="60" w:after="60"/>
                    <w:rPr>
                      <w:rFonts w:cs="Arial"/>
                      <w:bCs/>
                      <w:color w:val="002060"/>
                      <w:sz w:val="18"/>
                      <w:szCs w:val="18"/>
                    </w:rPr>
                  </w:pPr>
                  <w:r w:rsidRPr="00F57DBB">
                    <w:rPr>
                      <w:rFonts w:cs="Arial"/>
                      <w:bCs/>
                      <w:color w:val="002060"/>
                      <w:sz w:val="18"/>
                      <w:szCs w:val="18"/>
                    </w:rPr>
                    <w:t> </w:t>
                  </w:r>
                </w:p>
              </w:tc>
              <w:tc>
                <w:tcPr>
                  <w:tcW w:w="1890" w:type="dxa"/>
                  <w:tcBorders>
                    <w:top w:val="nil"/>
                    <w:left w:val="nil"/>
                    <w:bottom w:val="single" w:sz="4" w:space="0" w:color="auto"/>
                    <w:right w:val="single" w:sz="4" w:space="0" w:color="auto"/>
                  </w:tcBorders>
                  <w:shd w:val="clear" w:color="auto" w:fill="auto"/>
                  <w:noWrap/>
                  <w:vAlign w:val="center"/>
                  <w:hideMark/>
                </w:tcPr>
                <w:p w:rsidR="001336D6" w:rsidRPr="00F57DBB" w:rsidRDefault="001336D6" w:rsidP="00256F3F">
                  <w:pPr>
                    <w:spacing w:before="60" w:after="60"/>
                    <w:rPr>
                      <w:rFonts w:cs="Arial"/>
                      <w:bCs/>
                      <w:color w:val="FF0000"/>
                      <w:sz w:val="18"/>
                      <w:szCs w:val="18"/>
                    </w:rPr>
                  </w:pPr>
                  <w:r w:rsidRPr="00F57DBB">
                    <w:rPr>
                      <w:rFonts w:cs="Arial"/>
                      <w:bCs/>
                      <w:color w:val="FF0000"/>
                      <w:sz w:val="18"/>
                      <w:szCs w:val="18"/>
                    </w:rPr>
                    <w:t> </w:t>
                  </w:r>
                </w:p>
              </w:tc>
              <w:tc>
                <w:tcPr>
                  <w:tcW w:w="2227" w:type="dxa"/>
                  <w:tcBorders>
                    <w:top w:val="nil"/>
                    <w:left w:val="nil"/>
                    <w:bottom w:val="single" w:sz="4" w:space="0" w:color="auto"/>
                    <w:right w:val="single" w:sz="4" w:space="0" w:color="auto"/>
                  </w:tcBorders>
                  <w:shd w:val="clear" w:color="auto" w:fill="auto"/>
                  <w:noWrap/>
                  <w:vAlign w:val="center"/>
                  <w:hideMark/>
                </w:tcPr>
                <w:p w:rsidR="001336D6" w:rsidRPr="00F57DBB" w:rsidRDefault="001336D6" w:rsidP="00256F3F">
                  <w:pPr>
                    <w:spacing w:before="60" w:after="60"/>
                    <w:rPr>
                      <w:rFonts w:cs="Arial"/>
                      <w:bCs/>
                      <w:color w:val="FF0000"/>
                      <w:sz w:val="18"/>
                      <w:szCs w:val="18"/>
                    </w:rPr>
                  </w:pPr>
                  <w:r w:rsidRPr="00F57DBB">
                    <w:rPr>
                      <w:rFonts w:cs="Arial"/>
                      <w:bCs/>
                      <w:color w:val="FF0000"/>
                      <w:sz w:val="18"/>
                      <w:szCs w:val="18"/>
                    </w:rPr>
                    <w:t> </w:t>
                  </w:r>
                </w:p>
              </w:tc>
            </w:tr>
          </w:tbl>
          <w:p w:rsidR="001336D6" w:rsidRPr="00F57DBB" w:rsidRDefault="001336D6" w:rsidP="00256F3F">
            <w:pPr>
              <w:spacing w:before="60" w:after="60"/>
              <w:rPr>
                <w:rFonts w:cs="Arial"/>
                <w:color w:val="000000"/>
                <w:sz w:val="18"/>
                <w:szCs w:val="18"/>
              </w:rPr>
            </w:pPr>
          </w:p>
        </w:tc>
      </w:tr>
      <w:tr w:rsidR="001336D6" w:rsidRPr="00F57DBB" w:rsidTr="00DF01BD">
        <w:trPr>
          <w:trHeight w:val="809"/>
        </w:trPr>
        <w:tc>
          <w:tcPr>
            <w:tcW w:w="2250" w:type="dxa"/>
            <w:shd w:val="clear" w:color="auto" w:fill="5B9BD5"/>
          </w:tcPr>
          <w:p w:rsidR="001336D6" w:rsidRPr="00F57DBB" w:rsidRDefault="001336D6" w:rsidP="00256F3F">
            <w:pPr>
              <w:spacing w:before="60" w:after="60"/>
              <w:rPr>
                <w:rFonts w:cs="Arial"/>
                <w:bCs/>
                <w:i/>
                <w:color w:val="000000"/>
                <w:sz w:val="18"/>
                <w:szCs w:val="18"/>
              </w:rPr>
            </w:pPr>
            <w:r w:rsidRPr="00F57DBB">
              <w:rPr>
                <w:rFonts w:cs="Arial"/>
                <w:bCs/>
                <w:i/>
                <w:color w:val="000000"/>
                <w:sz w:val="18"/>
                <w:szCs w:val="18"/>
              </w:rPr>
              <w:t>Perspectives d’évolution de l’épidémie</w:t>
            </w:r>
          </w:p>
        </w:tc>
        <w:tc>
          <w:tcPr>
            <w:tcW w:w="8515" w:type="dxa"/>
            <w:gridSpan w:val="4"/>
            <w:shd w:val="clear" w:color="auto" w:fill="FFFFFF"/>
          </w:tcPr>
          <w:p w:rsidR="001336D6" w:rsidRPr="00F57DBB" w:rsidRDefault="006A37C3" w:rsidP="00256F3F">
            <w:pPr>
              <w:spacing w:before="60" w:after="60"/>
              <w:jc w:val="both"/>
              <w:rPr>
                <w:rFonts w:cs="Arial"/>
                <w:color w:val="000000"/>
                <w:sz w:val="18"/>
                <w:szCs w:val="18"/>
              </w:rPr>
            </w:pPr>
            <w:r w:rsidRPr="00F57DBB">
              <w:rPr>
                <w:rFonts w:cs="Arial"/>
                <w:color w:val="000000"/>
                <w:szCs w:val="18"/>
              </w:rPr>
              <w:t xml:space="preserve">Pas d’épidémie dans la zone au moment de l’évaluation. Toutefois, les conditions dans </w:t>
            </w:r>
            <w:r w:rsidR="00C92B86" w:rsidRPr="00F57DBB">
              <w:rPr>
                <w:rFonts w:cs="Arial"/>
                <w:color w:val="000000"/>
                <w:szCs w:val="18"/>
              </w:rPr>
              <w:t>lesquelles</w:t>
            </w:r>
            <w:r w:rsidRPr="00F57DBB">
              <w:rPr>
                <w:rFonts w:cs="Arial"/>
                <w:color w:val="000000"/>
                <w:szCs w:val="18"/>
              </w:rPr>
              <w:t xml:space="preserve"> vivent les déplacés et retournés : Manque de supports de couchage, couvertures ou drap, consommation d’une eau non salubre et manque de latrines hygiéniques sont autant des risques potentiels de l’épidémie dans la zone.</w:t>
            </w:r>
          </w:p>
        </w:tc>
      </w:tr>
    </w:tbl>
    <w:p w:rsidR="00BB58D0" w:rsidRPr="00CB03BE" w:rsidRDefault="009177A5" w:rsidP="00CB03BE">
      <w:pPr>
        <w:pStyle w:val="Titre2"/>
        <w:numPr>
          <w:ilvl w:val="0"/>
          <w:numId w:val="0"/>
        </w:numPr>
      </w:pPr>
      <w:bookmarkStart w:id="14" w:name="_Toc485248561"/>
      <w:bookmarkStart w:id="15" w:name="_Toc485248631"/>
      <w:r w:rsidRPr="00F57DBB">
        <w:t>1.2. Profile</w:t>
      </w:r>
      <w:r w:rsidR="001336D6" w:rsidRPr="00F57DBB">
        <w:t xml:space="preserve"> humanitaire de la zone</w:t>
      </w:r>
      <w:bookmarkEnd w:id="14"/>
      <w:bookmarkEnd w:id="15"/>
    </w:p>
    <w:p w:rsidR="00BB58D0" w:rsidRDefault="00BB58D0" w:rsidP="00BB58D0">
      <w:pPr>
        <w:jc w:val="both"/>
        <w:rPr>
          <w:rFonts w:cs="Arial"/>
          <w:b/>
        </w:rPr>
      </w:pPr>
      <w:r w:rsidRPr="00912FF0">
        <w:rPr>
          <w:rFonts w:cs="Arial"/>
          <w:b/>
        </w:rPr>
        <w:t>Crises et interventions dans les 12 mois précédents</w:t>
      </w:r>
    </w:p>
    <w:p w:rsidR="005B35EE" w:rsidRPr="00912FF0" w:rsidRDefault="005B35EE" w:rsidP="00BB58D0">
      <w:pPr>
        <w:jc w:val="both"/>
        <w:rPr>
          <w:rFonts w:cs="Arial"/>
          <w:b/>
        </w:rPr>
      </w:pPr>
    </w:p>
    <w:p w:rsidR="005667E4" w:rsidRDefault="005667E4" w:rsidP="005B35EE">
      <w:pPr>
        <w:jc w:val="both"/>
        <w:rPr>
          <w:rFonts w:cs="Arial"/>
        </w:rPr>
      </w:pPr>
      <w:r>
        <w:rPr>
          <w:rFonts w:cs="Arial"/>
        </w:rPr>
        <w:t>Les anciens ménages déplacés se trouvant dans le site de Mapanda et les nouveaux ménages se trouvant dans les familles d’accueil n’ont fait l’objet d’a</w:t>
      </w:r>
      <w:r w:rsidR="00BB58D0" w:rsidRPr="00CB03BE">
        <w:rPr>
          <w:rFonts w:cs="Arial"/>
        </w:rPr>
        <w:t xml:space="preserve">ucune </w:t>
      </w:r>
      <w:r>
        <w:rPr>
          <w:rFonts w:cs="Arial"/>
        </w:rPr>
        <w:t xml:space="preserve">assistance humanitaire. </w:t>
      </w:r>
    </w:p>
    <w:p w:rsidR="008E1960" w:rsidRDefault="005667E4" w:rsidP="005B35EE">
      <w:pPr>
        <w:jc w:val="both"/>
        <w:rPr>
          <w:rFonts w:cs="Arial"/>
        </w:rPr>
      </w:pPr>
      <w:r>
        <w:rPr>
          <w:rFonts w:cs="Arial"/>
        </w:rPr>
        <w:t>Acted a a</w:t>
      </w:r>
      <w:r w:rsidR="008E1960">
        <w:rPr>
          <w:rFonts w:cs="Arial"/>
        </w:rPr>
        <w:t xml:space="preserve">ssisté les </w:t>
      </w:r>
      <w:r>
        <w:rPr>
          <w:rFonts w:cs="Arial"/>
        </w:rPr>
        <w:t>retournés en novembe 2018, c’est-à-dire avant les crises actuelles qui ont fait l’objet de cette évaluation. Cette assistance</w:t>
      </w:r>
      <w:r w:rsidR="008E1960">
        <w:rPr>
          <w:rFonts w:cs="Arial"/>
        </w:rPr>
        <w:t xml:space="preserve"> en distribution cash avait porté sur environs 1200 ménages retournés.</w:t>
      </w:r>
      <w:r>
        <w:rPr>
          <w:rFonts w:cs="Arial"/>
        </w:rPr>
        <w:t xml:space="preserve">  </w:t>
      </w:r>
    </w:p>
    <w:p w:rsidR="00282898" w:rsidRDefault="008E1960" w:rsidP="005B35EE">
      <w:pPr>
        <w:jc w:val="both"/>
        <w:rPr>
          <w:rFonts w:cs="Arial"/>
        </w:rPr>
      </w:pPr>
      <w:r>
        <w:rPr>
          <w:rFonts w:cs="Arial"/>
        </w:rPr>
        <w:t>Unicef à travers sa branche « Education</w:t>
      </w:r>
      <w:r w:rsidRPr="008E1960">
        <w:rPr>
          <w:rFonts w:cs="Arial"/>
        </w:rPr>
        <w:t> »</w:t>
      </w:r>
      <w:r>
        <w:rPr>
          <w:rFonts w:cs="Arial"/>
        </w:rPr>
        <w:t xml:space="preserve"> a procédé à la distribution des kits scolaires au début de l’année scolaire 2018 – 2019. </w:t>
      </w:r>
      <w:r w:rsidRPr="008E1960">
        <w:rPr>
          <w:rFonts w:cs="Arial"/>
        </w:rPr>
        <w:t xml:space="preserve"> </w:t>
      </w:r>
    </w:p>
    <w:p w:rsidR="009F2B9B" w:rsidRPr="005B35EE" w:rsidRDefault="009F2B9B" w:rsidP="005B35EE">
      <w:pPr>
        <w:jc w:val="both"/>
        <w:rPr>
          <w:rFonts w:cs="Arial"/>
        </w:rPr>
      </w:pPr>
    </w:p>
    <w:tbl>
      <w:tblPr>
        <w:tblW w:w="109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78"/>
        <w:gridCol w:w="2693"/>
        <w:gridCol w:w="2268"/>
        <w:gridCol w:w="1985"/>
        <w:gridCol w:w="2495"/>
      </w:tblGrid>
      <w:tr w:rsidR="006A37C3" w:rsidRPr="00F57DBB" w:rsidTr="006A40C4">
        <w:trPr>
          <w:jc w:val="center"/>
        </w:trPr>
        <w:tc>
          <w:tcPr>
            <w:tcW w:w="1478" w:type="dxa"/>
            <w:shd w:val="clear" w:color="auto" w:fill="DEEAF6"/>
          </w:tcPr>
          <w:p w:rsidR="006A37C3" w:rsidRPr="00282898" w:rsidRDefault="006A37C3" w:rsidP="00256F3F">
            <w:pPr>
              <w:rPr>
                <w:rFonts w:cs="Arial"/>
                <w:b/>
                <w:bCs/>
                <w:color w:val="000000"/>
                <w:szCs w:val="20"/>
              </w:rPr>
            </w:pPr>
            <w:r w:rsidRPr="00282898">
              <w:rPr>
                <w:rFonts w:cs="Arial"/>
                <w:b/>
                <w:bCs/>
                <w:color w:val="000000"/>
                <w:szCs w:val="20"/>
              </w:rPr>
              <w:t xml:space="preserve">Crises </w:t>
            </w:r>
          </w:p>
        </w:tc>
        <w:tc>
          <w:tcPr>
            <w:tcW w:w="2693" w:type="dxa"/>
            <w:shd w:val="clear" w:color="auto" w:fill="DEEAF6"/>
          </w:tcPr>
          <w:p w:rsidR="006A37C3" w:rsidRPr="00282898" w:rsidRDefault="006A37C3" w:rsidP="00256F3F">
            <w:pPr>
              <w:rPr>
                <w:rFonts w:cs="Arial"/>
                <w:b/>
                <w:bCs/>
                <w:color w:val="000000"/>
                <w:szCs w:val="20"/>
              </w:rPr>
            </w:pPr>
            <w:r w:rsidRPr="00282898">
              <w:rPr>
                <w:rFonts w:cs="Arial"/>
                <w:b/>
                <w:bCs/>
                <w:color w:val="000000"/>
                <w:szCs w:val="20"/>
              </w:rPr>
              <w:t>Réponses données</w:t>
            </w:r>
          </w:p>
        </w:tc>
        <w:tc>
          <w:tcPr>
            <w:tcW w:w="2268" w:type="dxa"/>
            <w:shd w:val="clear" w:color="auto" w:fill="DEEAF6"/>
          </w:tcPr>
          <w:p w:rsidR="006A37C3" w:rsidRPr="00282898" w:rsidRDefault="006A37C3" w:rsidP="00256F3F">
            <w:pPr>
              <w:rPr>
                <w:rFonts w:cs="Arial"/>
                <w:b/>
                <w:bCs/>
                <w:color w:val="000000"/>
                <w:szCs w:val="20"/>
              </w:rPr>
            </w:pPr>
            <w:r w:rsidRPr="00282898">
              <w:rPr>
                <w:rFonts w:cs="Arial"/>
                <w:b/>
                <w:bCs/>
                <w:color w:val="000000"/>
                <w:szCs w:val="20"/>
              </w:rPr>
              <w:t>Zones d’intervention</w:t>
            </w:r>
          </w:p>
        </w:tc>
        <w:tc>
          <w:tcPr>
            <w:tcW w:w="1985" w:type="dxa"/>
            <w:shd w:val="clear" w:color="auto" w:fill="DEEAF6"/>
          </w:tcPr>
          <w:p w:rsidR="006A37C3" w:rsidRPr="00282898" w:rsidRDefault="006A37C3" w:rsidP="00256F3F">
            <w:pPr>
              <w:rPr>
                <w:rFonts w:cs="Arial"/>
                <w:b/>
                <w:bCs/>
                <w:color w:val="000000"/>
                <w:szCs w:val="20"/>
              </w:rPr>
            </w:pPr>
            <w:r w:rsidRPr="00282898">
              <w:rPr>
                <w:rFonts w:cs="Arial"/>
                <w:b/>
                <w:bCs/>
                <w:color w:val="000000"/>
                <w:szCs w:val="20"/>
              </w:rPr>
              <w:t>Organisations impliquées</w:t>
            </w:r>
          </w:p>
        </w:tc>
        <w:tc>
          <w:tcPr>
            <w:tcW w:w="2495" w:type="dxa"/>
            <w:shd w:val="clear" w:color="auto" w:fill="DEEAF6"/>
          </w:tcPr>
          <w:p w:rsidR="006A37C3" w:rsidRPr="00282898" w:rsidRDefault="006A37C3" w:rsidP="00256F3F">
            <w:pPr>
              <w:rPr>
                <w:rFonts w:cs="Arial"/>
                <w:b/>
                <w:bCs/>
                <w:color w:val="000000"/>
                <w:szCs w:val="20"/>
              </w:rPr>
            </w:pPr>
            <w:r w:rsidRPr="00282898">
              <w:rPr>
                <w:rFonts w:cs="Arial"/>
                <w:b/>
                <w:bCs/>
                <w:color w:val="000000"/>
                <w:szCs w:val="20"/>
              </w:rPr>
              <w:t>Type et nombre des bénéficiaires</w:t>
            </w:r>
          </w:p>
        </w:tc>
      </w:tr>
      <w:tr w:rsidR="00CB03BE" w:rsidRPr="00F57DBB" w:rsidTr="006A40C4">
        <w:trPr>
          <w:jc w:val="center"/>
        </w:trPr>
        <w:tc>
          <w:tcPr>
            <w:tcW w:w="1478" w:type="dxa"/>
            <w:shd w:val="clear" w:color="auto" w:fill="auto"/>
          </w:tcPr>
          <w:p w:rsidR="00CB03BE" w:rsidRPr="00EB633A" w:rsidRDefault="00CB03BE" w:rsidP="00CB03BE">
            <w:pPr>
              <w:jc w:val="both"/>
              <w:rPr>
                <w:rFonts w:cs="Arial"/>
                <w:bCs/>
                <w:color w:val="000000"/>
                <w:szCs w:val="20"/>
              </w:rPr>
            </w:pPr>
            <w:r>
              <w:rPr>
                <w:rFonts w:cs="Arial"/>
                <w:bCs/>
                <w:color w:val="000000"/>
                <w:szCs w:val="20"/>
              </w:rPr>
              <w:t>Avant récent mouvement.</w:t>
            </w:r>
          </w:p>
        </w:tc>
        <w:tc>
          <w:tcPr>
            <w:tcW w:w="2693" w:type="dxa"/>
            <w:shd w:val="clear" w:color="auto" w:fill="auto"/>
          </w:tcPr>
          <w:p w:rsidR="00CB03BE" w:rsidRPr="001C339F" w:rsidRDefault="00CB03BE" w:rsidP="00CB03BE">
            <w:pPr>
              <w:spacing w:before="60" w:after="60"/>
              <w:jc w:val="both"/>
              <w:rPr>
                <w:rFonts w:cs="Arial"/>
              </w:rPr>
            </w:pPr>
            <w:r w:rsidRPr="001C339F">
              <w:rPr>
                <w:rFonts w:cs="Arial"/>
              </w:rPr>
              <w:t>D</w:t>
            </w:r>
            <w:r>
              <w:rPr>
                <w:rFonts w:cs="Arial"/>
              </w:rPr>
              <w:t>otation</w:t>
            </w:r>
            <w:r w:rsidRPr="001C339F">
              <w:rPr>
                <w:rFonts w:cs="Arial"/>
              </w:rPr>
              <w:t xml:space="preserve"> des kits scolaires enseignants et élèves au début de l’année scolaire 2018-2019</w:t>
            </w:r>
          </w:p>
        </w:tc>
        <w:tc>
          <w:tcPr>
            <w:tcW w:w="2268" w:type="dxa"/>
            <w:shd w:val="clear" w:color="auto" w:fill="auto"/>
          </w:tcPr>
          <w:p w:rsidR="00CB03BE" w:rsidRPr="001C339F" w:rsidRDefault="00CB03BE" w:rsidP="00CB03BE">
            <w:pPr>
              <w:spacing w:before="60" w:after="60"/>
              <w:jc w:val="both"/>
              <w:rPr>
                <w:rFonts w:cs="Arial"/>
                <w:szCs w:val="20"/>
              </w:rPr>
            </w:pPr>
            <w:r w:rsidRPr="001C339F">
              <w:rPr>
                <w:rFonts w:cs="Arial"/>
              </w:rPr>
              <w:t>EP Zahabu, EP Kabogora et EP Kibi</w:t>
            </w:r>
          </w:p>
        </w:tc>
        <w:tc>
          <w:tcPr>
            <w:tcW w:w="1985" w:type="dxa"/>
            <w:shd w:val="clear" w:color="auto" w:fill="auto"/>
          </w:tcPr>
          <w:p w:rsidR="00CB03BE" w:rsidRPr="001C339F" w:rsidRDefault="00CB03BE" w:rsidP="00CB03BE">
            <w:pPr>
              <w:spacing w:before="60" w:after="60"/>
              <w:jc w:val="both"/>
              <w:rPr>
                <w:rFonts w:cs="Arial"/>
              </w:rPr>
            </w:pPr>
            <w:r w:rsidRPr="001C339F">
              <w:rPr>
                <w:rFonts w:cs="Arial"/>
                <w:szCs w:val="20"/>
              </w:rPr>
              <w:t>Unicef</w:t>
            </w:r>
          </w:p>
        </w:tc>
        <w:tc>
          <w:tcPr>
            <w:tcW w:w="2495" w:type="dxa"/>
            <w:shd w:val="clear" w:color="auto" w:fill="auto"/>
          </w:tcPr>
          <w:p w:rsidR="00CB03BE" w:rsidRPr="001C339F" w:rsidRDefault="00CB03BE" w:rsidP="00CB03BE">
            <w:pPr>
              <w:spacing w:before="60" w:after="60"/>
              <w:jc w:val="both"/>
              <w:rPr>
                <w:rFonts w:cs="Arial"/>
              </w:rPr>
            </w:pPr>
            <w:r w:rsidRPr="001C339F">
              <w:rPr>
                <w:rFonts w:cs="Arial"/>
              </w:rPr>
              <w:t>Les élèves inscrits et enseignants</w:t>
            </w:r>
            <w:r>
              <w:rPr>
                <w:rFonts w:cs="Arial"/>
              </w:rPr>
              <w:t>.</w:t>
            </w:r>
          </w:p>
        </w:tc>
      </w:tr>
      <w:tr w:rsidR="00CB03BE" w:rsidRPr="00F57DBB" w:rsidTr="006A40C4">
        <w:trPr>
          <w:jc w:val="center"/>
        </w:trPr>
        <w:tc>
          <w:tcPr>
            <w:tcW w:w="1478" w:type="dxa"/>
            <w:shd w:val="clear" w:color="auto" w:fill="auto"/>
          </w:tcPr>
          <w:p w:rsidR="00CB03BE" w:rsidRDefault="00EF3161" w:rsidP="00CB03BE">
            <w:pPr>
              <w:jc w:val="both"/>
              <w:rPr>
                <w:rFonts w:cs="Arial"/>
                <w:bCs/>
                <w:color w:val="000000"/>
                <w:szCs w:val="20"/>
              </w:rPr>
            </w:pPr>
            <w:r>
              <w:rPr>
                <w:rFonts w:cs="Arial"/>
                <w:bCs/>
                <w:color w:val="000000"/>
                <w:szCs w:val="20"/>
              </w:rPr>
              <w:t>Avant récent mouvement.</w:t>
            </w:r>
          </w:p>
        </w:tc>
        <w:tc>
          <w:tcPr>
            <w:tcW w:w="2693" w:type="dxa"/>
            <w:shd w:val="clear" w:color="auto" w:fill="auto"/>
          </w:tcPr>
          <w:p w:rsidR="00CB03BE" w:rsidRPr="00CB5814" w:rsidRDefault="00CB03BE" w:rsidP="008E1960">
            <w:pPr>
              <w:jc w:val="both"/>
              <w:rPr>
                <w:rFonts w:cs="Arial"/>
                <w:szCs w:val="20"/>
              </w:rPr>
            </w:pPr>
            <w:r w:rsidRPr="00CB5814">
              <w:rPr>
                <w:rFonts w:cs="Arial"/>
                <w:szCs w:val="20"/>
              </w:rPr>
              <w:t xml:space="preserve">Prise en charge des </w:t>
            </w:r>
            <w:r w:rsidR="008E1960">
              <w:rPr>
                <w:rFonts w:cs="Arial"/>
                <w:szCs w:val="20"/>
              </w:rPr>
              <w:t>cas de m</w:t>
            </w:r>
            <w:r w:rsidRPr="00CB5814">
              <w:rPr>
                <w:rFonts w:cs="Arial"/>
                <w:szCs w:val="20"/>
              </w:rPr>
              <w:t xml:space="preserve">alnutrition </w:t>
            </w:r>
            <w:r w:rsidR="008E1960">
              <w:rPr>
                <w:rFonts w:cs="Arial"/>
                <w:szCs w:val="20"/>
              </w:rPr>
              <w:t>a</w:t>
            </w:r>
            <w:r w:rsidR="00A544F0" w:rsidRPr="00CB5814">
              <w:rPr>
                <w:rFonts w:cs="Arial"/>
                <w:szCs w:val="20"/>
              </w:rPr>
              <w:t>igüe</w:t>
            </w:r>
            <w:r w:rsidRPr="00CB5814">
              <w:rPr>
                <w:rFonts w:cs="Arial"/>
                <w:szCs w:val="20"/>
              </w:rPr>
              <w:t xml:space="preserve"> sévère et  modérée dans la prévention de la malnutrition aux femmes enceintes et allaitantes.</w:t>
            </w:r>
          </w:p>
        </w:tc>
        <w:tc>
          <w:tcPr>
            <w:tcW w:w="2268" w:type="dxa"/>
            <w:shd w:val="clear" w:color="auto" w:fill="auto"/>
          </w:tcPr>
          <w:p w:rsidR="00CB03BE" w:rsidRPr="00CB5814" w:rsidRDefault="00CB03BE" w:rsidP="00CB03BE">
            <w:pPr>
              <w:rPr>
                <w:rFonts w:cs="Arial"/>
                <w:b/>
                <w:szCs w:val="20"/>
              </w:rPr>
            </w:pPr>
            <w:r w:rsidRPr="00CB5814">
              <w:rPr>
                <w:rFonts w:cs="Arial"/>
                <w:szCs w:val="20"/>
              </w:rPr>
              <w:t>AS Kawama</w:t>
            </w:r>
          </w:p>
        </w:tc>
        <w:tc>
          <w:tcPr>
            <w:tcW w:w="1985" w:type="dxa"/>
            <w:shd w:val="clear" w:color="auto" w:fill="auto"/>
          </w:tcPr>
          <w:p w:rsidR="00CB03BE" w:rsidRPr="00EF3161" w:rsidRDefault="00CB03BE" w:rsidP="00CB03BE">
            <w:pPr>
              <w:rPr>
                <w:rFonts w:cs="Arial"/>
                <w:b/>
                <w:szCs w:val="20"/>
              </w:rPr>
            </w:pPr>
            <w:r w:rsidRPr="00CB5814">
              <w:rPr>
                <w:rFonts w:cs="Arial"/>
                <w:szCs w:val="20"/>
              </w:rPr>
              <w:t>Centre Socio-éducatif d’Esperance, compagnie de Marie notre dame(CSEEC) avec le financement du PAM</w:t>
            </w:r>
            <w:r>
              <w:rPr>
                <w:rFonts w:cs="Arial"/>
                <w:szCs w:val="20"/>
              </w:rPr>
              <w:t>.</w:t>
            </w:r>
          </w:p>
        </w:tc>
        <w:tc>
          <w:tcPr>
            <w:tcW w:w="2495" w:type="dxa"/>
            <w:shd w:val="clear" w:color="auto" w:fill="auto"/>
          </w:tcPr>
          <w:p w:rsidR="00CB03BE" w:rsidRPr="00CB5814" w:rsidRDefault="00CB03BE" w:rsidP="00CB03BE">
            <w:pPr>
              <w:rPr>
                <w:rFonts w:cs="Arial"/>
                <w:szCs w:val="20"/>
              </w:rPr>
            </w:pPr>
            <w:r w:rsidRPr="00CB5814">
              <w:rPr>
                <w:rFonts w:cs="Arial"/>
                <w:szCs w:val="20"/>
              </w:rPr>
              <w:t>Les autochtones et les anciens déplacés</w:t>
            </w:r>
            <w:r>
              <w:rPr>
                <w:rFonts w:cs="Arial"/>
                <w:szCs w:val="20"/>
              </w:rPr>
              <w:t>.</w:t>
            </w:r>
          </w:p>
        </w:tc>
      </w:tr>
      <w:tr w:rsidR="00A544F0" w:rsidRPr="00A544F0" w:rsidTr="006A40C4">
        <w:trPr>
          <w:jc w:val="center"/>
        </w:trPr>
        <w:tc>
          <w:tcPr>
            <w:tcW w:w="1478" w:type="dxa"/>
            <w:shd w:val="clear" w:color="auto" w:fill="auto"/>
          </w:tcPr>
          <w:p w:rsidR="00A544F0" w:rsidRPr="008B4F7D" w:rsidRDefault="00A544F0" w:rsidP="00CB03BE">
            <w:pPr>
              <w:jc w:val="both"/>
              <w:rPr>
                <w:rFonts w:cs="Arial"/>
                <w:bCs/>
                <w:color w:val="000000"/>
                <w:szCs w:val="20"/>
                <w:highlight w:val="yellow"/>
              </w:rPr>
            </w:pPr>
            <w:r w:rsidRPr="008B4F7D">
              <w:rPr>
                <w:rFonts w:cs="Arial"/>
                <w:bCs/>
                <w:color w:val="000000"/>
                <w:szCs w:val="20"/>
                <w:highlight w:val="yellow"/>
              </w:rPr>
              <w:t>Avant mouvement fin décembre 2018-debut janvier 2019</w:t>
            </w:r>
          </w:p>
        </w:tc>
        <w:tc>
          <w:tcPr>
            <w:tcW w:w="2693" w:type="dxa"/>
            <w:shd w:val="clear" w:color="auto" w:fill="auto"/>
          </w:tcPr>
          <w:p w:rsidR="00A544F0" w:rsidRPr="008B4F7D" w:rsidRDefault="00A544F0" w:rsidP="006A40C4">
            <w:pPr>
              <w:jc w:val="both"/>
              <w:rPr>
                <w:rFonts w:cs="Arial"/>
                <w:szCs w:val="20"/>
                <w:highlight w:val="yellow"/>
              </w:rPr>
            </w:pPr>
            <w:r w:rsidRPr="008B4F7D">
              <w:rPr>
                <w:rFonts w:cs="Arial"/>
                <w:szCs w:val="20"/>
                <w:highlight w:val="yellow"/>
              </w:rPr>
              <w:t>Distribution Cash</w:t>
            </w:r>
          </w:p>
        </w:tc>
        <w:tc>
          <w:tcPr>
            <w:tcW w:w="2268" w:type="dxa"/>
            <w:shd w:val="clear" w:color="auto" w:fill="auto"/>
          </w:tcPr>
          <w:p w:rsidR="00A544F0" w:rsidRPr="008B4F7D" w:rsidRDefault="00A544F0" w:rsidP="00CB03BE">
            <w:pPr>
              <w:rPr>
                <w:rFonts w:cs="Arial"/>
                <w:szCs w:val="20"/>
                <w:highlight w:val="yellow"/>
                <w:lang w:val="en-US"/>
              </w:rPr>
            </w:pPr>
            <w:r w:rsidRPr="008B4F7D">
              <w:rPr>
                <w:rFonts w:cs="Arial"/>
                <w:szCs w:val="20"/>
                <w:highlight w:val="yellow"/>
                <w:lang w:val="en-US"/>
              </w:rPr>
              <w:t>Kabalo, Chai, Nkosa, Koki/Tumbwe, Kiyumbi, Kahite, Kilenge, Kilonge, Mafuta, Benoit, Matenta, Maluku</w:t>
            </w:r>
          </w:p>
        </w:tc>
        <w:tc>
          <w:tcPr>
            <w:tcW w:w="1985" w:type="dxa"/>
            <w:shd w:val="clear" w:color="auto" w:fill="auto"/>
          </w:tcPr>
          <w:p w:rsidR="00A544F0" w:rsidRPr="008B4F7D" w:rsidRDefault="00A544F0" w:rsidP="00CB03BE">
            <w:pPr>
              <w:rPr>
                <w:rFonts w:cs="Arial"/>
                <w:szCs w:val="20"/>
                <w:highlight w:val="yellow"/>
                <w:lang w:val="en-US"/>
              </w:rPr>
            </w:pPr>
            <w:r w:rsidRPr="008B4F7D">
              <w:rPr>
                <w:rFonts w:cs="Arial"/>
                <w:szCs w:val="20"/>
                <w:highlight w:val="yellow"/>
                <w:lang w:val="en-US"/>
              </w:rPr>
              <w:t>ACTED</w:t>
            </w:r>
          </w:p>
        </w:tc>
        <w:tc>
          <w:tcPr>
            <w:tcW w:w="2495" w:type="dxa"/>
            <w:shd w:val="clear" w:color="auto" w:fill="auto"/>
          </w:tcPr>
          <w:p w:rsidR="00A544F0" w:rsidRPr="008B4F7D" w:rsidRDefault="00A544F0" w:rsidP="00CB03BE">
            <w:pPr>
              <w:rPr>
                <w:rFonts w:cs="Arial"/>
                <w:szCs w:val="20"/>
                <w:highlight w:val="yellow"/>
                <w:lang w:val="en-US"/>
              </w:rPr>
            </w:pPr>
            <w:r w:rsidRPr="008B4F7D">
              <w:rPr>
                <w:rFonts w:cs="Arial"/>
                <w:szCs w:val="20"/>
                <w:highlight w:val="yellow"/>
                <w:lang w:val="en-US"/>
              </w:rPr>
              <w:t>Retournés</w:t>
            </w:r>
            <w:r w:rsidR="00301B17">
              <w:rPr>
                <w:rFonts w:cs="Arial"/>
                <w:szCs w:val="20"/>
                <w:highlight w:val="yellow"/>
                <w:lang w:val="en-US"/>
              </w:rPr>
              <w:t xml:space="preserve"> </w:t>
            </w:r>
            <w:r w:rsidRPr="008B4F7D">
              <w:rPr>
                <w:rFonts w:cs="Arial"/>
                <w:szCs w:val="20"/>
                <w:highlight w:val="yellow"/>
                <w:lang w:val="en-US"/>
              </w:rPr>
              <w:t>Bantous et Twa</w:t>
            </w:r>
          </w:p>
        </w:tc>
      </w:tr>
      <w:tr w:rsidR="00A544F0" w:rsidRPr="00A544F0" w:rsidTr="006A40C4">
        <w:trPr>
          <w:jc w:val="center"/>
        </w:trPr>
        <w:tc>
          <w:tcPr>
            <w:tcW w:w="1478" w:type="dxa"/>
            <w:shd w:val="clear" w:color="auto" w:fill="auto"/>
          </w:tcPr>
          <w:p w:rsidR="00A544F0" w:rsidRPr="008B4F7D" w:rsidRDefault="00A544F0" w:rsidP="00CB03BE">
            <w:pPr>
              <w:jc w:val="both"/>
              <w:rPr>
                <w:rFonts w:cs="Arial"/>
                <w:bCs/>
                <w:color w:val="000000"/>
                <w:szCs w:val="20"/>
                <w:highlight w:val="yellow"/>
              </w:rPr>
            </w:pPr>
          </w:p>
        </w:tc>
        <w:tc>
          <w:tcPr>
            <w:tcW w:w="2693" w:type="dxa"/>
            <w:shd w:val="clear" w:color="auto" w:fill="auto"/>
          </w:tcPr>
          <w:p w:rsidR="00A544F0" w:rsidRPr="008B4F7D" w:rsidRDefault="00A544F0" w:rsidP="00CB03BE">
            <w:pPr>
              <w:jc w:val="both"/>
              <w:rPr>
                <w:rFonts w:cs="Arial"/>
                <w:szCs w:val="20"/>
                <w:highlight w:val="yellow"/>
              </w:rPr>
            </w:pPr>
            <w:r w:rsidRPr="008B4F7D">
              <w:rPr>
                <w:rFonts w:cs="Arial"/>
                <w:szCs w:val="20"/>
                <w:highlight w:val="yellow"/>
              </w:rPr>
              <w:t xml:space="preserve">Entretien </w:t>
            </w:r>
            <w:r w:rsidR="00C243BA">
              <w:rPr>
                <w:rFonts w:cs="Arial"/>
                <w:szCs w:val="20"/>
                <w:highlight w:val="yellow"/>
              </w:rPr>
              <w:t xml:space="preserve">de 5km de </w:t>
            </w:r>
            <w:r w:rsidRPr="008B4F7D">
              <w:rPr>
                <w:rFonts w:cs="Arial"/>
                <w:szCs w:val="20"/>
                <w:highlight w:val="yellow"/>
              </w:rPr>
              <w:t xml:space="preserve">route </w:t>
            </w:r>
          </w:p>
        </w:tc>
        <w:tc>
          <w:tcPr>
            <w:tcW w:w="2268" w:type="dxa"/>
            <w:shd w:val="clear" w:color="auto" w:fill="auto"/>
          </w:tcPr>
          <w:p w:rsidR="00A544F0" w:rsidRPr="00C243BA" w:rsidRDefault="00C243BA" w:rsidP="00CB03BE">
            <w:pPr>
              <w:rPr>
                <w:rFonts w:cs="Arial"/>
                <w:szCs w:val="20"/>
                <w:highlight w:val="yellow"/>
              </w:rPr>
            </w:pPr>
            <w:r w:rsidRPr="00C243BA">
              <w:rPr>
                <w:rFonts w:cs="Arial"/>
                <w:szCs w:val="20"/>
                <w:highlight w:val="yellow"/>
              </w:rPr>
              <w:t>Entrée Kawama-Tumbwe Fief</w:t>
            </w:r>
            <w:r w:rsidR="00A544F0" w:rsidRPr="00C243BA">
              <w:rPr>
                <w:rFonts w:cs="Arial"/>
                <w:szCs w:val="20"/>
                <w:highlight w:val="yellow"/>
              </w:rPr>
              <w:t xml:space="preserve"> Mapanda-Tumbwe Fief</w:t>
            </w:r>
          </w:p>
        </w:tc>
        <w:tc>
          <w:tcPr>
            <w:tcW w:w="1985" w:type="dxa"/>
            <w:shd w:val="clear" w:color="auto" w:fill="auto"/>
          </w:tcPr>
          <w:p w:rsidR="00A544F0" w:rsidRPr="008B4F7D" w:rsidRDefault="00A544F0" w:rsidP="00CB03BE">
            <w:pPr>
              <w:rPr>
                <w:rFonts w:cs="Arial"/>
                <w:szCs w:val="20"/>
                <w:highlight w:val="yellow"/>
                <w:lang w:val="en-US"/>
              </w:rPr>
            </w:pPr>
            <w:r w:rsidRPr="008B4F7D">
              <w:rPr>
                <w:rFonts w:cs="Arial"/>
                <w:szCs w:val="20"/>
                <w:highlight w:val="yellow"/>
                <w:lang w:val="en-US"/>
              </w:rPr>
              <w:t>FHI</w:t>
            </w:r>
          </w:p>
        </w:tc>
        <w:tc>
          <w:tcPr>
            <w:tcW w:w="2495" w:type="dxa"/>
            <w:shd w:val="clear" w:color="auto" w:fill="auto"/>
          </w:tcPr>
          <w:p w:rsidR="00A544F0" w:rsidRPr="008B4F7D" w:rsidRDefault="00A544F0" w:rsidP="00CB03BE">
            <w:pPr>
              <w:rPr>
                <w:rFonts w:cs="Arial"/>
                <w:szCs w:val="20"/>
                <w:highlight w:val="yellow"/>
                <w:lang w:val="en-US"/>
              </w:rPr>
            </w:pPr>
          </w:p>
        </w:tc>
      </w:tr>
      <w:tr w:rsidR="006A37C3" w:rsidRPr="00F57DBB" w:rsidTr="00EF316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43"/>
          <w:jc w:val="center"/>
        </w:trPr>
        <w:tc>
          <w:tcPr>
            <w:tcW w:w="1478" w:type="dxa"/>
            <w:shd w:val="clear" w:color="auto" w:fill="F4B083"/>
          </w:tcPr>
          <w:p w:rsidR="006A37C3" w:rsidRPr="00F57DBB" w:rsidRDefault="006A37C3" w:rsidP="00256F3F">
            <w:pPr>
              <w:spacing w:before="60" w:after="60"/>
              <w:rPr>
                <w:rFonts w:cs="Arial"/>
                <w:bCs/>
                <w:i/>
                <w:color w:val="000000"/>
                <w:sz w:val="16"/>
                <w:szCs w:val="16"/>
              </w:rPr>
            </w:pPr>
            <w:r w:rsidRPr="00F57DBB">
              <w:rPr>
                <w:rFonts w:cs="Arial"/>
                <w:bCs/>
                <w:i/>
                <w:color w:val="000000"/>
                <w:sz w:val="16"/>
                <w:szCs w:val="16"/>
              </w:rPr>
              <w:t>Sources d’informations</w:t>
            </w:r>
          </w:p>
        </w:tc>
        <w:tc>
          <w:tcPr>
            <w:tcW w:w="9441" w:type="dxa"/>
            <w:gridSpan w:val="4"/>
            <w:shd w:val="clear" w:color="auto" w:fill="FFFFFF"/>
          </w:tcPr>
          <w:p w:rsidR="006A37C3" w:rsidRPr="00EF3161" w:rsidRDefault="00CB03BE" w:rsidP="00C243BA">
            <w:pPr>
              <w:jc w:val="both"/>
              <w:rPr>
                <w:rFonts w:cs="Arial"/>
                <w:szCs w:val="20"/>
              </w:rPr>
            </w:pPr>
            <w:r w:rsidRPr="00EF3161">
              <w:rPr>
                <w:rFonts w:cs="Arial"/>
                <w:szCs w:val="20"/>
              </w:rPr>
              <w:t>Infirmier Titulaire CS Kawama, Mr Muhuya Edouard, Tel : 0825891527</w:t>
            </w:r>
            <w:r w:rsidR="00780A0C" w:rsidRPr="00EF3161">
              <w:rPr>
                <w:rFonts w:cs="Arial"/>
                <w:szCs w:val="20"/>
              </w:rPr>
              <w:t> ;</w:t>
            </w:r>
            <w:r w:rsidRPr="00EF3161">
              <w:rPr>
                <w:rFonts w:cs="Arial"/>
                <w:szCs w:val="20"/>
              </w:rPr>
              <w:t xml:space="preserve"> Directeur de l’EP Zahabu, Mr Katalasi</w:t>
            </w:r>
            <w:r w:rsidR="00B61863">
              <w:rPr>
                <w:rFonts w:cs="Arial"/>
                <w:szCs w:val="20"/>
              </w:rPr>
              <w:t xml:space="preserve"> </w:t>
            </w:r>
            <w:r w:rsidRPr="00EF3161">
              <w:rPr>
                <w:rFonts w:cs="Arial"/>
                <w:szCs w:val="20"/>
              </w:rPr>
              <w:t>Kisimba Omer, Tel : 0817952415 </w:t>
            </w:r>
            <w:r w:rsidR="00780A0C" w:rsidRPr="00EF3161">
              <w:rPr>
                <w:rFonts w:cs="Arial"/>
                <w:szCs w:val="20"/>
              </w:rPr>
              <w:t>; Président</w:t>
            </w:r>
            <w:r w:rsidRPr="00EF3161">
              <w:rPr>
                <w:rFonts w:cs="Arial"/>
                <w:szCs w:val="20"/>
              </w:rPr>
              <w:t xml:space="preserve"> du comité des parents de l’EP Kibi, Mr Kalunga</w:t>
            </w:r>
            <w:r w:rsidR="00B61863">
              <w:rPr>
                <w:rFonts w:cs="Arial"/>
                <w:szCs w:val="20"/>
              </w:rPr>
              <w:t xml:space="preserve"> </w:t>
            </w:r>
            <w:r w:rsidRPr="00EF3161">
              <w:rPr>
                <w:rFonts w:cs="Arial"/>
                <w:szCs w:val="20"/>
              </w:rPr>
              <w:t>Kimpanta Jean, Tel : 0822796156 ; Directeur de l’EP Kabogora, Mr Yuma Ramazani Philipe, Tel : 0814643088</w:t>
            </w:r>
            <w:r w:rsidR="00EF3161" w:rsidRPr="00EF3161">
              <w:rPr>
                <w:rFonts w:cs="Arial"/>
                <w:szCs w:val="20"/>
              </w:rPr>
              <w:t>.</w:t>
            </w:r>
            <w:r w:rsidR="006E3A26">
              <w:rPr>
                <w:rFonts w:cs="Arial"/>
                <w:szCs w:val="20"/>
                <w:highlight w:val="yellow"/>
              </w:rPr>
              <w:t>ACTED KALEMIE</w:t>
            </w:r>
          </w:p>
        </w:tc>
      </w:tr>
    </w:tbl>
    <w:p w:rsidR="001336D6" w:rsidRPr="00F57DBB" w:rsidRDefault="001336D6" w:rsidP="001336D6">
      <w:pPr>
        <w:rPr>
          <w:rFonts w:cs="Arial"/>
        </w:rPr>
      </w:pPr>
    </w:p>
    <w:p w:rsidR="001336D6" w:rsidRPr="00F57DBB" w:rsidRDefault="001336D6" w:rsidP="001336D6">
      <w:pPr>
        <w:pStyle w:val="Titre1"/>
        <w:rPr>
          <w:rFonts w:cs="Arial"/>
        </w:rPr>
      </w:pPr>
      <w:bookmarkStart w:id="16" w:name="_Toc485248562"/>
      <w:bookmarkStart w:id="17" w:name="_Toc485248632"/>
      <w:r w:rsidRPr="00F57DBB">
        <w:rPr>
          <w:rFonts w:cs="Arial"/>
        </w:rPr>
        <w:t>Méthodologie de l’évaluation</w:t>
      </w:r>
      <w:bookmarkEnd w:id="16"/>
      <w:bookmarkEnd w:id="17"/>
    </w:p>
    <w:p w:rsidR="001336D6" w:rsidRPr="00F57DBB" w:rsidRDefault="001336D6" w:rsidP="001336D6"/>
    <w:tbl>
      <w:tblPr>
        <w:tblW w:w="110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89"/>
        <w:gridCol w:w="8157"/>
      </w:tblGrid>
      <w:tr w:rsidR="001336D6" w:rsidRPr="00F57DBB" w:rsidTr="00A439E6">
        <w:trPr>
          <w:trHeight w:val="530"/>
        </w:trPr>
        <w:tc>
          <w:tcPr>
            <w:tcW w:w="1998" w:type="dxa"/>
            <w:shd w:val="clear" w:color="auto" w:fill="5B9BD5"/>
          </w:tcPr>
          <w:p w:rsidR="001336D6" w:rsidRPr="00C41E65" w:rsidRDefault="001336D6" w:rsidP="00256F3F">
            <w:pPr>
              <w:spacing w:before="60" w:after="60"/>
              <w:rPr>
                <w:rFonts w:cs="Arial"/>
                <w:b/>
                <w:bCs/>
                <w:color w:val="000000"/>
                <w:sz w:val="18"/>
                <w:szCs w:val="18"/>
              </w:rPr>
            </w:pPr>
            <w:r w:rsidRPr="00C41E65">
              <w:rPr>
                <w:rFonts w:cs="Arial"/>
                <w:b/>
                <w:bCs/>
                <w:color w:val="000000"/>
                <w:sz w:val="18"/>
                <w:szCs w:val="18"/>
              </w:rPr>
              <w:t xml:space="preserve">Type d’échantillonnage : </w:t>
            </w:r>
          </w:p>
        </w:tc>
        <w:tc>
          <w:tcPr>
            <w:tcW w:w="9025" w:type="dxa"/>
            <w:shd w:val="clear" w:color="auto" w:fill="auto"/>
          </w:tcPr>
          <w:p w:rsidR="001336D6" w:rsidRPr="00C41E65" w:rsidRDefault="0051375A" w:rsidP="00B12656">
            <w:pPr>
              <w:spacing w:before="60" w:after="60"/>
              <w:jc w:val="both"/>
              <w:rPr>
                <w:rFonts w:cs="Arial"/>
                <w:color w:val="000000"/>
                <w:szCs w:val="18"/>
              </w:rPr>
            </w:pPr>
            <w:r w:rsidRPr="00C41E65">
              <w:rPr>
                <w:rFonts w:cs="Arial"/>
                <w:color w:val="000000"/>
                <w:szCs w:val="20"/>
              </w:rPr>
              <w:t>Trois sites/quotas</w:t>
            </w:r>
            <w:r w:rsidR="003E7251" w:rsidRPr="00C41E65">
              <w:rPr>
                <w:rFonts w:cs="Arial"/>
                <w:color w:val="000000"/>
                <w:szCs w:val="20"/>
              </w:rPr>
              <w:t xml:space="preserve"> étai</w:t>
            </w:r>
            <w:r w:rsidRPr="00C41E65">
              <w:rPr>
                <w:rFonts w:cs="Arial"/>
                <w:color w:val="000000"/>
                <w:szCs w:val="20"/>
              </w:rPr>
              <w:t>ent</w:t>
            </w:r>
            <w:r w:rsidR="003E7251" w:rsidRPr="00C41E65">
              <w:rPr>
                <w:rFonts w:cs="Arial"/>
                <w:color w:val="000000"/>
                <w:szCs w:val="20"/>
              </w:rPr>
              <w:t xml:space="preserve"> utilisé</w:t>
            </w:r>
            <w:r w:rsidRPr="00C41E65">
              <w:rPr>
                <w:rFonts w:cs="Arial"/>
                <w:color w:val="000000"/>
                <w:szCs w:val="20"/>
              </w:rPr>
              <w:t>s</w:t>
            </w:r>
            <w:r w:rsidR="003E7251" w:rsidRPr="00C41E65">
              <w:rPr>
                <w:rFonts w:cs="Arial"/>
                <w:color w:val="000000"/>
                <w:szCs w:val="20"/>
              </w:rPr>
              <w:t xml:space="preserve"> pour une représentativité de l’axe évalué en tenant</w:t>
            </w:r>
            <w:r w:rsidR="007F3465" w:rsidRPr="00C41E65">
              <w:rPr>
                <w:rFonts w:cs="Arial"/>
                <w:color w:val="000000"/>
                <w:szCs w:val="20"/>
              </w:rPr>
              <w:t xml:space="preserve"> compte</w:t>
            </w:r>
            <w:r w:rsidR="00282898" w:rsidRPr="00C41E65">
              <w:rPr>
                <w:rFonts w:cs="Arial"/>
                <w:color w:val="000000"/>
                <w:szCs w:val="20"/>
              </w:rPr>
              <w:t xml:space="preserve"> de</w:t>
            </w:r>
            <w:r w:rsidR="0051723F" w:rsidRPr="00C41E65">
              <w:rPr>
                <w:rFonts w:cs="Arial"/>
                <w:color w:val="000000"/>
                <w:szCs w:val="20"/>
              </w:rPr>
              <w:t>s facteurs de</w:t>
            </w:r>
            <w:r w:rsidR="007F3465" w:rsidRPr="00C41E65">
              <w:rPr>
                <w:rFonts w:cs="Arial"/>
                <w:color w:val="000000"/>
                <w:szCs w:val="20"/>
              </w:rPr>
              <w:t>l’</w:t>
            </w:r>
            <w:r w:rsidR="007F3465" w:rsidRPr="00C41E65">
              <w:rPr>
                <w:rFonts w:cs="Arial"/>
                <w:szCs w:val="20"/>
              </w:rPr>
              <w:t>hétérogénéité </w:t>
            </w:r>
            <w:r w:rsidR="00C41E65" w:rsidRPr="00C41E65">
              <w:rPr>
                <w:rFonts w:cs="Arial"/>
                <w:szCs w:val="20"/>
              </w:rPr>
              <w:t>:</w:t>
            </w:r>
            <w:r w:rsidR="00C41E65" w:rsidRPr="00C41E65">
              <w:rPr>
                <w:rFonts w:cs="Arial"/>
                <w:color w:val="000000"/>
                <w:szCs w:val="20"/>
              </w:rPr>
              <w:t xml:space="preserve"> Les</w:t>
            </w:r>
            <w:r w:rsidR="007F3465" w:rsidRPr="00C41E65">
              <w:rPr>
                <w:rFonts w:cs="Arial"/>
                <w:color w:val="000000"/>
                <w:szCs w:val="20"/>
              </w:rPr>
              <w:t xml:space="preserve"> retournés, les déplacés </w:t>
            </w:r>
            <w:r w:rsidR="00A57166" w:rsidRPr="00C41E65">
              <w:rPr>
                <w:rFonts w:cs="Arial"/>
                <w:color w:val="000000"/>
                <w:szCs w:val="20"/>
              </w:rPr>
              <w:t>(</w:t>
            </w:r>
            <w:r w:rsidR="00906C0C" w:rsidRPr="00C41E65">
              <w:rPr>
                <w:rFonts w:cs="Arial"/>
                <w:color w:val="000000"/>
                <w:szCs w:val="20"/>
              </w:rPr>
              <w:t>anciens</w:t>
            </w:r>
            <w:r w:rsidR="00A57166" w:rsidRPr="00C41E65">
              <w:rPr>
                <w:rFonts w:cs="Arial"/>
                <w:color w:val="000000"/>
                <w:szCs w:val="20"/>
              </w:rPr>
              <w:t xml:space="preserve"> et </w:t>
            </w:r>
            <w:r w:rsidR="00906C0C" w:rsidRPr="00C41E65">
              <w:rPr>
                <w:rFonts w:cs="Arial"/>
                <w:color w:val="000000"/>
                <w:szCs w:val="20"/>
              </w:rPr>
              <w:t>nouveaux</w:t>
            </w:r>
            <w:r w:rsidR="00A57166" w:rsidRPr="00C41E65">
              <w:rPr>
                <w:rFonts w:cs="Arial"/>
                <w:color w:val="000000"/>
                <w:szCs w:val="20"/>
              </w:rPr>
              <w:t xml:space="preserve">) </w:t>
            </w:r>
            <w:r w:rsidR="007F3465" w:rsidRPr="00C41E65">
              <w:rPr>
                <w:rFonts w:cs="Arial"/>
                <w:color w:val="000000"/>
                <w:szCs w:val="20"/>
              </w:rPr>
              <w:t>et les autochtones</w:t>
            </w:r>
            <w:r w:rsidR="00BD6921">
              <w:rPr>
                <w:rFonts w:cs="Arial"/>
                <w:color w:val="000000"/>
                <w:szCs w:val="20"/>
              </w:rPr>
              <w:t xml:space="preserve"> </w:t>
            </w:r>
            <w:r w:rsidR="007F3465" w:rsidRPr="00C41E65">
              <w:rPr>
                <w:rFonts w:cs="Arial"/>
                <w:color w:val="000000"/>
                <w:szCs w:val="20"/>
              </w:rPr>
              <w:t xml:space="preserve">mais aussi </w:t>
            </w:r>
            <w:r w:rsidR="00B12656" w:rsidRPr="00C41E65">
              <w:rPr>
                <w:rFonts w:cs="Arial"/>
                <w:color w:val="000000"/>
                <w:szCs w:val="20"/>
              </w:rPr>
              <w:t xml:space="preserve">en considérant </w:t>
            </w:r>
            <w:r w:rsidR="007F3465" w:rsidRPr="00C41E65">
              <w:rPr>
                <w:rFonts w:cs="Arial"/>
                <w:color w:val="000000"/>
                <w:szCs w:val="20"/>
              </w:rPr>
              <w:t>la</w:t>
            </w:r>
            <w:r w:rsidR="00BD6921">
              <w:rPr>
                <w:rFonts w:cs="Arial"/>
                <w:color w:val="000000"/>
                <w:szCs w:val="20"/>
              </w:rPr>
              <w:t xml:space="preserve"> distance</w:t>
            </w:r>
            <w:r w:rsidR="003E7251" w:rsidRPr="00C41E65">
              <w:rPr>
                <w:rFonts w:cs="Arial"/>
                <w:color w:val="000000"/>
                <w:szCs w:val="20"/>
              </w:rPr>
              <w:t>, l’éloignement des villages des voies d’acc</w:t>
            </w:r>
            <w:r w:rsidR="00BD6921">
              <w:rPr>
                <w:rFonts w:cs="Arial"/>
                <w:color w:val="000000"/>
                <w:szCs w:val="20"/>
              </w:rPr>
              <w:t>ès routières et d’accessibilité</w:t>
            </w:r>
            <w:r w:rsidR="003E7251" w:rsidRPr="00C41E65">
              <w:rPr>
                <w:rFonts w:cs="Arial"/>
                <w:color w:val="000000"/>
                <w:szCs w:val="20"/>
              </w:rPr>
              <w:t xml:space="preserve"> </w:t>
            </w:r>
            <w:r w:rsidR="00145952" w:rsidRPr="00C41E65">
              <w:rPr>
                <w:rFonts w:cs="Arial"/>
                <w:color w:val="000000"/>
                <w:szCs w:val="20"/>
              </w:rPr>
              <w:t>aux</w:t>
            </w:r>
            <w:r w:rsidR="003E7251" w:rsidRPr="00C41E65">
              <w:rPr>
                <w:rFonts w:cs="Arial"/>
                <w:color w:val="000000"/>
                <w:szCs w:val="20"/>
              </w:rPr>
              <w:t xml:space="preserve"> i</w:t>
            </w:r>
            <w:r w:rsidR="00BD6921">
              <w:rPr>
                <w:rFonts w:cs="Arial"/>
                <w:color w:val="000000"/>
                <w:szCs w:val="20"/>
              </w:rPr>
              <w:t>nfrastructures sociales de base</w:t>
            </w:r>
            <w:r w:rsidR="003E7251" w:rsidRPr="00C41E65">
              <w:rPr>
                <w:rFonts w:cs="Arial"/>
                <w:color w:val="000000"/>
                <w:szCs w:val="20"/>
              </w:rPr>
              <w:t xml:space="preserve"> (CS, école, mar</w:t>
            </w:r>
            <w:r w:rsidRPr="00C41E65">
              <w:rPr>
                <w:rFonts w:cs="Arial"/>
                <w:color w:val="000000"/>
                <w:szCs w:val="20"/>
              </w:rPr>
              <w:t>ché</w:t>
            </w:r>
            <w:r w:rsidR="00BD6921">
              <w:rPr>
                <w:rFonts w:cs="Arial"/>
                <w:color w:val="000000"/>
                <w:szCs w:val="20"/>
              </w:rPr>
              <w:t>, points d’</w:t>
            </w:r>
            <w:r w:rsidRPr="00C41E65">
              <w:rPr>
                <w:rFonts w:cs="Arial"/>
                <w:color w:val="000000"/>
                <w:szCs w:val="20"/>
              </w:rPr>
              <w:t>eau etc.)</w:t>
            </w:r>
            <w:r w:rsidR="00A60ABE" w:rsidRPr="00C41E65">
              <w:rPr>
                <w:rFonts w:cs="Arial"/>
                <w:color w:val="000000"/>
                <w:szCs w:val="20"/>
              </w:rPr>
              <w:t>.</w:t>
            </w:r>
            <w:r w:rsidR="00EF31DD">
              <w:rPr>
                <w:rFonts w:cs="Arial"/>
                <w:color w:val="000000"/>
                <w:szCs w:val="20"/>
              </w:rPr>
              <w:t xml:space="preserve"> </w:t>
            </w:r>
            <w:r w:rsidR="00A60ABE" w:rsidRPr="00C41E65">
              <w:rPr>
                <w:rFonts w:cs="Arial"/>
                <w:color w:val="000000"/>
                <w:szCs w:val="20"/>
              </w:rPr>
              <w:t>A</w:t>
            </w:r>
            <w:r w:rsidR="003E7251" w:rsidRPr="00C41E65">
              <w:rPr>
                <w:rFonts w:cs="Arial"/>
                <w:color w:val="000000"/>
                <w:szCs w:val="20"/>
              </w:rPr>
              <w:t>insi</w:t>
            </w:r>
            <w:r w:rsidR="00A60ABE" w:rsidRPr="00C41E65">
              <w:rPr>
                <w:rFonts w:cs="Arial"/>
                <w:color w:val="000000"/>
                <w:szCs w:val="20"/>
              </w:rPr>
              <w:t xml:space="preserve"> donc trois focus group,</w:t>
            </w:r>
            <w:r w:rsidR="00A60ABE" w:rsidRPr="00C41E65">
              <w:rPr>
                <w:rFonts w:cs="Arial"/>
                <w:szCs w:val="20"/>
              </w:rPr>
              <w:t xml:space="preserve"> 30</w:t>
            </w:r>
            <w:r w:rsidR="003E7251" w:rsidRPr="00C41E65">
              <w:rPr>
                <w:rFonts w:cs="Arial"/>
                <w:szCs w:val="20"/>
              </w:rPr>
              <w:t xml:space="preserve"> ménages </w:t>
            </w:r>
            <w:r w:rsidR="00A60ABE" w:rsidRPr="00C41E65">
              <w:rPr>
                <w:rFonts w:cs="Arial"/>
                <w:szCs w:val="20"/>
              </w:rPr>
              <w:t>visités (</w:t>
            </w:r>
            <w:r w:rsidR="00EC4245" w:rsidRPr="00C41E65">
              <w:rPr>
                <w:rFonts w:cs="Arial"/>
                <w:szCs w:val="20"/>
              </w:rPr>
              <w:t xml:space="preserve">10 </w:t>
            </w:r>
            <w:r w:rsidR="00A63E11" w:rsidRPr="00C41E65">
              <w:rPr>
                <w:rFonts w:cs="Arial"/>
                <w:szCs w:val="20"/>
              </w:rPr>
              <w:t>ménages</w:t>
            </w:r>
            <w:r w:rsidR="00A60ABE" w:rsidRPr="00C41E65">
              <w:rPr>
                <w:rFonts w:cs="Arial"/>
                <w:szCs w:val="20"/>
              </w:rPr>
              <w:t xml:space="preserve"> site Mapanda</w:t>
            </w:r>
            <w:r w:rsidR="00EF31DD">
              <w:rPr>
                <w:rFonts w:cs="Arial"/>
                <w:szCs w:val="20"/>
              </w:rPr>
              <w:t>, 1</w:t>
            </w:r>
            <w:r w:rsidR="003E7251" w:rsidRPr="00C41E65">
              <w:rPr>
                <w:rFonts w:cs="Arial"/>
                <w:szCs w:val="20"/>
              </w:rPr>
              <w:t>0</w:t>
            </w:r>
            <w:r w:rsidR="00145952" w:rsidRPr="00C41E65">
              <w:rPr>
                <w:rFonts w:cs="Arial"/>
                <w:szCs w:val="20"/>
              </w:rPr>
              <w:t xml:space="preserve"> ménages</w:t>
            </w:r>
            <w:r w:rsidR="003E7251" w:rsidRPr="00C41E65">
              <w:rPr>
                <w:rFonts w:cs="Arial"/>
                <w:szCs w:val="20"/>
              </w:rPr>
              <w:t xml:space="preserve"> dans les familles d’acc</w:t>
            </w:r>
            <w:r w:rsidR="00A60ABE" w:rsidRPr="00C41E65">
              <w:rPr>
                <w:rFonts w:cs="Arial"/>
                <w:szCs w:val="20"/>
              </w:rPr>
              <w:t>ueil et 10 ménages de retournés) ont été réalisé</w:t>
            </w:r>
            <w:r w:rsidR="00B7314A">
              <w:rPr>
                <w:rFonts w:cs="Arial"/>
                <w:szCs w:val="20"/>
              </w:rPr>
              <w:t>s et les informateurs interviewer</w:t>
            </w:r>
            <w:r w:rsidR="00A60ABE" w:rsidRPr="00C41E65">
              <w:rPr>
                <w:rFonts w:cs="Arial"/>
                <w:szCs w:val="20"/>
              </w:rPr>
              <w:t xml:space="preserve">. </w:t>
            </w:r>
            <w:r w:rsidR="00A57166" w:rsidRPr="00C41E65">
              <w:rPr>
                <w:rFonts w:cs="Arial"/>
                <w:szCs w:val="20"/>
              </w:rPr>
              <w:t>En plus, un centre de santé, trois écoles primaires et 24 points d’eau ont été visités.</w:t>
            </w:r>
          </w:p>
        </w:tc>
      </w:tr>
      <w:tr w:rsidR="001336D6" w:rsidRPr="00F57DBB" w:rsidTr="00A439E6">
        <w:trPr>
          <w:trHeight w:val="242"/>
        </w:trPr>
        <w:tc>
          <w:tcPr>
            <w:tcW w:w="11023" w:type="dxa"/>
            <w:gridSpan w:val="2"/>
            <w:shd w:val="clear" w:color="auto" w:fill="5B9BD5"/>
          </w:tcPr>
          <w:p w:rsidR="001336D6" w:rsidRPr="00F57DBB" w:rsidRDefault="001336D6" w:rsidP="00256F3F">
            <w:pPr>
              <w:spacing w:before="60" w:after="60"/>
              <w:rPr>
                <w:rFonts w:cs="Arial"/>
                <w:b/>
                <w:color w:val="000000"/>
                <w:sz w:val="18"/>
                <w:szCs w:val="18"/>
              </w:rPr>
            </w:pPr>
            <w:r w:rsidRPr="00F57DBB">
              <w:rPr>
                <w:rFonts w:cs="Arial"/>
                <w:b/>
                <w:bCs/>
                <w:color w:val="000000"/>
                <w:sz w:val="18"/>
                <w:szCs w:val="18"/>
              </w:rPr>
              <w:t>Carte de la zone évaluée en indiquant les sites visités</w:t>
            </w:r>
          </w:p>
        </w:tc>
      </w:tr>
      <w:tr w:rsidR="001336D6" w:rsidRPr="00F57DBB" w:rsidTr="00A439E6">
        <w:trPr>
          <w:trHeight w:val="170"/>
        </w:trPr>
        <w:tc>
          <w:tcPr>
            <w:tcW w:w="11023" w:type="dxa"/>
            <w:gridSpan w:val="2"/>
            <w:shd w:val="clear" w:color="auto" w:fill="auto"/>
          </w:tcPr>
          <w:p w:rsidR="001336D6" w:rsidRPr="00F57DBB" w:rsidRDefault="001336D6" w:rsidP="00256F3F">
            <w:pPr>
              <w:spacing w:before="60" w:after="60"/>
              <w:jc w:val="center"/>
              <w:rPr>
                <w:rFonts w:cs="Arial"/>
                <w:b/>
                <w:color w:val="000000"/>
                <w:szCs w:val="18"/>
                <w:u w:val="single"/>
              </w:rPr>
            </w:pPr>
            <w:r w:rsidRPr="00F57DBB">
              <w:rPr>
                <w:rFonts w:cs="Arial"/>
                <w:b/>
                <w:color w:val="000000"/>
                <w:szCs w:val="18"/>
                <w:u w:val="single"/>
              </w:rPr>
              <w:t xml:space="preserve">CARTE DE L’ERM </w:t>
            </w:r>
            <w:r w:rsidR="00912FF0">
              <w:rPr>
                <w:rFonts w:cs="Arial"/>
                <w:b/>
                <w:color w:val="000000"/>
                <w:szCs w:val="18"/>
                <w:u w:val="single"/>
              </w:rPr>
              <w:t>LUNFUK</w:t>
            </w:r>
            <w:r w:rsidR="00912FF0" w:rsidRPr="00912FF0">
              <w:rPr>
                <w:rFonts w:cs="Arial"/>
                <w:b/>
                <w:color w:val="000000"/>
                <w:szCs w:val="18"/>
                <w:u w:val="single"/>
              </w:rPr>
              <w:t>WE</w:t>
            </w:r>
            <w:r w:rsidR="0069237B">
              <w:rPr>
                <w:rFonts w:cs="Arial"/>
                <w:b/>
                <w:color w:val="000000"/>
                <w:szCs w:val="18"/>
                <w:u w:val="single"/>
              </w:rPr>
              <w:t>-KAWAMA-KOKI</w:t>
            </w:r>
            <w:r w:rsidR="00912FF0">
              <w:rPr>
                <w:rFonts w:cs="Arial"/>
                <w:b/>
                <w:color w:val="000000"/>
                <w:szCs w:val="18"/>
                <w:u w:val="single"/>
              </w:rPr>
              <w:t>/AS KAWAMA</w:t>
            </w:r>
          </w:p>
          <w:p w:rsidR="001336D6" w:rsidRPr="00912FF0" w:rsidRDefault="00912FF0" w:rsidP="00912FF0">
            <w:pPr>
              <w:spacing w:before="60" w:after="60"/>
              <w:jc w:val="center"/>
              <w:rPr>
                <w:rFonts w:cs="Arial"/>
                <w:b/>
                <w:color w:val="000000"/>
                <w:szCs w:val="18"/>
                <w:u w:val="single"/>
              </w:rPr>
            </w:pPr>
            <w:r w:rsidRPr="00912FF0">
              <w:rPr>
                <w:rFonts w:cs="Arial"/>
                <w:b/>
                <w:noProof/>
                <w:color w:val="000000"/>
                <w:szCs w:val="18"/>
                <w:u w:val="single"/>
                <w:lang w:val="en-US"/>
              </w:rPr>
              <w:drawing>
                <wp:inline distT="0" distB="0" distL="0" distR="0">
                  <wp:extent cx="6848475" cy="3162300"/>
                  <wp:effectExtent l="19050" t="0" r="9525" b="0"/>
                  <wp:docPr id="1" name="Image 1" descr="C:\Users\AFRICA\Desktop\kawama-koki\photo\IMG_20190116_10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FRICA\Desktop\kawama-koki\photo\IMG_20190116_100026.jpg"/>
                          <pic:cNvPicPr>
                            <a:picLocks noChangeAspect="1" noChangeArrowheads="1"/>
                          </pic:cNvPicPr>
                        </pic:nvPicPr>
                        <pic:blipFill>
                          <a:blip r:embed="rId10"/>
                          <a:srcRect l="14711" t="21806" r="9917" b="17621"/>
                          <a:stretch>
                            <a:fillRect/>
                          </a:stretch>
                        </pic:blipFill>
                        <pic:spPr bwMode="auto">
                          <a:xfrm>
                            <a:off x="0" y="0"/>
                            <a:ext cx="6848475" cy="3162300"/>
                          </a:xfrm>
                          <a:prstGeom prst="rect">
                            <a:avLst/>
                          </a:prstGeom>
                          <a:noFill/>
                          <a:ln w="9525">
                            <a:noFill/>
                            <a:miter lim="800000"/>
                            <a:headEnd/>
                            <a:tailEnd/>
                          </a:ln>
                        </pic:spPr>
                      </pic:pic>
                    </a:graphicData>
                  </a:graphic>
                </wp:inline>
              </w:drawing>
            </w:r>
          </w:p>
        </w:tc>
      </w:tr>
      <w:tr w:rsidR="001336D6" w:rsidRPr="00F57DBB" w:rsidTr="00A439E6">
        <w:trPr>
          <w:trHeight w:val="692"/>
        </w:trPr>
        <w:tc>
          <w:tcPr>
            <w:tcW w:w="1998" w:type="dxa"/>
            <w:shd w:val="clear" w:color="auto" w:fill="5B9BD5"/>
          </w:tcPr>
          <w:p w:rsidR="001336D6" w:rsidRPr="0069237B" w:rsidRDefault="001336D6" w:rsidP="00256F3F">
            <w:pPr>
              <w:spacing w:before="60" w:after="60"/>
              <w:rPr>
                <w:rFonts w:cs="Arial"/>
                <w:b/>
                <w:bCs/>
                <w:color w:val="000000"/>
                <w:szCs w:val="20"/>
              </w:rPr>
            </w:pPr>
            <w:r w:rsidRPr="0069237B">
              <w:rPr>
                <w:rFonts w:cs="Arial"/>
                <w:b/>
                <w:bCs/>
                <w:color w:val="000000"/>
                <w:szCs w:val="20"/>
              </w:rPr>
              <w:t>Techniques de collecte utilisées</w:t>
            </w:r>
          </w:p>
        </w:tc>
        <w:tc>
          <w:tcPr>
            <w:tcW w:w="9025" w:type="dxa"/>
            <w:shd w:val="clear" w:color="auto" w:fill="auto"/>
          </w:tcPr>
          <w:p w:rsidR="001336D6" w:rsidRPr="00860E02" w:rsidRDefault="00430349" w:rsidP="009452EF">
            <w:pPr>
              <w:spacing w:before="60" w:after="60"/>
              <w:jc w:val="both"/>
              <w:rPr>
                <w:rFonts w:cs="Arial"/>
                <w:color w:val="000000"/>
                <w:szCs w:val="20"/>
              </w:rPr>
            </w:pPr>
            <w:r w:rsidRPr="00860E02">
              <w:rPr>
                <w:rFonts w:cs="Arial"/>
                <w:color w:val="000000"/>
                <w:szCs w:val="20"/>
              </w:rPr>
              <w:t xml:space="preserve">Les focus groups hommes-femmes </w:t>
            </w:r>
            <w:r w:rsidR="00906C0C" w:rsidRPr="00860E02">
              <w:rPr>
                <w:rFonts w:cs="Arial"/>
                <w:color w:val="000000"/>
                <w:szCs w:val="20"/>
              </w:rPr>
              <w:t>–</w:t>
            </w:r>
            <w:r w:rsidRPr="00860E02">
              <w:rPr>
                <w:rFonts w:cs="Arial"/>
                <w:color w:val="000000"/>
                <w:szCs w:val="20"/>
              </w:rPr>
              <w:t xml:space="preserve"> enfants</w:t>
            </w:r>
            <w:r w:rsidR="00906C0C" w:rsidRPr="00860E02">
              <w:rPr>
                <w:rFonts w:cs="Arial"/>
                <w:color w:val="000000"/>
                <w:szCs w:val="20"/>
              </w:rPr>
              <w:t xml:space="preserve"> bantous et Twa</w:t>
            </w:r>
            <w:r w:rsidRPr="00860E02">
              <w:rPr>
                <w:rFonts w:cs="Arial"/>
                <w:color w:val="000000"/>
                <w:szCs w:val="20"/>
              </w:rPr>
              <w:t xml:space="preserve"> (déplacés, autochtones et retournés), les visites ménages, les interviews avec les informateurs clés, les observations directes, la </w:t>
            </w:r>
            <w:r w:rsidR="009452EF">
              <w:rPr>
                <w:rFonts w:cs="Arial"/>
                <w:color w:val="000000"/>
                <w:szCs w:val="20"/>
              </w:rPr>
              <w:t xml:space="preserve">revue documentaire, visites des </w:t>
            </w:r>
            <w:r w:rsidRPr="00860E02">
              <w:rPr>
                <w:rFonts w:cs="Arial"/>
                <w:color w:val="000000"/>
                <w:szCs w:val="20"/>
              </w:rPr>
              <w:t xml:space="preserve">infrastructures </w:t>
            </w:r>
            <w:r w:rsidR="009452EF">
              <w:rPr>
                <w:rFonts w:cs="Arial"/>
                <w:color w:val="000000"/>
                <w:szCs w:val="20"/>
              </w:rPr>
              <w:t>sociales de</w:t>
            </w:r>
            <w:r w:rsidRPr="00860E02">
              <w:rPr>
                <w:rFonts w:cs="Arial"/>
                <w:color w:val="000000"/>
                <w:szCs w:val="20"/>
              </w:rPr>
              <w:t xml:space="preserve"> base sont des techniques qui ont été utilisées pour réunir les informations sur les besoins la zone évaluée.</w:t>
            </w:r>
          </w:p>
        </w:tc>
      </w:tr>
      <w:tr w:rsidR="001336D6" w:rsidRPr="00F57DBB" w:rsidTr="00A439E6">
        <w:trPr>
          <w:trHeight w:val="332"/>
        </w:trPr>
        <w:tc>
          <w:tcPr>
            <w:tcW w:w="1998" w:type="dxa"/>
            <w:shd w:val="clear" w:color="auto" w:fill="5B9BD5"/>
          </w:tcPr>
          <w:p w:rsidR="001336D6" w:rsidRPr="0069237B" w:rsidRDefault="001336D6" w:rsidP="00256F3F">
            <w:pPr>
              <w:spacing w:before="60" w:after="60"/>
              <w:rPr>
                <w:rFonts w:cs="Arial"/>
                <w:b/>
                <w:bCs/>
                <w:color w:val="000000"/>
                <w:szCs w:val="20"/>
              </w:rPr>
            </w:pPr>
            <w:r w:rsidRPr="0069237B">
              <w:rPr>
                <w:rFonts w:cs="Arial"/>
                <w:b/>
                <w:bCs/>
                <w:color w:val="000000"/>
                <w:szCs w:val="20"/>
              </w:rPr>
              <w:t>Composition de l’équipe</w:t>
            </w:r>
          </w:p>
        </w:tc>
        <w:tc>
          <w:tcPr>
            <w:tcW w:w="9025" w:type="dxa"/>
            <w:shd w:val="clear" w:color="auto" w:fill="auto"/>
          </w:tcPr>
          <w:p w:rsidR="001336D6" w:rsidRPr="00860E02" w:rsidRDefault="00430349" w:rsidP="00256F3F">
            <w:pPr>
              <w:spacing w:before="60" w:after="60"/>
              <w:jc w:val="both"/>
              <w:rPr>
                <w:rFonts w:cs="Arial"/>
                <w:color w:val="000000"/>
                <w:szCs w:val="20"/>
              </w:rPr>
            </w:pPr>
            <w:r w:rsidRPr="00860E02">
              <w:rPr>
                <w:rFonts w:cs="Arial"/>
                <w:color w:val="000000"/>
                <w:szCs w:val="20"/>
              </w:rPr>
              <w:t>Cette évaluation a été réalisée par le consortium AVSI-IRC. L’équipe était composée de quatre staffs (év</w:t>
            </w:r>
            <w:r w:rsidR="00A50D2A">
              <w:rPr>
                <w:rFonts w:cs="Arial"/>
                <w:color w:val="000000"/>
                <w:szCs w:val="20"/>
              </w:rPr>
              <w:t>aluateurs multisectoriels) et deux</w:t>
            </w:r>
            <w:r w:rsidRPr="00860E02">
              <w:rPr>
                <w:rFonts w:cs="Arial"/>
                <w:color w:val="000000"/>
                <w:szCs w:val="20"/>
              </w:rPr>
              <w:t xml:space="preserve"> chauffeur</w:t>
            </w:r>
            <w:r w:rsidR="00A50D2A">
              <w:rPr>
                <w:rFonts w:cs="Arial"/>
                <w:color w:val="000000"/>
                <w:szCs w:val="20"/>
              </w:rPr>
              <w:t>s</w:t>
            </w:r>
            <w:r w:rsidRPr="00860E02">
              <w:rPr>
                <w:rFonts w:cs="Arial"/>
                <w:color w:val="000000"/>
                <w:szCs w:val="20"/>
              </w:rPr>
              <w:t>.</w:t>
            </w:r>
          </w:p>
        </w:tc>
      </w:tr>
    </w:tbl>
    <w:p w:rsidR="001336D6" w:rsidRPr="00F57DBB" w:rsidRDefault="001336D6" w:rsidP="001336D6">
      <w:bookmarkStart w:id="18" w:name="_Toc485248563"/>
      <w:bookmarkStart w:id="19" w:name="_Toc485248633"/>
    </w:p>
    <w:p w:rsidR="001336D6" w:rsidRPr="00F57DBB" w:rsidRDefault="001336D6" w:rsidP="001336D6">
      <w:pPr>
        <w:pStyle w:val="Titre1"/>
        <w:rPr>
          <w:rFonts w:cs="Arial"/>
        </w:rPr>
      </w:pPr>
      <w:r w:rsidRPr="00F57DBB">
        <w:rPr>
          <w:rFonts w:cs="Arial"/>
        </w:rPr>
        <w:t>Besoins prioritaires / Conclusions clés</w:t>
      </w:r>
      <w:bookmarkEnd w:id="18"/>
      <w:bookmarkEnd w:id="19"/>
    </w:p>
    <w:p w:rsidR="001336D6" w:rsidRPr="00F57DBB" w:rsidRDefault="001336D6" w:rsidP="001336D6">
      <w:pPr>
        <w:spacing w:before="60" w:after="60"/>
        <w:rPr>
          <w:rFonts w:cs="Arial"/>
          <w:b/>
          <w:bCs/>
          <w:i/>
          <w:color w:val="000000"/>
          <w:sz w:val="18"/>
          <w:szCs w:val="18"/>
        </w:rPr>
      </w:pPr>
    </w:p>
    <w:tbl>
      <w:tblPr>
        <w:tblW w:w="10598" w:type="dxa"/>
        <w:tblBorders>
          <w:top w:val="single" w:sz="4" w:space="0" w:color="1F4E79"/>
          <w:left w:val="single" w:sz="4" w:space="0" w:color="1F4E79"/>
          <w:bottom w:val="single" w:sz="4" w:space="0" w:color="1F4E79"/>
          <w:right w:val="single" w:sz="4" w:space="0" w:color="1F4E79"/>
          <w:insideH w:val="single" w:sz="4" w:space="0" w:color="1F4E79"/>
          <w:insideV w:val="single" w:sz="4" w:space="0" w:color="1F4E79"/>
        </w:tblBorders>
        <w:tblLook w:val="04A0" w:firstRow="1" w:lastRow="0" w:firstColumn="1" w:lastColumn="0" w:noHBand="0" w:noVBand="1"/>
      </w:tblPr>
      <w:tblGrid>
        <w:gridCol w:w="4786"/>
        <w:gridCol w:w="3969"/>
        <w:gridCol w:w="1843"/>
      </w:tblGrid>
      <w:tr w:rsidR="00331C8C" w:rsidRPr="00A1122A" w:rsidTr="009C22FD">
        <w:trPr>
          <w:trHeight w:val="341"/>
        </w:trPr>
        <w:tc>
          <w:tcPr>
            <w:tcW w:w="4786" w:type="dxa"/>
            <w:shd w:val="clear" w:color="auto" w:fill="5B9BD5"/>
          </w:tcPr>
          <w:p w:rsidR="00331C8C" w:rsidRPr="00A1122A" w:rsidRDefault="00331C8C" w:rsidP="00655939">
            <w:pPr>
              <w:spacing w:before="60" w:after="60"/>
              <w:rPr>
                <w:rFonts w:cs="Arial"/>
                <w:b/>
                <w:bCs/>
                <w:color w:val="000000"/>
                <w:szCs w:val="20"/>
              </w:rPr>
            </w:pPr>
            <w:r w:rsidRPr="00A1122A">
              <w:rPr>
                <w:rFonts w:cs="Arial"/>
                <w:b/>
                <w:bCs/>
                <w:color w:val="000000"/>
                <w:szCs w:val="20"/>
              </w:rPr>
              <w:lastRenderedPageBreak/>
              <w:t xml:space="preserve">Besoins identifiées (en ordre de priorité par secteur, si possible) </w:t>
            </w:r>
          </w:p>
        </w:tc>
        <w:tc>
          <w:tcPr>
            <w:tcW w:w="3969" w:type="dxa"/>
            <w:shd w:val="clear" w:color="auto" w:fill="5B9BD5"/>
          </w:tcPr>
          <w:p w:rsidR="00331C8C" w:rsidRPr="00A1122A" w:rsidRDefault="00331C8C" w:rsidP="00655939">
            <w:pPr>
              <w:spacing w:before="60" w:after="60"/>
              <w:rPr>
                <w:rFonts w:cs="Arial"/>
                <w:b/>
                <w:bCs/>
                <w:color w:val="000000"/>
                <w:szCs w:val="20"/>
              </w:rPr>
            </w:pPr>
            <w:r w:rsidRPr="00A1122A">
              <w:rPr>
                <w:rFonts w:cs="Arial"/>
                <w:b/>
                <w:bCs/>
                <w:color w:val="000000"/>
                <w:szCs w:val="20"/>
              </w:rPr>
              <w:t>Recommandations pour une réponse immédiate</w:t>
            </w:r>
          </w:p>
        </w:tc>
        <w:tc>
          <w:tcPr>
            <w:tcW w:w="1843" w:type="dxa"/>
            <w:shd w:val="clear" w:color="auto" w:fill="5B9BD5"/>
          </w:tcPr>
          <w:p w:rsidR="00331C8C" w:rsidRPr="00A1122A" w:rsidRDefault="00331C8C" w:rsidP="00655939">
            <w:pPr>
              <w:spacing w:before="60" w:after="60"/>
              <w:rPr>
                <w:rFonts w:cs="Arial"/>
                <w:b/>
                <w:bCs/>
                <w:color w:val="000000"/>
                <w:szCs w:val="20"/>
              </w:rPr>
            </w:pPr>
            <w:r w:rsidRPr="00A1122A">
              <w:rPr>
                <w:rFonts w:cs="Arial"/>
                <w:b/>
                <w:bCs/>
                <w:color w:val="000000"/>
                <w:szCs w:val="20"/>
              </w:rPr>
              <w:t>Groupes cibles</w:t>
            </w:r>
          </w:p>
        </w:tc>
      </w:tr>
      <w:tr w:rsidR="00BB58D0" w:rsidRPr="00A1122A" w:rsidTr="009C22FD">
        <w:trPr>
          <w:trHeight w:val="431"/>
        </w:trPr>
        <w:tc>
          <w:tcPr>
            <w:tcW w:w="4786" w:type="dxa"/>
            <w:shd w:val="clear" w:color="auto" w:fill="auto"/>
          </w:tcPr>
          <w:p w:rsidR="00BB58D0" w:rsidRPr="00A1122A" w:rsidRDefault="00BB58D0" w:rsidP="00682321">
            <w:pPr>
              <w:spacing w:before="60" w:after="60"/>
              <w:jc w:val="both"/>
              <w:rPr>
                <w:rFonts w:cs="Arial"/>
                <w:b/>
                <w:bCs/>
                <w:szCs w:val="20"/>
              </w:rPr>
            </w:pPr>
            <w:r w:rsidRPr="00A1122A">
              <w:rPr>
                <w:rFonts w:cs="Arial"/>
                <w:b/>
                <w:bCs/>
                <w:szCs w:val="20"/>
              </w:rPr>
              <w:t xml:space="preserve">Besoins en Sécurité alimentaire et Moyens de subsistance : </w:t>
            </w:r>
          </w:p>
          <w:p w:rsidR="00BB58D0" w:rsidRPr="00A1122A" w:rsidRDefault="00BB58D0" w:rsidP="00682321">
            <w:pPr>
              <w:numPr>
                <w:ilvl w:val="0"/>
                <w:numId w:val="11"/>
              </w:numPr>
              <w:spacing w:before="60" w:after="60"/>
              <w:ind w:left="360"/>
              <w:jc w:val="both"/>
              <w:rPr>
                <w:rFonts w:cs="Arial"/>
                <w:bCs/>
                <w:szCs w:val="20"/>
              </w:rPr>
            </w:pPr>
            <w:r w:rsidRPr="00A1122A">
              <w:rPr>
                <w:rFonts w:cs="Arial"/>
                <w:bCs/>
                <w:szCs w:val="20"/>
              </w:rPr>
              <w:t>Vivres (Farine de maïs, haricots, huile végétale)</w:t>
            </w:r>
          </w:p>
          <w:p w:rsidR="00BB58D0" w:rsidRPr="00A1122A" w:rsidRDefault="00BB58D0" w:rsidP="00682321">
            <w:pPr>
              <w:numPr>
                <w:ilvl w:val="0"/>
                <w:numId w:val="11"/>
              </w:numPr>
              <w:spacing w:before="60" w:after="60"/>
              <w:ind w:left="360"/>
              <w:jc w:val="both"/>
              <w:rPr>
                <w:rFonts w:cs="Arial"/>
                <w:bCs/>
                <w:szCs w:val="20"/>
              </w:rPr>
            </w:pPr>
            <w:r w:rsidRPr="00A1122A">
              <w:rPr>
                <w:rFonts w:cs="Arial"/>
                <w:bCs/>
                <w:szCs w:val="20"/>
              </w:rPr>
              <w:t>Outils et intrants agricoles</w:t>
            </w:r>
          </w:p>
          <w:p w:rsidR="00BB58D0" w:rsidRPr="00A1122A" w:rsidRDefault="00BB58D0" w:rsidP="00682321">
            <w:pPr>
              <w:numPr>
                <w:ilvl w:val="0"/>
                <w:numId w:val="11"/>
              </w:numPr>
              <w:spacing w:before="60" w:after="60"/>
              <w:ind w:left="360"/>
              <w:jc w:val="both"/>
              <w:rPr>
                <w:rFonts w:cs="Arial"/>
                <w:bCs/>
                <w:szCs w:val="20"/>
              </w:rPr>
            </w:pPr>
            <w:r w:rsidRPr="00A1122A">
              <w:rPr>
                <w:rFonts w:cs="Arial"/>
                <w:bCs/>
                <w:szCs w:val="20"/>
              </w:rPr>
              <w:t>Géniteurs (chèvre,volailles,</w:t>
            </w:r>
            <w:r w:rsidR="0032030F" w:rsidRPr="00A1122A">
              <w:rPr>
                <w:rFonts w:cs="Arial"/>
                <w:bCs/>
                <w:szCs w:val="20"/>
              </w:rPr>
              <w:t>etc.</w:t>
            </w:r>
            <w:r w:rsidRPr="00A1122A">
              <w:rPr>
                <w:rFonts w:cs="Arial"/>
                <w:bCs/>
                <w:szCs w:val="20"/>
              </w:rPr>
              <w:t>)</w:t>
            </w:r>
          </w:p>
        </w:tc>
        <w:tc>
          <w:tcPr>
            <w:tcW w:w="3969" w:type="dxa"/>
            <w:shd w:val="clear" w:color="auto" w:fill="auto"/>
          </w:tcPr>
          <w:p w:rsidR="00BB58D0" w:rsidRPr="00A1122A" w:rsidRDefault="00BB58D0" w:rsidP="00682321">
            <w:pPr>
              <w:numPr>
                <w:ilvl w:val="0"/>
                <w:numId w:val="11"/>
              </w:numPr>
              <w:spacing w:before="60" w:after="60"/>
              <w:ind w:left="360"/>
              <w:jc w:val="both"/>
              <w:rPr>
                <w:rFonts w:cs="Arial"/>
                <w:color w:val="000000"/>
                <w:szCs w:val="20"/>
              </w:rPr>
            </w:pPr>
            <w:r w:rsidRPr="00A1122A">
              <w:rPr>
                <w:rFonts w:cs="Arial"/>
                <w:color w:val="000000"/>
                <w:szCs w:val="20"/>
              </w:rPr>
              <w:t xml:space="preserve">Distribuer ou organiser une foire en </w:t>
            </w:r>
            <w:r w:rsidR="00A1122A" w:rsidRPr="00A1122A">
              <w:rPr>
                <w:rFonts w:cs="Arial"/>
                <w:color w:val="000000"/>
                <w:szCs w:val="20"/>
              </w:rPr>
              <w:t>vivres ;</w:t>
            </w:r>
          </w:p>
          <w:p w:rsidR="00BB58D0" w:rsidRPr="00A1122A" w:rsidRDefault="00BB58D0" w:rsidP="00682321">
            <w:pPr>
              <w:numPr>
                <w:ilvl w:val="0"/>
                <w:numId w:val="11"/>
              </w:numPr>
              <w:spacing w:before="60" w:after="60"/>
              <w:ind w:left="360"/>
              <w:rPr>
                <w:rFonts w:cs="Arial"/>
                <w:szCs w:val="20"/>
              </w:rPr>
            </w:pPr>
            <w:r w:rsidRPr="00A1122A">
              <w:rPr>
                <w:rFonts w:cs="Arial"/>
                <w:szCs w:val="20"/>
              </w:rPr>
              <w:t xml:space="preserve">Dotation en </w:t>
            </w:r>
            <w:r w:rsidRPr="00A1122A">
              <w:rPr>
                <w:rFonts w:cs="Arial"/>
                <w:bCs/>
                <w:szCs w:val="20"/>
              </w:rPr>
              <w:t>outils aratoires (houe) ainsi que des semences (maraichères et vivrières) ;</w:t>
            </w:r>
          </w:p>
          <w:p w:rsidR="00BB58D0" w:rsidRPr="00A1122A" w:rsidRDefault="00BB58D0" w:rsidP="00682321">
            <w:pPr>
              <w:numPr>
                <w:ilvl w:val="0"/>
                <w:numId w:val="11"/>
              </w:numPr>
              <w:spacing w:before="60" w:after="60"/>
              <w:ind w:left="360"/>
              <w:rPr>
                <w:rFonts w:cs="Arial"/>
                <w:szCs w:val="20"/>
              </w:rPr>
            </w:pPr>
            <w:r w:rsidRPr="00A1122A">
              <w:rPr>
                <w:rFonts w:cs="Arial"/>
                <w:bCs/>
                <w:szCs w:val="20"/>
              </w:rPr>
              <w:t>Fournir du Cash à ces ménages dépourvus de moyens pour s</w:t>
            </w:r>
            <w:r w:rsidR="00730865">
              <w:rPr>
                <w:rFonts w:cs="Arial"/>
                <w:bCs/>
                <w:szCs w:val="20"/>
              </w:rPr>
              <w:t>e constituer des géniteurs (relance de l’élèvage)</w:t>
            </w:r>
          </w:p>
          <w:p w:rsidR="00BB58D0" w:rsidRPr="00A1122A" w:rsidRDefault="00BB58D0" w:rsidP="00682321">
            <w:pPr>
              <w:spacing w:before="60" w:after="60"/>
              <w:ind w:left="360"/>
              <w:rPr>
                <w:rFonts w:cs="Arial"/>
                <w:szCs w:val="20"/>
              </w:rPr>
            </w:pPr>
          </w:p>
        </w:tc>
        <w:tc>
          <w:tcPr>
            <w:tcW w:w="1843" w:type="dxa"/>
            <w:shd w:val="clear" w:color="auto" w:fill="auto"/>
          </w:tcPr>
          <w:p w:rsidR="00BB58D0" w:rsidRPr="00A1122A" w:rsidRDefault="00BB58D0" w:rsidP="00682321">
            <w:pPr>
              <w:spacing w:before="60" w:after="60"/>
              <w:jc w:val="both"/>
              <w:rPr>
                <w:rFonts w:cs="Arial"/>
                <w:szCs w:val="20"/>
              </w:rPr>
            </w:pPr>
            <w:r w:rsidRPr="00A1122A">
              <w:rPr>
                <w:rFonts w:cs="Arial"/>
                <w:color w:val="000000"/>
                <w:szCs w:val="20"/>
              </w:rPr>
              <w:t>Les</w:t>
            </w:r>
            <w:r w:rsidR="00BA1DED">
              <w:rPr>
                <w:rFonts w:cs="Arial"/>
                <w:color w:val="000000"/>
                <w:szCs w:val="20"/>
              </w:rPr>
              <w:t xml:space="preserve"> </w:t>
            </w:r>
            <w:r w:rsidRPr="00A1122A">
              <w:rPr>
                <w:rFonts w:cs="Arial"/>
                <w:color w:val="000000"/>
                <w:szCs w:val="20"/>
              </w:rPr>
              <w:t xml:space="preserve">nouveaux et anciens déplacés, </w:t>
            </w:r>
            <w:r w:rsidR="00BA1DED">
              <w:rPr>
                <w:rFonts w:cs="Arial"/>
                <w:color w:val="000000"/>
                <w:szCs w:val="20"/>
              </w:rPr>
              <w:t>retournés, familles d’accueil et autochtones vulnérables</w:t>
            </w:r>
            <w:r w:rsidRPr="00A1122A">
              <w:rPr>
                <w:rFonts w:cs="Arial"/>
                <w:szCs w:val="20"/>
              </w:rPr>
              <w:t>.</w:t>
            </w:r>
          </w:p>
        </w:tc>
      </w:tr>
      <w:tr w:rsidR="00BB58D0" w:rsidRPr="00A1122A" w:rsidTr="009C22FD">
        <w:trPr>
          <w:trHeight w:val="332"/>
        </w:trPr>
        <w:tc>
          <w:tcPr>
            <w:tcW w:w="4786" w:type="dxa"/>
            <w:shd w:val="clear" w:color="auto" w:fill="auto"/>
          </w:tcPr>
          <w:p w:rsidR="00BB58D0" w:rsidRPr="00A1122A" w:rsidRDefault="00BB58D0" w:rsidP="00682321">
            <w:pPr>
              <w:spacing w:before="60" w:after="60"/>
              <w:jc w:val="both"/>
              <w:rPr>
                <w:rFonts w:cs="Arial"/>
                <w:b/>
                <w:bCs/>
                <w:szCs w:val="20"/>
              </w:rPr>
            </w:pPr>
            <w:r w:rsidRPr="00A1122A">
              <w:rPr>
                <w:rFonts w:cs="Arial"/>
                <w:b/>
                <w:bCs/>
                <w:szCs w:val="20"/>
              </w:rPr>
              <w:t>Besoins en AME/Abris :</w:t>
            </w:r>
          </w:p>
          <w:p w:rsidR="00BB58D0" w:rsidRPr="00A1122A" w:rsidRDefault="00BB58D0" w:rsidP="00682321">
            <w:pPr>
              <w:numPr>
                <w:ilvl w:val="0"/>
                <w:numId w:val="11"/>
              </w:numPr>
              <w:spacing w:before="60" w:after="60"/>
              <w:ind w:left="360"/>
              <w:jc w:val="both"/>
              <w:rPr>
                <w:rFonts w:cs="Arial"/>
                <w:bCs/>
                <w:szCs w:val="20"/>
              </w:rPr>
            </w:pPr>
            <w:r w:rsidRPr="00A1122A">
              <w:rPr>
                <w:rFonts w:cs="Arial"/>
                <w:bCs/>
                <w:szCs w:val="20"/>
              </w:rPr>
              <w:t>Supports de couchage et couvertures ;</w:t>
            </w:r>
          </w:p>
          <w:p w:rsidR="00BB58D0" w:rsidRPr="00A1122A" w:rsidRDefault="00BB58D0" w:rsidP="00682321">
            <w:pPr>
              <w:numPr>
                <w:ilvl w:val="0"/>
                <w:numId w:val="11"/>
              </w:numPr>
              <w:spacing w:before="60" w:after="60"/>
              <w:ind w:left="360"/>
              <w:jc w:val="both"/>
              <w:rPr>
                <w:rFonts w:cs="Arial"/>
                <w:bCs/>
                <w:szCs w:val="20"/>
              </w:rPr>
            </w:pPr>
            <w:r w:rsidRPr="00A1122A">
              <w:rPr>
                <w:rFonts w:cs="Arial"/>
                <w:bCs/>
                <w:szCs w:val="20"/>
              </w:rPr>
              <w:t>Les ustensiles de cuisine, récipients de puisage et stockage de l’eau ;</w:t>
            </w:r>
          </w:p>
          <w:p w:rsidR="00BB58D0" w:rsidRPr="00A1122A" w:rsidRDefault="00BB58D0" w:rsidP="00682321">
            <w:pPr>
              <w:numPr>
                <w:ilvl w:val="0"/>
                <w:numId w:val="11"/>
              </w:numPr>
              <w:spacing w:before="60" w:after="60"/>
              <w:ind w:left="360"/>
              <w:jc w:val="both"/>
              <w:rPr>
                <w:rFonts w:cs="Arial"/>
                <w:b/>
                <w:bCs/>
                <w:szCs w:val="20"/>
              </w:rPr>
            </w:pPr>
            <w:r w:rsidRPr="00A1122A">
              <w:rPr>
                <w:rFonts w:cs="Arial"/>
                <w:bCs/>
                <w:szCs w:val="20"/>
              </w:rPr>
              <w:t>Les bâches.</w:t>
            </w:r>
          </w:p>
        </w:tc>
        <w:tc>
          <w:tcPr>
            <w:tcW w:w="3969" w:type="dxa"/>
            <w:shd w:val="clear" w:color="auto" w:fill="auto"/>
          </w:tcPr>
          <w:p w:rsidR="00BB58D0" w:rsidRPr="00A1122A" w:rsidRDefault="00BB58D0" w:rsidP="00682321">
            <w:pPr>
              <w:numPr>
                <w:ilvl w:val="0"/>
                <w:numId w:val="11"/>
              </w:numPr>
              <w:spacing w:before="60" w:after="60"/>
              <w:ind w:left="360"/>
              <w:rPr>
                <w:rFonts w:cs="Arial"/>
                <w:color w:val="000000"/>
                <w:szCs w:val="20"/>
              </w:rPr>
            </w:pPr>
            <w:r w:rsidRPr="00A1122A">
              <w:rPr>
                <w:rFonts w:cs="Arial"/>
                <w:szCs w:val="20"/>
              </w:rPr>
              <w:t>Organiser une assistance en AME ou cash ;</w:t>
            </w:r>
          </w:p>
          <w:p w:rsidR="00BB58D0" w:rsidRPr="00A1122A" w:rsidRDefault="00BB58D0" w:rsidP="00682321">
            <w:pPr>
              <w:numPr>
                <w:ilvl w:val="0"/>
                <w:numId w:val="11"/>
              </w:numPr>
              <w:spacing w:before="60" w:after="60"/>
              <w:ind w:left="360"/>
              <w:rPr>
                <w:rFonts w:cs="Arial"/>
                <w:color w:val="000000"/>
                <w:szCs w:val="20"/>
              </w:rPr>
            </w:pPr>
            <w:r w:rsidRPr="00A1122A">
              <w:rPr>
                <w:rFonts w:cs="Arial"/>
                <w:szCs w:val="20"/>
              </w:rPr>
              <w:t>Distribuer des bâches pour couvrir des maisons ou des huttes (cases).</w:t>
            </w:r>
          </w:p>
          <w:p w:rsidR="00BB58D0" w:rsidRPr="00A1122A" w:rsidRDefault="00BB58D0" w:rsidP="0032030F">
            <w:pPr>
              <w:numPr>
                <w:ilvl w:val="0"/>
                <w:numId w:val="11"/>
              </w:numPr>
              <w:spacing w:before="60" w:after="60"/>
              <w:ind w:left="360"/>
              <w:rPr>
                <w:rFonts w:cs="Arial"/>
                <w:color w:val="000000"/>
                <w:szCs w:val="20"/>
              </w:rPr>
            </w:pPr>
            <w:r w:rsidRPr="00A1122A">
              <w:rPr>
                <w:rFonts w:cs="Arial"/>
                <w:szCs w:val="20"/>
              </w:rPr>
              <w:t>Organiser une distribution des matériels de construction essentiels</w:t>
            </w:r>
            <w:r w:rsidR="00E1309B">
              <w:rPr>
                <w:rFonts w:cs="Arial"/>
                <w:szCs w:val="20"/>
              </w:rPr>
              <w:t xml:space="preserve"> </w:t>
            </w:r>
            <w:r w:rsidRPr="00A1122A">
              <w:rPr>
                <w:rFonts w:cs="Arial"/>
                <w:bCs/>
                <w:szCs w:val="20"/>
              </w:rPr>
              <w:t xml:space="preserve">dans le </w:t>
            </w:r>
            <w:r w:rsidR="0032030F">
              <w:rPr>
                <w:rFonts w:cs="Arial"/>
                <w:bCs/>
                <w:szCs w:val="20"/>
              </w:rPr>
              <w:t>site</w:t>
            </w:r>
            <w:r w:rsidR="00E1309B">
              <w:rPr>
                <w:rFonts w:cs="Arial"/>
                <w:bCs/>
                <w:szCs w:val="20"/>
              </w:rPr>
              <w:t xml:space="preserve"> de Mapanda</w:t>
            </w:r>
          </w:p>
        </w:tc>
        <w:tc>
          <w:tcPr>
            <w:tcW w:w="1843" w:type="dxa"/>
            <w:shd w:val="clear" w:color="auto" w:fill="auto"/>
          </w:tcPr>
          <w:p w:rsidR="00BB58D0" w:rsidRPr="00A1122A" w:rsidRDefault="006F70BD" w:rsidP="00682321">
            <w:pPr>
              <w:spacing w:before="60" w:after="60"/>
              <w:jc w:val="both"/>
              <w:rPr>
                <w:rFonts w:cs="Arial"/>
                <w:szCs w:val="20"/>
              </w:rPr>
            </w:pPr>
            <w:r w:rsidRPr="00A1122A">
              <w:rPr>
                <w:rFonts w:cs="Arial"/>
                <w:color w:val="000000"/>
                <w:szCs w:val="20"/>
              </w:rPr>
              <w:t>Les</w:t>
            </w:r>
            <w:r>
              <w:rPr>
                <w:rFonts w:cs="Arial"/>
                <w:color w:val="000000"/>
                <w:szCs w:val="20"/>
              </w:rPr>
              <w:t xml:space="preserve"> </w:t>
            </w:r>
            <w:r w:rsidRPr="00A1122A">
              <w:rPr>
                <w:rFonts w:cs="Arial"/>
                <w:color w:val="000000"/>
                <w:szCs w:val="20"/>
              </w:rPr>
              <w:t xml:space="preserve">nouveaux et anciens déplacés, </w:t>
            </w:r>
            <w:r>
              <w:rPr>
                <w:rFonts w:cs="Arial"/>
                <w:color w:val="000000"/>
                <w:szCs w:val="20"/>
              </w:rPr>
              <w:t>retournés, familles d’accueil et autochtones vulnérables</w:t>
            </w:r>
            <w:r w:rsidRPr="00A1122A">
              <w:rPr>
                <w:rFonts w:cs="Arial"/>
                <w:szCs w:val="20"/>
              </w:rPr>
              <w:t>.</w:t>
            </w:r>
          </w:p>
        </w:tc>
      </w:tr>
      <w:tr w:rsidR="00331C8C" w:rsidRPr="00F57DBB" w:rsidTr="00860E02">
        <w:trPr>
          <w:trHeight w:val="5681"/>
        </w:trPr>
        <w:tc>
          <w:tcPr>
            <w:tcW w:w="4786" w:type="dxa"/>
            <w:shd w:val="clear" w:color="auto" w:fill="auto"/>
          </w:tcPr>
          <w:p w:rsidR="00331C8C" w:rsidRPr="00A1122A" w:rsidRDefault="00331C8C" w:rsidP="00655939">
            <w:pPr>
              <w:spacing w:before="60" w:after="60"/>
              <w:jc w:val="both"/>
              <w:rPr>
                <w:rFonts w:cs="Arial"/>
                <w:b/>
                <w:bCs/>
                <w:color w:val="000000"/>
                <w:szCs w:val="20"/>
              </w:rPr>
            </w:pPr>
            <w:r w:rsidRPr="00A1122A">
              <w:rPr>
                <w:rFonts w:cs="Arial"/>
                <w:b/>
                <w:bCs/>
                <w:color w:val="000000"/>
                <w:szCs w:val="20"/>
              </w:rPr>
              <w:t>Besoins en Education :</w:t>
            </w:r>
          </w:p>
          <w:p w:rsidR="0032030F" w:rsidRPr="00453831" w:rsidRDefault="00C257FB" w:rsidP="0032030F">
            <w:pPr>
              <w:numPr>
                <w:ilvl w:val="0"/>
                <w:numId w:val="11"/>
              </w:numPr>
              <w:spacing w:before="60" w:after="60"/>
              <w:ind w:left="360"/>
              <w:jc w:val="both"/>
              <w:rPr>
                <w:rFonts w:cs="Arial"/>
                <w:bCs/>
                <w:color w:val="000000"/>
                <w:szCs w:val="20"/>
              </w:rPr>
            </w:pPr>
            <w:r>
              <w:rPr>
                <w:rFonts w:cs="Arial"/>
                <w:bCs/>
                <w:color w:val="000000"/>
                <w:szCs w:val="20"/>
              </w:rPr>
              <w:t xml:space="preserve">Les enfants </w:t>
            </w:r>
            <w:r w:rsidR="0032030F" w:rsidRPr="00453831">
              <w:rPr>
                <w:rFonts w:cs="Arial"/>
                <w:bCs/>
                <w:color w:val="000000"/>
                <w:szCs w:val="20"/>
              </w:rPr>
              <w:t xml:space="preserve">déplacés </w:t>
            </w:r>
            <w:r>
              <w:rPr>
                <w:rFonts w:cs="Arial"/>
                <w:bCs/>
                <w:color w:val="000000"/>
                <w:szCs w:val="20"/>
              </w:rPr>
              <w:t>de l’ancienne vague</w:t>
            </w:r>
            <w:r w:rsidR="0032030F" w:rsidRPr="00453831">
              <w:rPr>
                <w:rFonts w:cs="Arial"/>
                <w:bCs/>
                <w:color w:val="000000"/>
                <w:szCs w:val="20"/>
              </w:rPr>
              <w:t xml:space="preserve"> et la majorité des enfants autoch</w:t>
            </w:r>
            <w:r w:rsidR="00B23498">
              <w:rPr>
                <w:rFonts w:cs="Arial"/>
                <w:bCs/>
                <w:color w:val="000000"/>
                <w:szCs w:val="20"/>
              </w:rPr>
              <w:t>tones/retournés n’étudient pas,</w:t>
            </w:r>
          </w:p>
          <w:p w:rsidR="0032030F" w:rsidRPr="00453831" w:rsidRDefault="00B23498" w:rsidP="0032030F">
            <w:pPr>
              <w:numPr>
                <w:ilvl w:val="0"/>
                <w:numId w:val="11"/>
              </w:numPr>
              <w:spacing w:before="60" w:after="60"/>
              <w:ind w:left="360"/>
              <w:jc w:val="both"/>
              <w:rPr>
                <w:rFonts w:cs="Arial"/>
                <w:bCs/>
                <w:color w:val="000000"/>
                <w:szCs w:val="20"/>
              </w:rPr>
            </w:pPr>
            <w:r>
              <w:rPr>
                <w:rFonts w:cs="Arial"/>
                <w:bCs/>
                <w:color w:val="000000"/>
                <w:szCs w:val="20"/>
              </w:rPr>
              <w:t>Interruption des cours pour deux semaines les</w:t>
            </w:r>
            <w:r w:rsidR="0032030F" w:rsidRPr="00453831">
              <w:rPr>
                <w:rFonts w:cs="Arial"/>
                <w:bCs/>
                <w:color w:val="000000"/>
                <w:szCs w:val="20"/>
              </w:rPr>
              <w:t xml:space="preserve"> </w:t>
            </w:r>
            <w:r>
              <w:rPr>
                <w:rFonts w:cs="Arial"/>
                <w:bCs/>
                <w:color w:val="000000"/>
                <w:szCs w:val="20"/>
              </w:rPr>
              <w:t>nouveaux déplacés et Retournés,</w:t>
            </w:r>
          </w:p>
          <w:p w:rsidR="00B23498" w:rsidRDefault="00B23498" w:rsidP="0032030F">
            <w:pPr>
              <w:numPr>
                <w:ilvl w:val="0"/>
                <w:numId w:val="11"/>
              </w:numPr>
              <w:spacing w:before="60" w:after="60"/>
              <w:ind w:left="360"/>
              <w:jc w:val="both"/>
              <w:rPr>
                <w:rFonts w:cs="Arial"/>
                <w:bCs/>
                <w:color w:val="000000"/>
                <w:szCs w:val="20"/>
              </w:rPr>
            </w:pPr>
            <w:r>
              <w:rPr>
                <w:rFonts w:cs="Arial"/>
                <w:bCs/>
                <w:color w:val="000000"/>
                <w:szCs w:val="20"/>
              </w:rPr>
              <w:t>Perte des f</w:t>
            </w:r>
            <w:r w:rsidR="0032030F" w:rsidRPr="00453831">
              <w:rPr>
                <w:rFonts w:cs="Arial"/>
                <w:bCs/>
                <w:color w:val="000000"/>
                <w:szCs w:val="20"/>
              </w:rPr>
              <w:t xml:space="preserve">ournitures scolaires </w:t>
            </w:r>
            <w:r>
              <w:rPr>
                <w:rFonts w:cs="Arial"/>
                <w:bCs/>
                <w:color w:val="000000"/>
                <w:szCs w:val="20"/>
              </w:rPr>
              <w:t>pour les enfants de la nouvelle vague et pour les enfants retournés,</w:t>
            </w:r>
          </w:p>
          <w:p w:rsidR="0032030F" w:rsidRPr="00453831" w:rsidRDefault="0032030F" w:rsidP="0032030F">
            <w:pPr>
              <w:numPr>
                <w:ilvl w:val="0"/>
                <w:numId w:val="11"/>
              </w:numPr>
              <w:spacing w:before="60" w:after="60"/>
              <w:ind w:left="360"/>
              <w:jc w:val="both"/>
              <w:rPr>
                <w:rFonts w:cs="Arial"/>
                <w:bCs/>
                <w:color w:val="000000"/>
                <w:szCs w:val="20"/>
              </w:rPr>
            </w:pPr>
            <w:r w:rsidRPr="00453831">
              <w:rPr>
                <w:rFonts w:cs="Arial"/>
                <w:bCs/>
                <w:color w:val="000000"/>
                <w:szCs w:val="20"/>
              </w:rPr>
              <w:t>manque des fournitures scolaires pour les anciens déplacés et au</w:t>
            </w:r>
            <w:r w:rsidR="00B23498">
              <w:rPr>
                <w:rFonts w:cs="Arial"/>
                <w:bCs/>
                <w:color w:val="000000"/>
                <w:szCs w:val="20"/>
              </w:rPr>
              <w:t>tochtones hors système scolaire,</w:t>
            </w:r>
          </w:p>
          <w:p w:rsidR="0032030F" w:rsidRPr="00453831" w:rsidRDefault="0032030F" w:rsidP="0032030F">
            <w:pPr>
              <w:numPr>
                <w:ilvl w:val="0"/>
                <w:numId w:val="11"/>
              </w:numPr>
              <w:spacing w:before="60" w:after="60"/>
              <w:ind w:left="360"/>
              <w:jc w:val="both"/>
              <w:rPr>
                <w:rFonts w:cs="Arial"/>
                <w:bCs/>
                <w:color w:val="000000"/>
                <w:szCs w:val="20"/>
              </w:rPr>
            </w:pPr>
            <w:r w:rsidRPr="00453831">
              <w:rPr>
                <w:rFonts w:cs="Arial"/>
                <w:bCs/>
                <w:color w:val="000000"/>
                <w:szCs w:val="20"/>
              </w:rPr>
              <w:t>Les enfants autochtones a</w:t>
            </w:r>
            <w:r w:rsidR="00B23498">
              <w:rPr>
                <w:rFonts w:cs="Arial"/>
                <w:bCs/>
                <w:color w:val="000000"/>
                <w:szCs w:val="20"/>
              </w:rPr>
              <w:t>bandonnent les études faute des moyens financiers,</w:t>
            </w:r>
          </w:p>
          <w:p w:rsidR="0032030F" w:rsidRPr="00453831" w:rsidRDefault="0032030F" w:rsidP="0032030F">
            <w:pPr>
              <w:numPr>
                <w:ilvl w:val="0"/>
                <w:numId w:val="11"/>
              </w:numPr>
              <w:spacing w:before="60" w:after="60"/>
              <w:ind w:left="360"/>
              <w:jc w:val="both"/>
              <w:rPr>
                <w:rFonts w:cs="Arial"/>
                <w:bCs/>
                <w:color w:val="000000"/>
                <w:szCs w:val="20"/>
              </w:rPr>
            </w:pPr>
            <w:r w:rsidRPr="00453831">
              <w:rPr>
                <w:rFonts w:cs="Arial"/>
                <w:bCs/>
                <w:color w:val="000000"/>
                <w:szCs w:val="20"/>
              </w:rPr>
              <w:t>Le mur d’une salle classe de l’EP Kibi s’est écroulé et des toitures des latrines des écoles Kabogora et Zahabu étaient</w:t>
            </w:r>
            <w:r w:rsidR="00B23498">
              <w:rPr>
                <w:rFonts w:cs="Arial"/>
                <w:bCs/>
                <w:color w:val="000000"/>
                <w:szCs w:val="20"/>
              </w:rPr>
              <w:t xml:space="preserve"> emportées par un vent violant,</w:t>
            </w:r>
          </w:p>
          <w:p w:rsidR="0032030F" w:rsidRPr="00453831" w:rsidRDefault="0032030F" w:rsidP="0032030F">
            <w:pPr>
              <w:numPr>
                <w:ilvl w:val="0"/>
                <w:numId w:val="11"/>
              </w:numPr>
              <w:spacing w:before="60" w:after="60"/>
              <w:ind w:left="360"/>
              <w:jc w:val="both"/>
              <w:rPr>
                <w:rFonts w:cs="Arial"/>
                <w:bCs/>
                <w:color w:val="000000"/>
                <w:szCs w:val="20"/>
              </w:rPr>
            </w:pPr>
            <w:r w:rsidRPr="00453831">
              <w:rPr>
                <w:rFonts w:cs="Arial"/>
                <w:bCs/>
                <w:color w:val="000000"/>
                <w:szCs w:val="20"/>
              </w:rPr>
              <w:t>Le système de captage des eaux de pluie ne fonctionnent plus ;</w:t>
            </w:r>
          </w:p>
          <w:p w:rsidR="00331C8C" w:rsidRPr="00FA6065" w:rsidRDefault="0032030F" w:rsidP="00E1284B">
            <w:pPr>
              <w:numPr>
                <w:ilvl w:val="0"/>
                <w:numId w:val="42"/>
              </w:numPr>
              <w:spacing w:beforeLines="60" w:before="144" w:afterLines="60" w:after="144"/>
              <w:jc w:val="both"/>
              <w:rPr>
                <w:rFonts w:cs="Arial"/>
                <w:color w:val="000000"/>
                <w:szCs w:val="20"/>
              </w:rPr>
            </w:pPr>
            <w:r w:rsidRPr="00453831">
              <w:rPr>
                <w:rFonts w:cs="Arial"/>
                <w:bCs/>
                <w:color w:val="000000"/>
                <w:szCs w:val="20"/>
              </w:rPr>
              <w:t>Les enseignants ne sont pas formés sur le module psychosocial.</w:t>
            </w:r>
          </w:p>
        </w:tc>
        <w:tc>
          <w:tcPr>
            <w:tcW w:w="3969" w:type="dxa"/>
            <w:shd w:val="clear" w:color="auto" w:fill="auto"/>
          </w:tcPr>
          <w:p w:rsidR="00FA6065" w:rsidRDefault="00FA6065" w:rsidP="00E1284B">
            <w:pPr>
              <w:numPr>
                <w:ilvl w:val="0"/>
                <w:numId w:val="42"/>
              </w:numPr>
              <w:spacing w:beforeLines="60" w:before="144" w:afterLines="60" w:after="144"/>
              <w:jc w:val="both"/>
              <w:rPr>
                <w:rFonts w:cs="Arial"/>
                <w:color w:val="000000"/>
                <w:szCs w:val="20"/>
              </w:rPr>
            </w:pPr>
            <w:r w:rsidRPr="00453831">
              <w:rPr>
                <w:rFonts w:cs="Arial"/>
                <w:color w:val="000000"/>
                <w:szCs w:val="20"/>
              </w:rPr>
              <w:t xml:space="preserve">Intégration des </w:t>
            </w:r>
            <w:r>
              <w:rPr>
                <w:rFonts w:cs="Arial"/>
                <w:color w:val="000000"/>
                <w:szCs w:val="20"/>
              </w:rPr>
              <w:t xml:space="preserve">enfants </w:t>
            </w:r>
            <w:r w:rsidRPr="00453831">
              <w:rPr>
                <w:rFonts w:cs="Arial"/>
                <w:color w:val="000000"/>
                <w:szCs w:val="20"/>
              </w:rPr>
              <w:t>déplacés</w:t>
            </w:r>
            <w:r w:rsidR="00D17AA8">
              <w:rPr>
                <w:rFonts w:cs="Arial"/>
                <w:color w:val="000000"/>
                <w:szCs w:val="20"/>
              </w:rPr>
              <w:t xml:space="preserve"> de l’ancienne vague</w:t>
            </w:r>
            <w:r w:rsidRPr="00453831">
              <w:rPr>
                <w:rFonts w:cs="Arial"/>
                <w:color w:val="000000"/>
                <w:szCs w:val="20"/>
              </w:rPr>
              <w:t xml:space="preserve"> et</w:t>
            </w:r>
            <w:r w:rsidR="00D17AA8">
              <w:rPr>
                <w:rFonts w:cs="Arial"/>
                <w:color w:val="000000"/>
                <w:szCs w:val="20"/>
              </w:rPr>
              <w:t xml:space="preserve"> </w:t>
            </w:r>
            <w:r w:rsidRPr="007D2DF4">
              <w:rPr>
                <w:rFonts w:cs="Arial"/>
                <w:color w:val="000000"/>
                <w:szCs w:val="20"/>
              </w:rPr>
              <w:t>autochtones</w:t>
            </w:r>
            <w:r w:rsidRPr="00453831">
              <w:rPr>
                <w:rFonts w:cs="Arial"/>
                <w:color w:val="000000"/>
                <w:szCs w:val="20"/>
              </w:rPr>
              <w:t xml:space="preserve"> hors</w:t>
            </w:r>
            <w:r>
              <w:rPr>
                <w:rFonts w:cs="Arial"/>
                <w:color w:val="000000"/>
                <w:szCs w:val="20"/>
              </w:rPr>
              <w:t xml:space="preserve"> système scolair</w:t>
            </w:r>
            <w:r w:rsidR="00D17AA8">
              <w:rPr>
                <w:rFonts w:cs="Arial"/>
                <w:color w:val="000000"/>
                <w:szCs w:val="20"/>
              </w:rPr>
              <w:t>e,</w:t>
            </w:r>
          </w:p>
          <w:p w:rsidR="00FA6065" w:rsidRPr="00453831" w:rsidRDefault="00FA6065" w:rsidP="00E1284B">
            <w:pPr>
              <w:numPr>
                <w:ilvl w:val="0"/>
                <w:numId w:val="42"/>
              </w:numPr>
              <w:spacing w:beforeLines="60" w:before="144" w:afterLines="60" w:after="144"/>
              <w:jc w:val="both"/>
              <w:rPr>
                <w:rFonts w:cs="Arial"/>
                <w:color w:val="000000"/>
                <w:szCs w:val="20"/>
              </w:rPr>
            </w:pPr>
            <w:r>
              <w:rPr>
                <w:rFonts w:cs="Arial"/>
                <w:color w:val="000000"/>
                <w:szCs w:val="20"/>
              </w:rPr>
              <w:t>Organiser</w:t>
            </w:r>
            <w:r w:rsidR="00D17AA8">
              <w:rPr>
                <w:rFonts w:cs="Arial"/>
                <w:color w:val="000000"/>
                <w:szCs w:val="20"/>
              </w:rPr>
              <w:t xml:space="preserve"> </w:t>
            </w:r>
            <w:r>
              <w:rPr>
                <w:rFonts w:cs="Arial"/>
                <w:color w:val="000000"/>
                <w:szCs w:val="20"/>
              </w:rPr>
              <w:t xml:space="preserve">le </w:t>
            </w:r>
            <w:r w:rsidRPr="00453831">
              <w:rPr>
                <w:rFonts w:cs="Arial"/>
                <w:color w:val="000000"/>
                <w:szCs w:val="20"/>
              </w:rPr>
              <w:t>rattrapage</w:t>
            </w:r>
            <w:r>
              <w:rPr>
                <w:rFonts w:cs="Arial"/>
                <w:color w:val="000000"/>
                <w:szCs w:val="20"/>
              </w:rPr>
              <w:t xml:space="preserve"> scolaire</w:t>
            </w:r>
            <w:r w:rsidRPr="00453831">
              <w:rPr>
                <w:rFonts w:cs="Arial"/>
                <w:color w:val="000000"/>
                <w:szCs w:val="20"/>
              </w:rPr>
              <w:t xml:space="preserve"> pour les enfants </w:t>
            </w:r>
            <w:r>
              <w:rPr>
                <w:rFonts w:cs="Arial"/>
                <w:color w:val="000000"/>
                <w:szCs w:val="20"/>
              </w:rPr>
              <w:t>qui ont interrompu les cours</w:t>
            </w:r>
            <w:r w:rsidR="00D17AA8">
              <w:rPr>
                <w:rFonts w:cs="Arial"/>
                <w:color w:val="000000"/>
                <w:szCs w:val="20"/>
              </w:rPr>
              <w:t>,</w:t>
            </w:r>
          </w:p>
          <w:p w:rsidR="00FA6065" w:rsidRPr="00453831" w:rsidRDefault="00FA6065" w:rsidP="00E1284B">
            <w:pPr>
              <w:numPr>
                <w:ilvl w:val="0"/>
                <w:numId w:val="42"/>
              </w:numPr>
              <w:spacing w:beforeLines="60" w:before="144" w:afterLines="60" w:after="144"/>
              <w:jc w:val="both"/>
              <w:rPr>
                <w:rFonts w:cs="Arial"/>
                <w:color w:val="000000"/>
                <w:szCs w:val="20"/>
              </w:rPr>
            </w:pPr>
            <w:r w:rsidRPr="00453831">
              <w:rPr>
                <w:rFonts w:cs="Arial"/>
                <w:color w:val="000000"/>
                <w:szCs w:val="20"/>
              </w:rPr>
              <w:t>Appuyer les enfants à intégrer en kits scolaires et subvention</w:t>
            </w:r>
            <w:r>
              <w:rPr>
                <w:rFonts w:cs="Arial"/>
                <w:color w:val="000000"/>
                <w:szCs w:val="20"/>
              </w:rPr>
              <w:t>ner</w:t>
            </w:r>
            <w:r w:rsidR="00D17AA8">
              <w:rPr>
                <w:rFonts w:cs="Arial"/>
                <w:color w:val="000000"/>
                <w:szCs w:val="20"/>
              </w:rPr>
              <w:t xml:space="preserve"> </w:t>
            </w:r>
            <w:r>
              <w:rPr>
                <w:rFonts w:cs="Arial"/>
                <w:color w:val="000000"/>
                <w:szCs w:val="20"/>
              </w:rPr>
              <w:t>leurs</w:t>
            </w:r>
            <w:r w:rsidR="00D17AA8">
              <w:rPr>
                <w:rFonts w:cs="Arial"/>
                <w:color w:val="000000"/>
                <w:szCs w:val="20"/>
              </w:rPr>
              <w:t xml:space="preserve"> frais scolaires,</w:t>
            </w:r>
          </w:p>
          <w:p w:rsidR="00FA6065" w:rsidRPr="00453831" w:rsidRDefault="00FA6065" w:rsidP="00E1284B">
            <w:pPr>
              <w:numPr>
                <w:ilvl w:val="0"/>
                <w:numId w:val="42"/>
              </w:numPr>
              <w:spacing w:beforeLines="60" w:before="144" w:afterLines="60" w:after="144"/>
              <w:jc w:val="both"/>
              <w:rPr>
                <w:rFonts w:cs="Arial"/>
                <w:color w:val="000000"/>
                <w:szCs w:val="20"/>
              </w:rPr>
            </w:pPr>
            <w:r w:rsidRPr="00453831">
              <w:rPr>
                <w:rFonts w:cs="Arial"/>
                <w:color w:val="000000"/>
                <w:szCs w:val="20"/>
              </w:rPr>
              <w:t>Reconstruire ou réhabilit</w:t>
            </w:r>
            <w:r>
              <w:rPr>
                <w:rFonts w:cs="Arial"/>
                <w:color w:val="000000"/>
                <w:szCs w:val="20"/>
              </w:rPr>
              <w:t>er</w:t>
            </w:r>
            <w:r w:rsidR="00D17AA8">
              <w:rPr>
                <w:rFonts w:cs="Arial"/>
                <w:color w:val="000000"/>
                <w:szCs w:val="20"/>
              </w:rPr>
              <w:t xml:space="preserve"> le</w:t>
            </w:r>
            <w:r w:rsidRPr="00453831">
              <w:rPr>
                <w:rFonts w:cs="Arial"/>
                <w:color w:val="000000"/>
                <w:szCs w:val="20"/>
              </w:rPr>
              <w:t xml:space="preserve"> mur de la salle de classe de l’EP Kibi, les systèmes des captages des eaux de pluie et </w:t>
            </w:r>
            <w:r>
              <w:rPr>
                <w:rFonts w:cs="Arial"/>
                <w:color w:val="000000"/>
                <w:szCs w:val="20"/>
              </w:rPr>
              <w:t>les toituresd</w:t>
            </w:r>
            <w:r w:rsidR="00D17AA8">
              <w:rPr>
                <w:rFonts w:cs="Arial"/>
                <w:color w:val="000000"/>
                <w:szCs w:val="20"/>
              </w:rPr>
              <w:t xml:space="preserve"> </w:t>
            </w:r>
            <w:r w:rsidRPr="00453831">
              <w:rPr>
                <w:rFonts w:cs="Arial"/>
                <w:color w:val="000000"/>
                <w:szCs w:val="20"/>
              </w:rPr>
              <w:t>es installations sanitaires à l’EP Zahabu et Kabogora ;</w:t>
            </w:r>
          </w:p>
          <w:p w:rsidR="00FA6065" w:rsidRPr="00453831" w:rsidRDefault="00FA6065" w:rsidP="00E1284B">
            <w:pPr>
              <w:numPr>
                <w:ilvl w:val="0"/>
                <w:numId w:val="42"/>
              </w:numPr>
              <w:spacing w:beforeLines="60" w:before="144" w:afterLines="60" w:after="144"/>
              <w:jc w:val="both"/>
              <w:rPr>
                <w:rFonts w:cs="Arial"/>
                <w:color w:val="000000"/>
                <w:szCs w:val="20"/>
              </w:rPr>
            </w:pPr>
            <w:r w:rsidRPr="00453831">
              <w:rPr>
                <w:rFonts w:cs="Arial"/>
                <w:color w:val="000000"/>
                <w:szCs w:val="20"/>
              </w:rPr>
              <w:t>Subventionner les frais scolaires des tous enfants déplacés et retournés</w:t>
            </w:r>
            <w:r>
              <w:rPr>
                <w:rFonts w:cs="Arial"/>
                <w:color w:val="000000"/>
                <w:szCs w:val="20"/>
              </w:rPr>
              <w:t> ;</w:t>
            </w:r>
          </w:p>
          <w:p w:rsidR="00331C8C" w:rsidRPr="00A1122A" w:rsidRDefault="00FA6065" w:rsidP="00E1284B">
            <w:pPr>
              <w:numPr>
                <w:ilvl w:val="0"/>
                <w:numId w:val="42"/>
              </w:numPr>
              <w:spacing w:beforeLines="60" w:before="144" w:afterLines="60" w:after="144"/>
              <w:jc w:val="both"/>
              <w:rPr>
                <w:rFonts w:cs="Arial"/>
                <w:color w:val="000000"/>
                <w:szCs w:val="20"/>
              </w:rPr>
            </w:pPr>
            <w:r>
              <w:rPr>
                <w:rFonts w:cs="Arial"/>
                <w:color w:val="000000"/>
                <w:szCs w:val="20"/>
              </w:rPr>
              <w:t>Former</w:t>
            </w:r>
            <w:r w:rsidR="00D17AA8">
              <w:rPr>
                <w:rFonts w:cs="Arial"/>
                <w:color w:val="000000"/>
                <w:szCs w:val="20"/>
              </w:rPr>
              <w:t xml:space="preserve"> </w:t>
            </w:r>
            <w:r>
              <w:rPr>
                <w:rFonts w:cs="Arial"/>
                <w:color w:val="000000"/>
                <w:szCs w:val="20"/>
              </w:rPr>
              <w:t>l</w:t>
            </w:r>
            <w:r w:rsidRPr="00453831">
              <w:rPr>
                <w:rFonts w:cs="Arial"/>
                <w:color w:val="000000"/>
                <w:szCs w:val="20"/>
              </w:rPr>
              <w:t>e</w:t>
            </w:r>
            <w:r>
              <w:rPr>
                <w:rFonts w:cs="Arial"/>
                <w:color w:val="000000"/>
                <w:szCs w:val="20"/>
              </w:rPr>
              <w:t>s enseignants sur module psychosocial</w:t>
            </w:r>
            <w:r w:rsidRPr="00453831">
              <w:rPr>
                <w:rFonts w:cs="Arial"/>
                <w:color w:val="000000"/>
                <w:szCs w:val="20"/>
              </w:rPr>
              <w:t>.</w:t>
            </w:r>
          </w:p>
        </w:tc>
        <w:tc>
          <w:tcPr>
            <w:tcW w:w="1843" w:type="dxa"/>
            <w:shd w:val="clear" w:color="auto" w:fill="auto"/>
          </w:tcPr>
          <w:p w:rsidR="00331C8C" w:rsidRPr="00EA5D10" w:rsidRDefault="00EA5D10" w:rsidP="00CC3E1A">
            <w:pPr>
              <w:spacing w:before="60" w:after="60"/>
              <w:jc w:val="both"/>
              <w:rPr>
                <w:rFonts w:cs="Arial"/>
                <w:color w:val="000000"/>
                <w:szCs w:val="20"/>
              </w:rPr>
            </w:pPr>
            <w:r w:rsidRPr="00A1122A">
              <w:rPr>
                <w:rFonts w:cs="Arial"/>
                <w:color w:val="000000"/>
                <w:szCs w:val="20"/>
              </w:rPr>
              <w:t>Les enfants</w:t>
            </w:r>
            <w:r w:rsidR="00CC3E1A">
              <w:rPr>
                <w:rFonts w:cs="Arial"/>
                <w:color w:val="000000"/>
                <w:szCs w:val="20"/>
              </w:rPr>
              <w:t xml:space="preserve"> déplacés, retournés et autochtones  en âge scolaire</w:t>
            </w:r>
            <w:r w:rsidRPr="00A1122A">
              <w:rPr>
                <w:rFonts w:cs="Arial"/>
                <w:color w:val="000000"/>
                <w:szCs w:val="20"/>
              </w:rPr>
              <w:t xml:space="preserve"> mais aussi les enseignants et </w:t>
            </w:r>
            <w:r w:rsidR="0032030F" w:rsidRPr="00A1122A">
              <w:rPr>
                <w:rFonts w:cs="Arial"/>
                <w:color w:val="000000"/>
                <w:szCs w:val="20"/>
              </w:rPr>
              <w:t>directeurs</w:t>
            </w:r>
            <w:r w:rsidRPr="00A1122A">
              <w:rPr>
                <w:rFonts w:cs="Arial"/>
                <w:color w:val="000000"/>
                <w:szCs w:val="20"/>
              </w:rPr>
              <w:t>.</w:t>
            </w:r>
          </w:p>
        </w:tc>
      </w:tr>
      <w:tr w:rsidR="0032030F" w:rsidRPr="00F57DBB" w:rsidTr="009C22FD">
        <w:trPr>
          <w:trHeight w:val="332"/>
        </w:trPr>
        <w:tc>
          <w:tcPr>
            <w:tcW w:w="4786" w:type="dxa"/>
            <w:shd w:val="clear" w:color="auto" w:fill="auto"/>
          </w:tcPr>
          <w:p w:rsidR="0032030F" w:rsidRPr="0032030F" w:rsidRDefault="0032030F" w:rsidP="0032030F">
            <w:pPr>
              <w:spacing w:before="60" w:after="60"/>
              <w:jc w:val="both"/>
              <w:rPr>
                <w:rFonts w:cs="Arial"/>
                <w:b/>
                <w:bCs/>
                <w:szCs w:val="20"/>
              </w:rPr>
            </w:pPr>
            <w:r w:rsidRPr="00A1122A">
              <w:rPr>
                <w:rFonts w:cs="Arial"/>
                <w:b/>
                <w:bCs/>
                <w:szCs w:val="20"/>
              </w:rPr>
              <w:t xml:space="preserve">Besoins en </w:t>
            </w:r>
            <w:r>
              <w:rPr>
                <w:rFonts w:cs="Arial"/>
                <w:b/>
                <w:bCs/>
                <w:szCs w:val="20"/>
              </w:rPr>
              <w:t>Santé et Nutrition</w:t>
            </w:r>
            <w:r w:rsidRPr="00A1122A">
              <w:rPr>
                <w:rFonts w:cs="Arial"/>
                <w:b/>
                <w:bCs/>
                <w:szCs w:val="20"/>
              </w:rPr>
              <w:t> :</w:t>
            </w:r>
          </w:p>
          <w:p w:rsidR="0032030F" w:rsidRPr="000D3BDE" w:rsidRDefault="0032030F" w:rsidP="00E1284B">
            <w:pPr>
              <w:pStyle w:val="Paragraphedeliste"/>
              <w:numPr>
                <w:ilvl w:val="0"/>
                <w:numId w:val="45"/>
              </w:numPr>
              <w:spacing w:beforeLines="60" w:before="144" w:afterLines="60" w:after="144"/>
              <w:contextualSpacing/>
              <w:jc w:val="both"/>
              <w:rPr>
                <w:rFonts w:ascii="Arial" w:hAnsi="Arial" w:cs="Arial"/>
                <w:sz w:val="20"/>
                <w:szCs w:val="20"/>
                <w:lang w:val="fr-FR"/>
              </w:rPr>
            </w:pPr>
            <w:r w:rsidRPr="000D3BDE">
              <w:rPr>
                <w:rFonts w:ascii="Arial" w:hAnsi="Arial" w:cs="Arial"/>
                <w:sz w:val="20"/>
                <w:szCs w:val="20"/>
                <w:lang w:val="fr-FR"/>
              </w:rPr>
              <w:t>Les soins ne sont pas gratuits pour les déplacés et pour toutes les autres couches de population (retournés, les familles d’accueil e</w:t>
            </w:r>
            <w:r w:rsidR="009B08D5">
              <w:rPr>
                <w:rFonts w:ascii="Arial" w:hAnsi="Arial" w:cs="Arial"/>
                <w:sz w:val="20"/>
                <w:szCs w:val="20"/>
                <w:lang w:val="fr-FR"/>
              </w:rPr>
              <w:t>t les autochtones vulnérables),</w:t>
            </w:r>
          </w:p>
          <w:p w:rsidR="0032030F" w:rsidRPr="000D3BDE" w:rsidRDefault="0032030F" w:rsidP="00E1284B">
            <w:pPr>
              <w:pStyle w:val="Paragraphedeliste"/>
              <w:numPr>
                <w:ilvl w:val="0"/>
                <w:numId w:val="45"/>
              </w:numPr>
              <w:spacing w:beforeLines="60" w:before="144" w:afterLines="60" w:after="144"/>
              <w:contextualSpacing/>
              <w:jc w:val="both"/>
              <w:rPr>
                <w:rFonts w:ascii="Arial" w:hAnsi="Arial" w:cs="Arial"/>
                <w:sz w:val="20"/>
                <w:szCs w:val="20"/>
                <w:lang w:val="fr-FR"/>
              </w:rPr>
            </w:pPr>
            <w:r w:rsidRPr="000D3BDE">
              <w:rPr>
                <w:rFonts w:ascii="Arial" w:hAnsi="Arial" w:cs="Arial"/>
                <w:sz w:val="20"/>
                <w:szCs w:val="20"/>
                <w:lang w:val="fr-FR"/>
              </w:rPr>
              <w:t>L’insuffisance des produits pharmaceutiques dans la structure de santé ;</w:t>
            </w:r>
          </w:p>
          <w:p w:rsidR="0032030F" w:rsidRDefault="0032030F" w:rsidP="00E1284B">
            <w:pPr>
              <w:pStyle w:val="Paragraphedeliste"/>
              <w:numPr>
                <w:ilvl w:val="0"/>
                <w:numId w:val="45"/>
              </w:numPr>
              <w:spacing w:beforeLines="60" w:before="144" w:afterLines="60" w:after="144"/>
              <w:contextualSpacing/>
              <w:jc w:val="both"/>
              <w:rPr>
                <w:rFonts w:ascii="Arial" w:hAnsi="Arial" w:cs="Arial"/>
                <w:sz w:val="20"/>
                <w:szCs w:val="20"/>
                <w:lang w:val="fr-FR"/>
              </w:rPr>
            </w:pPr>
            <w:r w:rsidRPr="000D3BDE">
              <w:rPr>
                <w:rFonts w:ascii="Arial" w:hAnsi="Arial" w:cs="Arial"/>
                <w:sz w:val="20"/>
                <w:szCs w:val="20"/>
                <w:lang w:val="fr-FR"/>
              </w:rPr>
              <w:t>Accessibilité difficile pour les populations éloignées du centre de santé.</w:t>
            </w:r>
          </w:p>
          <w:p w:rsidR="0032030F" w:rsidRPr="000D3BDE" w:rsidRDefault="0032030F" w:rsidP="00E1284B">
            <w:pPr>
              <w:pStyle w:val="Paragraphedeliste"/>
              <w:numPr>
                <w:ilvl w:val="0"/>
                <w:numId w:val="45"/>
              </w:numPr>
              <w:spacing w:beforeLines="60" w:before="144" w:afterLines="60" w:after="144"/>
              <w:contextualSpacing/>
              <w:jc w:val="both"/>
              <w:rPr>
                <w:rFonts w:ascii="Arial" w:hAnsi="Arial" w:cs="Arial"/>
                <w:sz w:val="20"/>
                <w:szCs w:val="20"/>
                <w:lang w:val="fr-FR"/>
              </w:rPr>
            </w:pPr>
            <w:r>
              <w:rPr>
                <w:rFonts w:ascii="Arial" w:hAnsi="Arial" w:cs="Arial"/>
                <w:sz w:val="20"/>
                <w:szCs w:val="20"/>
                <w:lang w:val="fr-FR"/>
              </w:rPr>
              <w:t>Dél</w:t>
            </w:r>
            <w:r w:rsidRPr="0032030F">
              <w:rPr>
                <w:rFonts w:ascii="Arial" w:hAnsi="Arial" w:cs="Arial"/>
                <w:sz w:val="20"/>
                <w:szCs w:val="20"/>
                <w:lang w:val="fr-FR"/>
              </w:rPr>
              <w:t>abrement de la zone des déchets</w:t>
            </w:r>
            <w:r>
              <w:rPr>
                <w:rFonts w:ascii="Arial" w:hAnsi="Arial" w:cs="Arial"/>
                <w:sz w:val="20"/>
                <w:szCs w:val="20"/>
                <w:lang w:val="fr-FR"/>
              </w:rPr>
              <w:t xml:space="preserve"> au CS</w:t>
            </w:r>
          </w:p>
          <w:p w:rsidR="0032030F" w:rsidRPr="00A1122A" w:rsidRDefault="0032030F" w:rsidP="00655939">
            <w:pPr>
              <w:spacing w:before="60" w:after="60"/>
              <w:jc w:val="both"/>
              <w:rPr>
                <w:rFonts w:cs="Arial"/>
                <w:b/>
                <w:bCs/>
                <w:color w:val="000000"/>
                <w:szCs w:val="20"/>
              </w:rPr>
            </w:pPr>
          </w:p>
        </w:tc>
        <w:tc>
          <w:tcPr>
            <w:tcW w:w="3969" w:type="dxa"/>
            <w:shd w:val="clear" w:color="auto" w:fill="auto"/>
          </w:tcPr>
          <w:p w:rsidR="0032030F" w:rsidRPr="000D3BDE" w:rsidRDefault="0032030F" w:rsidP="00E1284B">
            <w:pPr>
              <w:pStyle w:val="Paragraphedeliste"/>
              <w:numPr>
                <w:ilvl w:val="0"/>
                <w:numId w:val="46"/>
              </w:numPr>
              <w:spacing w:beforeLines="60" w:before="144" w:afterLines="60" w:after="144" w:line="252" w:lineRule="auto"/>
              <w:contextualSpacing/>
              <w:jc w:val="both"/>
              <w:rPr>
                <w:rFonts w:ascii="Arial" w:hAnsi="Arial" w:cs="Arial"/>
                <w:sz w:val="20"/>
                <w:szCs w:val="20"/>
                <w:lang w:val="fr-FR"/>
              </w:rPr>
            </w:pPr>
            <w:r w:rsidRPr="000D3BDE">
              <w:rPr>
                <w:rFonts w:ascii="Arial" w:hAnsi="Arial" w:cs="Arial"/>
                <w:sz w:val="20"/>
                <w:szCs w:val="20"/>
                <w:lang w:val="fr-FR"/>
              </w:rPr>
              <w:t>Organiser une intervention en Santé et Nutrition au profit des déplacés,</w:t>
            </w:r>
            <w:r w:rsidR="009B08D5">
              <w:rPr>
                <w:rFonts w:ascii="Arial" w:hAnsi="Arial" w:cs="Arial"/>
                <w:sz w:val="20"/>
                <w:szCs w:val="20"/>
                <w:lang w:val="fr-FR"/>
              </w:rPr>
              <w:t xml:space="preserve"> retournés,</w:t>
            </w:r>
            <w:r w:rsidRPr="000D3BDE">
              <w:rPr>
                <w:rFonts w:ascii="Arial" w:hAnsi="Arial" w:cs="Arial"/>
                <w:sz w:val="20"/>
                <w:szCs w:val="20"/>
                <w:lang w:val="fr-FR"/>
              </w:rPr>
              <w:t xml:space="preserve"> familles d’accueil et aux vulnérables autochtones avec comme mode d’intervention ‘’ Appui institutionnel (AIT)’’</w:t>
            </w:r>
            <w:r>
              <w:rPr>
                <w:rFonts w:ascii="Arial" w:hAnsi="Arial" w:cs="Arial"/>
                <w:sz w:val="20"/>
                <w:szCs w:val="20"/>
                <w:lang w:val="fr-FR"/>
              </w:rPr>
              <w:t> ;</w:t>
            </w:r>
          </w:p>
          <w:p w:rsidR="0032030F" w:rsidRPr="000D3BDE" w:rsidRDefault="009B08D5" w:rsidP="00E1284B">
            <w:pPr>
              <w:pStyle w:val="Paragraphedeliste"/>
              <w:numPr>
                <w:ilvl w:val="0"/>
                <w:numId w:val="46"/>
              </w:numPr>
              <w:spacing w:beforeLines="60" w:before="144" w:afterLines="60" w:after="144"/>
              <w:contextualSpacing/>
              <w:jc w:val="both"/>
              <w:rPr>
                <w:rFonts w:ascii="Arial" w:hAnsi="Arial" w:cs="Arial"/>
                <w:sz w:val="20"/>
                <w:szCs w:val="20"/>
                <w:lang w:val="fr-FR"/>
              </w:rPr>
            </w:pPr>
            <w:r>
              <w:rPr>
                <w:rFonts w:ascii="Arial" w:hAnsi="Arial" w:cs="Arial"/>
                <w:sz w:val="20"/>
                <w:szCs w:val="20"/>
                <w:lang w:val="fr-FR"/>
              </w:rPr>
              <w:t>Organiser une clinique mobile</w:t>
            </w:r>
            <w:r w:rsidR="0032030F" w:rsidRPr="000D3BDE">
              <w:rPr>
                <w:rFonts w:ascii="Arial" w:hAnsi="Arial" w:cs="Arial"/>
                <w:sz w:val="20"/>
                <w:szCs w:val="20"/>
                <w:lang w:val="fr-FR"/>
              </w:rPr>
              <w:t xml:space="preserve"> dans le village TUMBWE KOKI a 6km du CS pour rapprocher les soins de santé aux malades retournés de Kilenge, Kilonge, Tumbwe/Koki, Nkosa, Kahite, kiyumbi et Chai;</w:t>
            </w:r>
          </w:p>
          <w:p w:rsidR="0032030F" w:rsidRPr="000D3BDE" w:rsidRDefault="0032030F" w:rsidP="0032030F">
            <w:pPr>
              <w:pStyle w:val="Paragraphedeliste"/>
              <w:numPr>
                <w:ilvl w:val="0"/>
                <w:numId w:val="46"/>
              </w:numPr>
              <w:spacing w:line="252" w:lineRule="auto"/>
              <w:contextualSpacing/>
              <w:jc w:val="both"/>
              <w:rPr>
                <w:rFonts w:ascii="Arial" w:hAnsi="Arial" w:cs="Arial"/>
                <w:sz w:val="20"/>
                <w:szCs w:val="20"/>
                <w:lang w:val="fr-FR"/>
              </w:rPr>
            </w:pPr>
            <w:r w:rsidRPr="000D3BDE">
              <w:rPr>
                <w:rFonts w:ascii="Arial" w:hAnsi="Arial" w:cs="Arial"/>
                <w:sz w:val="20"/>
                <w:szCs w:val="20"/>
                <w:lang w:val="fr-FR"/>
              </w:rPr>
              <w:lastRenderedPageBreak/>
              <w:t>Doter cette structure des matériels et équipements médicaux ;</w:t>
            </w:r>
          </w:p>
          <w:p w:rsidR="0032030F" w:rsidRPr="000D3BDE" w:rsidRDefault="0032030F" w:rsidP="0032030F">
            <w:pPr>
              <w:pStyle w:val="Paragraphedeliste"/>
              <w:numPr>
                <w:ilvl w:val="0"/>
                <w:numId w:val="46"/>
              </w:numPr>
              <w:spacing w:line="252" w:lineRule="auto"/>
              <w:contextualSpacing/>
              <w:jc w:val="both"/>
              <w:rPr>
                <w:rFonts w:ascii="Arial" w:eastAsiaTheme="minorHAnsi" w:hAnsi="Arial" w:cs="Arial"/>
                <w:sz w:val="20"/>
                <w:szCs w:val="20"/>
                <w:lang w:val="fr-FR"/>
              </w:rPr>
            </w:pPr>
            <w:r w:rsidRPr="000D3BDE">
              <w:rPr>
                <w:rFonts w:ascii="Arial" w:hAnsi="Arial" w:cs="Arial"/>
                <w:sz w:val="20"/>
                <w:szCs w:val="20"/>
                <w:lang w:val="fr-FR"/>
              </w:rPr>
              <w:t>Renforcer les sensibilisations auprès des communautés sur l’hygiène ;</w:t>
            </w:r>
          </w:p>
          <w:p w:rsidR="0032030F" w:rsidRPr="00A1122A" w:rsidRDefault="0032030F" w:rsidP="00E1284B">
            <w:pPr>
              <w:numPr>
                <w:ilvl w:val="0"/>
                <w:numId w:val="42"/>
              </w:numPr>
              <w:spacing w:beforeLines="60" w:before="144" w:afterLines="60" w:after="144"/>
              <w:jc w:val="both"/>
              <w:rPr>
                <w:rFonts w:cs="Arial"/>
                <w:color w:val="000000"/>
                <w:szCs w:val="20"/>
              </w:rPr>
            </w:pPr>
            <w:r w:rsidRPr="000D3BDE">
              <w:rPr>
                <w:rFonts w:cs="Arial"/>
                <w:szCs w:val="20"/>
              </w:rPr>
              <w:t>Réhabi</w:t>
            </w:r>
            <w:r w:rsidR="00F611E8">
              <w:rPr>
                <w:rFonts w:cs="Arial"/>
                <w:szCs w:val="20"/>
              </w:rPr>
              <w:t>liter l’incinérateur, la fosse à</w:t>
            </w:r>
            <w:r w:rsidR="00400EFC">
              <w:rPr>
                <w:rFonts w:cs="Arial"/>
                <w:szCs w:val="20"/>
              </w:rPr>
              <w:t xml:space="preserve"> aiguille, fosse à</w:t>
            </w:r>
            <w:r w:rsidRPr="000D3BDE">
              <w:rPr>
                <w:rFonts w:cs="Arial"/>
                <w:szCs w:val="20"/>
              </w:rPr>
              <w:t xml:space="preserve"> cendre et creusage trou a ordure au CS Kawama.</w:t>
            </w:r>
          </w:p>
        </w:tc>
        <w:tc>
          <w:tcPr>
            <w:tcW w:w="1843" w:type="dxa"/>
            <w:shd w:val="clear" w:color="auto" w:fill="auto"/>
          </w:tcPr>
          <w:p w:rsidR="0032030F" w:rsidRPr="00A1122A" w:rsidRDefault="0032030F" w:rsidP="00066E84">
            <w:pPr>
              <w:spacing w:before="60" w:after="60"/>
              <w:jc w:val="both"/>
              <w:rPr>
                <w:rFonts w:cs="Arial"/>
                <w:color w:val="000000"/>
                <w:szCs w:val="20"/>
              </w:rPr>
            </w:pPr>
            <w:r w:rsidRPr="00A1122A">
              <w:rPr>
                <w:rFonts w:cs="Arial"/>
                <w:color w:val="000000"/>
                <w:szCs w:val="20"/>
              </w:rPr>
              <w:lastRenderedPageBreak/>
              <w:t>Les nouveaux et anciens déplacés, retournés, familles d’accueil et vulnérables autochtones</w:t>
            </w:r>
            <w:r w:rsidRPr="00A1122A">
              <w:rPr>
                <w:rFonts w:cs="Arial"/>
                <w:szCs w:val="20"/>
              </w:rPr>
              <w:t>.</w:t>
            </w:r>
          </w:p>
        </w:tc>
      </w:tr>
      <w:tr w:rsidR="0032030F" w:rsidRPr="00F57DBB" w:rsidTr="009C22FD">
        <w:trPr>
          <w:trHeight w:val="332"/>
        </w:trPr>
        <w:tc>
          <w:tcPr>
            <w:tcW w:w="4786" w:type="dxa"/>
            <w:shd w:val="clear" w:color="auto" w:fill="auto"/>
          </w:tcPr>
          <w:p w:rsidR="00FA6065" w:rsidRPr="001319EF" w:rsidRDefault="001319EF" w:rsidP="00FA6065">
            <w:pPr>
              <w:spacing w:before="60" w:after="60"/>
              <w:jc w:val="both"/>
              <w:rPr>
                <w:rFonts w:cs="Arial"/>
                <w:b/>
                <w:bCs/>
                <w:szCs w:val="20"/>
              </w:rPr>
            </w:pPr>
            <w:r w:rsidRPr="00A1122A">
              <w:rPr>
                <w:rFonts w:cs="Arial"/>
                <w:b/>
                <w:bCs/>
                <w:szCs w:val="20"/>
              </w:rPr>
              <w:t xml:space="preserve">Besoins en </w:t>
            </w:r>
            <w:r>
              <w:rPr>
                <w:rFonts w:cs="Arial"/>
                <w:b/>
                <w:bCs/>
                <w:szCs w:val="20"/>
              </w:rPr>
              <w:t>EHA</w:t>
            </w:r>
            <w:r w:rsidRPr="00A1122A">
              <w:rPr>
                <w:rFonts w:cs="Arial"/>
                <w:b/>
                <w:bCs/>
                <w:szCs w:val="20"/>
              </w:rPr>
              <w:t> :</w:t>
            </w:r>
          </w:p>
          <w:p w:rsidR="00D16D83" w:rsidRDefault="00FA6065" w:rsidP="00FA6065">
            <w:pPr>
              <w:numPr>
                <w:ilvl w:val="0"/>
                <w:numId w:val="38"/>
              </w:numPr>
              <w:spacing w:before="60" w:after="60"/>
              <w:jc w:val="both"/>
              <w:rPr>
                <w:rFonts w:cs="Arial"/>
                <w:szCs w:val="20"/>
              </w:rPr>
            </w:pPr>
            <w:r w:rsidRPr="00B35ACB">
              <w:rPr>
                <w:rFonts w:cs="Arial"/>
                <w:szCs w:val="20"/>
              </w:rPr>
              <w:t>Absence des latrines et douches dans le sit</w:t>
            </w:r>
            <w:r w:rsidR="00D16D83">
              <w:rPr>
                <w:rFonts w:cs="Arial"/>
                <w:szCs w:val="20"/>
              </w:rPr>
              <w:t>e de Mapanda</w:t>
            </w:r>
            <w:r w:rsidRPr="00B35ACB">
              <w:rPr>
                <w:rFonts w:cs="Arial"/>
                <w:szCs w:val="20"/>
              </w:rPr>
              <w:t xml:space="preserve">, </w:t>
            </w:r>
          </w:p>
          <w:p w:rsidR="00FA6065" w:rsidRPr="00B35ACB" w:rsidRDefault="00D16D83" w:rsidP="00FA6065">
            <w:pPr>
              <w:numPr>
                <w:ilvl w:val="0"/>
                <w:numId w:val="38"/>
              </w:numPr>
              <w:spacing w:before="60" w:after="60"/>
              <w:jc w:val="both"/>
              <w:rPr>
                <w:rFonts w:cs="Arial"/>
                <w:szCs w:val="20"/>
              </w:rPr>
            </w:pPr>
            <w:r>
              <w:rPr>
                <w:rFonts w:cs="Arial"/>
                <w:szCs w:val="20"/>
              </w:rPr>
              <w:t>insuffisance</w:t>
            </w:r>
            <w:r w:rsidR="00FA6065" w:rsidRPr="00B35ACB">
              <w:rPr>
                <w:rFonts w:cs="Arial"/>
                <w:szCs w:val="20"/>
              </w:rPr>
              <w:t xml:space="preserve"> des latrines hygiéniques dans les familles d’accueil : Lufunkwe, Muyombi, Kawama, Mulwani, Likasi, Nkosa, Chai, Tumbwe fief, Kihumbi, Kahite et Kabalo ;</w:t>
            </w:r>
          </w:p>
          <w:p w:rsidR="00FA6065" w:rsidRPr="00B35ACB" w:rsidRDefault="00FA6065" w:rsidP="00FA6065">
            <w:pPr>
              <w:numPr>
                <w:ilvl w:val="0"/>
                <w:numId w:val="38"/>
              </w:numPr>
              <w:spacing w:before="60" w:after="60"/>
              <w:jc w:val="both"/>
              <w:rPr>
                <w:rFonts w:cs="Arial"/>
                <w:szCs w:val="20"/>
              </w:rPr>
            </w:pPr>
            <w:r w:rsidRPr="00B35ACB">
              <w:rPr>
                <w:rFonts w:cs="Arial"/>
                <w:szCs w:val="20"/>
              </w:rPr>
              <w:t xml:space="preserve">Absence de la fosse </w:t>
            </w:r>
            <w:r w:rsidR="00F611E8" w:rsidRPr="00B35ACB">
              <w:rPr>
                <w:rFonts w:cs="Arial"/>
                <w:szCs w:val="20"/>
              </w:rPr>
              <w:t>à</w:t>
            </w:r>
            <w:r w:rsidRPr="00B35ACB">
              <w:rPr>
                <w:rFonts w:cs="Arial"/>
                <w:szCs w:val="20"/>
              </w:rPr>
              <w:t xml:space="preserve"> ordure au CS Kawama et </w:t>
            </w:r>
            <w:r w:rsidR="00D16D83">
              <w:rPr>
                <w:rFonts w:cs="Arial"/>
                <w:szCs w:val="20"/>
              </w:rPr>
              <w:t>de l’incinérateur sans portail,</w:t>
            </w:r>
          </w:p>
          <w:p w:rsidR="00FA6065" w:rsidRPr="00B35ACB" w:rsidRDefault="00FA6065" w:rsidP="00FA6065">
            <w:pPr>
              <w:numPr>
                <w:ilvl w:val="0"/>
                <w:numId w:val="38"/>
              </w:numPr>
              <w:spacing w:before="60" w:after="60"/>
              <w:jc w:val="both"/>
              <w:rPr>
                <w:rFonts w:cs="Arial"/>
                <w:szCs w:val="20"/>
              </w:rPr>
            </w:pPr>
            <w:r w:rsidRPr="00B35ACB">
              <w:rPr>
                <w:rFonts w:cs="Arial"/>
                <w:szCs w:val="20"/>
              </w:rPr>
              <w:t>Absence du système de collecte d’eau de pluie, de dispositif de lava</w:t>
            </w:r>
            <w:r w:rsidR="00D16D83">
              <w:rPr>
                <w:rFonts w:cs="Arial"/>
                <w:szCs w:val="20"/>
              </w:rPr>
              <w:t>ge des mains et Fosse à ordure à</w:t>
            </w:r>
            <w:r w:rsidRPr="00B35ACB">
              <w:rPr>
                <w:rFonts w:cs="Arial"/>
                <w:szCs w:val="20"/>
              </w:rPr>
              <w:t xml:space="preserve"> l’EP Kibi, EP Zahabu et EP Kabogora ;</w:t>
            </w:r>
          </w:p>
          <w:p w:rsidR="00D16D83" w:rsidRDefault="00FA6065" w:rsidP="00FA6065">
            <w:pPr>
              <w:numPr>
                <w:ilvl w:val="0"/>
                <w:numId w:val="38"/>
              </w:numPr>
              <w:spacing w:before="60" w:after="60"/>
              <w:jc w:val="both"/>
              <w:rPr>
                <w:rFonts w:cs="Arial"/>
                <w:szCs w:val="20"/>
              </w:rPr>
            </w:pPr>
            <w:r w:rsidRPr="00B35ACB">
              <w:rPr>
                <w:rFonts w:cs="Arial"/>
                <w:szCs w:val="20"/>
              </w:rPr>
              <w:t>Insuffisances des points d’eau aménagés</w:t>
            </w:r>
            <w:r w:rsidR="00D16D83">
              <w:rPr>
                <w:rFonts w:cs="Arial"/>
                <w:szCs w:val="20"/>
              </w:rPr>
              <w:t>,</w:t>
            </w:r>
          </w:p>
          <w:p w:rsidR="00FA6065" w:rsidRPr="00B35ACB" w:rsidRDefault="00D16D83" w:rsidP="00FA6065">
            <w:pPr>
              <w:numPr>
                <w:ilvl w:val="0"/>
                <w:numId w:val="38"/>
              </w:numPr>
              <w:spacing w:before="60" w:after="60"/>
              <w:jc w:val="both"/>
              <w:rPr>
                <w:rFonts w:cs="Arial"/>
                <w:szCs w:val="20"/>
              </w:rPr>
            </w:pPr>
            <w:r>
              <w:rPr>
                <w:rFonts w:cs="Arial"/>
                <w:szCs w:val="20"/>
              </w:rPr>
              <w:t>Les</w:t>
            </w:r>
            <w:r w:rsidR="00FA6065" w:rsidRPr="00B35ACB">
              <w:rPr>
                <w:rFonts w:cs="Arial"/>
                <w:szCs w:val="20"/>
              </w:rPr>
              <w:t xml:space="preserve"> pompes des puits de grands diamètres ne fonctionnent plus ;</w:t>
            </w:r>
          </w:p>
          <w:p w:rsidR="00FA6065" w:rsidRPr="00B35ACB" w:rsidRDefault="00FA6065" w:rsidP="00FA6065">
            <w:pPr>
              <w:numPr>
                <w:ilvl w:val="0"/>
                <w:numId w:val="38"/>
              </w:numPr>
              <w:spacing w:before="60" w:after="60"/>
              <w:jc w:val="both"/>
              <w:rPr>
                <w:rFonts w:cs="Arial"/>
                <w:szCs w:val="20"/>
              </w:rPr>
            </w:pPr>
            <w:r w:rsidRPr="00B35ACB">
              <w:rPr>
                <w:rFonts w:cs="Arial"/>
                <w:szCs w:val="20"/>
              </w:rPr>
              <w:t>Pas des produits de traitement de l’eau, ni de savon ;</w:t>
            </w:r>
          </w:p>
          <w:p w:rsidR="0032030F" w:rsidRPr="00FA6065" w:rsidRDefault="00FA6065" w:rsidP="00655939">
            <w:pPr>
              <w:numPr>
                <w:ilvl w:val="0"/>
                <w:numId w:val="38"/>
              </w:numPr>
              <w:shd w:val="clear" w:color="auto" w:fill="FFFFFF"/>
              <w:spacing w:before="60" w:after="60"/>
              <w:jc w:val="both"/>
              <w:rPr>
                <w:rFonts w:cs="Arial"/>
                <w:szCs w:val="20"/>
              </w:rPr>
            </w:pPr>
            <w:r w:rsidRPr="00B35ACB">
              <w:rPr>
                <w:rFonts w:cs="Arial"/>
                <w:szCs w:val="20"/>
              </w:rPr>
              <w:t>Faible pratique des règles d’hygiène et mauvaise gestion des déchets.</w:t>
            </w:r>
          </w:p>
        </w:tc>
        <w:tc>
          <w:tcPr>
            <w:tcW w:w="3969" w:type="dxa"/>
            <w:shd w:val="clear" w:color="auto" w:fill="auto"/>
          </w:tcPr>
          <w:p w:rsidR="009C22FD" w:rsidRPr="00B35ACB" w:rsidRDefault="009C22FD" w:rsidP="009C22FD">
            <w:pPr>
              <w:numPr>
                <w:ilvl w:val="0"/>
                <w:numId w:val="40"/>
              </w:numPr>
              <w:shd w:val="clear" w:color="auto" w:fill="FFFFFF"/>
              <w:spacing w:before="60" w:after="60"/>
              <w:jc w:val="both"/>
              <w:rPr>
                <w:rFonts w:cs="Arial"/>
                <w:bCs/>
                <w:szCs w:val="20"/>
              </w:rPr>
            </w:pPr>
            <w:r w:rsidRPr="00B35ACB">
              <w:rPr>
                <w:rFonts w:cs="Arial"/>
                <w:bCs/>
                <w:szCs w:val="20"/>
              </w:rPr>
              <w:t xml:space="preserve">Construction des installations sanitaires dans </w:t>
            </w:r>
            <w:r w:rsidR="002465FB">
              <w:rPr>
                <w:rFonts w:cs="Arial"/>
                <w:bCs/>
                <w:szCs w:val="20"/>
              </w:rPr>
              <w:t xml:space="preserve">le </w:t>
            </w:r>
            <w:r w:rsidRPr="00B35ACB">
              <w:rPr>
                <w:rFonts w:cs="Arial"/>
                <w:bCs/>
                <w:szCs w:val="20"/>
              </w:rPr>
              <w:t xml:space="preserve">site de Mapanda, </w:t>
            </w:r>
          </w:p>
          <w:p w:rsidR="009C22FD" w:rsidRPr="00B35ACB" w:rsidRDefault="009C22FD" w:rsidP="009C22FD">
            <w:pPr>
              <w:numPr>
                <w:ilvl w:val="0"/>
                <w:numId w:val="40"/>
              </w:numPr>
              <w:shd w:val="clear" w:color="auto" w:fill="FFFFFF"/>
              <w:spacing w:before="60" w:after="60"/>
              <w:jc w:val="both"/>
              <w:rPr>
                <w:rFonts w:cs="Arial"/>
                <w:bCs/>
                <w:szCs w:val="20"/>
              </w:rPr>
            </w:pPr>
            <w:r w:rsidRPr="00B35ACB">
              <w:rPr>
                <w:rFonts w:cs="Arial"/>
                <w:bCs/>
                <w:szCs w:val="20"/>
              </w:rPr>
              <w:t>Réhabilitation du système de collecte d’eau de pluie et dis</w:t>
            </w:r>
            <w:r w:rsidR="002465FB">
              <w:rPr>
                <w:rFonts w:cs="Arial"/>
                <w:bCs/>
                <w:szCs w:val="20"/>
              </w:rPr>
              <w:t>positif de lavage des mains et creusage fosse à</w:t>
            </w:r>
            <w:r w:rsidRPr="00B35ACB">
              <w:rPr>
                <w:rFonts w:cs="Arial"/>
                <w:bCs/>
                <w:szCs w:val="20"/>
              </w:rPr>
              <w:t xml:space="preserve"> ordure dans le CS de Kawama, EP zahabu, Kibi et Kabogora.</w:t>
            </w:r>
          </w:p>
          <w:p w:rsidR="009C22FD" w:rsidRPr="00B35ACB" w:rsidRDefault="009C22FD" w:rsidP="009C22FD">
            <w:pPr>
              <w:numPr>
                <w:ilvl w:val="0"/>
                <w:numId w:val="40"/>
              </w:numPr>
              <w:shd w:val="clear" w:color="auto" w:fill="FFFFFF"/>
              <w:spacing w:before="60" w:after="60"/>
              <w:jc w:val="both"/>
              <w:rPr>
                <w:rFonts w:cs="Arial"/>
                <w:bCs/>
                <w:szCs w:val="20"/>
              </w:rPr>
            </w:pPr>
            <w:r w:rsidRPr="00B35ACB">
              <w:rPr>
                <w:rFonts w:cs="Arial"/>
                <w:bCs/>
                <w:szCs w:val="20"/>
              </w:rPr>
              <w:t>Distribution des produits de traitement d’eau et des savons ;</w:t>
            </w:r>
          </w:p>
          <w:p w:rsidR="0032030F" w:rsidRPr="009C22FD" w:rsidRDefault="009C22FD" w:rsidP="009C22FD">
            <w:pPr>
              <w:numPr>
                <w:ilvl w:val="0"/>
                <w:numId w:val="40"/>
              </w:numPr>
              <w:shd w:val="clear" w:color="auto" w:fill="FFFFFF"/>
              <w:spacing w:before="60" w:after="60"/>
              <w:jc w:val="both"/>
              <w:rPr>
                <w:rFonts w:cs="Arial"/>
                <w:bCs/>
                <w:szCs w:val="20"/>
              </w:rPr>
            </w:pPr>
            <w:r w:rsidRPr="00B35ACB">
              <w:rPr>
                <w:rFonts w:cs="Arial"/>
                <w:bCs/>
                <w:szCs w:val="20"/>
              </w:rPr>
              <w:t>Sensibilisation de communautés sur les bonnes pratiques d’hygiène et la construction des latrines familiales.</w:t>
            </w:r>
          </w:p>
        </w:tc>
        <w:tc>
          <w:tcPr>
            <w:tcW w:w="1843" w:type="dxa"/>
            <w:shd w:val="clear" w:color="auto" w:fill="auto"/>
          </w:tcPr>
          <w:p w:rsidR="0032030F" w:rsidRPr="00A1122A" w:rsidRDefault="00FA6065" w:rsidP="00066E84">
            <w:pPr>
              <w:spacing w:before="60" w:after="60"/>
              <w:jc w:val="both"/>
              <w:rPr>
                <w:rFonts w:cs="Arial"/>
                <w:color w:val="000000"/>
                <w:szCs w:val="20"/>
              </w:rPr>
            </w:pPr>
            <w:r w:rsidRPr="00A1122A">
              <w:rPr>
                <w:rFonts w:cs="Arial"/>
                <w:color w:val="000000"/>
                <w:szCs w:val="20"/>
              </w:rPr>
              <w:t>Les nouveaux et anciens déplacés, retournés, familles d’accueil et vulnérables autochtones</w:t>
            </w:r>
            <w:r>
              <w:rPr>
                <w:rFonts w:cs="Arial"/>
                <w:color w:val="000000"/>
                <w:szCs w:val="20"/>
              </w:rPr>
              <w:t>, le</w:t>
            </w:r>
            <w:r w:rsidRPr="00FA6065">
              <w:rPr>
                <w:rFonts w:cs="Arial"/>
                <w:color w:val="000000"/>
                <w:szCs w:val="20"/>
              </w:rPr>
              <w:t xml:space="preserve"> CS et les écoles</w:t>
            </w:r>
            <w:r w:rsidRPr="00A1122A">
              <w:rPr>
                <w:rFonts w:cs="Arial"/>
                <w:szCs w:val="20"/>
              </w:rPr>
              <w:t>.</w:t>
            </w:r>
          </w:p>
        </w:tc>
      </w:tr>
    </w:tbl>
    <w:p w:rsidR="004B4DDF" w:rsidRPr="00F57DBB" w:rsidRDefault="004B4DDF" w:rsidP="004B4DDF">
      <w:pPr>
        <w:pStyle w:val="Titre1"/>
        <w:rPr>
          <w:rFonts w:cs="Arial"/>
        </w:rPr>
      </w:pPr>
      <w:bookmarkStart w:id="20" w:name="_Toc485248611"/>
      <w:bookmarkStart w:id="21" w:name="_Toc485248642"/>
      <w:r w:rsidRPr="00F57DBB">
        <w:rPr>
          <w:rFonts w:cs="Arial"/>
        </w:rPr>
        <w:lastRenderedPageBreak/>
        <w:t>Analyse « ne pas nuire »</w:t>
      </w:r>
      <w:bookmarkEnd w:id="20"/>
      <w:bookmarkEnd w:id="21"/>
    </w:p>
    <w:tbl>
      <w:tblPr>
        <w:tblW w:w="10598"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ayout w:type="fixed"/>
        <w:tblLook w:val="04A0" w:firstRow="1" w:lastRow="0" w:firstColumn="1" w:lastColumn="0" w:noHBand="0" w:noVBand="1"/>
      </w:tblPr>
      <w:tblGrid>
        <w:gridCol w:w="2291"/>
        <w:gridCol w:w="8307"/>
      </w:tblGrid>
      <w:tr w:rsidR="00BB58D0" w:rsidRPr="0069237B" w:rsidTr="008C6951">
        <w:trPr>
          <w:trHeight w:val="1066"/>
        </w:trPr>
        <w:tc>
          <w:tcPr>
            <w:tcW w:w="2291" w:type="dxa"/>
            <w:shd w:val="clear" w:color="auto" w:fill="5B9BD5"/>
          </w:tcPr>
          <w:p w:rsidR="00BB58D0" w:rsidRPr="00E9369C" w:rsidRDefault="00BB58D0" w:rsidP="00E1284B">
            <w:pPr>
              <w:pStyle w:val="Titre3"/>
              <w:spacing w:beforeLines="60" w:before="144" w:afterLines="60" w:after="144"/>
              <w:rPr>
                <w:sz w:val="20"/>
                <w:szCs w:val="20"/>
              </w:rPr>
            </w:pPr>
            <w:bookmarkStart w:id="22" w:name="_Toc485248612"/>
            <w:r w:rsidRPr="00E9369C">
              <w:rPr>
                <w:sz w:val="20"/>
                <w:szCs w:val="20"/>
              </w:rPr>
              <w:t>Risque d’instrumentalisation de l’aide</w:t>
            </w:r>
            <w:bookmarkEnd w:id="22"/>
          </w:p>
        </w:tc>
        <w:tc>
          <w:tcPr>
            <w:tcW w:w="8307" w:type="dxa"/>
          </w:tcPr>
          <w:p w:rsidR="002073BE" w:rsidRPr="00C66638" w:rsidRDefault="002073BE" w:rsidP="002626D3">
            <w:pPr>
              <w:spacing w:beforeLines="60" w:before="144" w:afterLines="60" w:after="144"/>
              <w:jc w:val="both"/>
              <w:rPr>
                <w:rFonts w:cs="Arial"/>
                <w:color w:val="000000"/>
                <w:szCs w:val="20"/>
              </w:rPr>
            </w:pPr>
            <w:r w:rsidRPr="003C5D81">
              <w:rPr>
                <w:rFonts w:cs="Arial"/>
                <w:szCs w:val="20"/>
              </w:rPr>
              <w:t xml:space="preserve">La </w:t>
            </w:r>
            <w:r>
              <w:rPr>
                <w:rFonts w:cs="Arial"/>
                <w:szCs w:val="20"/>
              </w:rPr>
              <w:t>zone évaluée est sous contrôle d</w:t>
            </w:r>
            <w:r w:rsidRPr="003C5D81">
              <w:rPr>
                <w:rFonts w:cs="Arial"/>
                <w:szCs w:val="20"/>
              </w:rPr>
              <w:t xml:space="preserve">es FARDC </w:t>
            </w:r>
            <w:r>
              <w:rPr>
                <w:rFonts w:cs="Arial"/>
                <w:szCs w:val="20"/>
              </w:rPr>
              <w:t>qui font</w:t>
            </w:r>
            <w:r w:rsidRPr="003C5D81">
              <w:rPr>
                <w:rFonts w:cs="Arial"/>
                <w:szCs w:val="20"/>
              </w:rPr>
              <w:t xml:space="preserve"> des patrouilles</w:t>
            </w:r>
            <w:r>
              <w:rPr>
                <w:rFonts w:cs="Arial"/>
                <w:szCs w:val="20"/>
              </w:rPr>
              <w:t xml:space="preserve"> dans plusieurs villages</w:t>
            </w:r>
            <w:r w:rsidRPr="003C5D81">
              <w:rPr>
                <w:rFonts w:cs="Arial"/>
                <w:szCs w:val="20"/>
              </w:rPr>
              <w:t xml:space="preserve">. </w:t>
            </w:r>
            <w:r>
              <w:rPr>
                <w:rFonts w:cs="Arial"/>
                <w:szCs w:val="20"/>
              </w:rPr>
              <w:t xml:space="preserve">Le déploiement des FARDC a contraint les </w:t>
            </w:r>
            <w:r w:rsidRPr="002073BE">
              <w:rPr>
                <w:rFonts w:cs="Arial"/>
                <w:szCs w:val="20"/>
              </w:rPr>
              <w:t>milices</w:t>
            </w:r>
            <w:r>
              <w:rPr>
                <w:rFonts w:cs="Arial"/>
                <w:szCs w:val="20"/>
              </w:rPr>
              <w:t xml:space="preserve"> à rester dans les villages au delà de Koki et non sécurisés. </w:t>
            </w:r>
            <w:r w:rsidRPr="003C5D81">
              <w:rPr>
                <w:rFonts w:cs="Arial"/>
                <w:szCs w:val="20"/>
              </w:rPr>
              <w:t>Comme mesures de mitigation, il faut prendre</w:t>
            </w:r>
            <w:r>
              <w:rPr>
                <w:rFonts w:cs="Arial"/>
                <w:szCs w:val="20"/>
              </w:rPr>
              <w:t xml:space="preserve"> en compte les besoins des</w:t>
            </w:r>
            <w:r w:rsidR="00C66638">
              <w:rPr>
                <w:rFonts w:cs="Arial"/>
                <w:szCs w:val="20"/>
              </w:rPr>
              <w:t xml:space="preserve"> populations des villages </w:t>
            </w:r>
            <w:r w:rsidR="00C66638" w:rsidRPr="00C66638">
              <w:rPr>
                <w:rFonts w:cs="Arial"/>
                <w:szCs w:val="20"/>
              </w:rPr>
              <w:t>affect</w:t>
            </w:r>
            <w:r w:rsidR="00C66638">
              <w:rPr>
                <w:rFonts w:cs="Arial"/>
                <w:szCs w:val="20"/>
              </w:rPr>
              <w:t>és sur l</w:t>
            </w:r>
            <w:r w:rsidR="00C66638" w:rsidRPr="00C66638">
              <w:rPr>
                <w:rFonts w:cs="Arial"/>
                <w:szCs w:val="20"/>
              </w:rPr>
              <w:t xml:space="preserve">’axe car tous </w:t>
            </w:r>
            <w:r w:rsidR="00C66638">
              <w:rPr>
                <w:rFonts w:cs="Arial"/>
                <w:szCs w:val="20"/>
              </w:rPr>
              <w:t xml:space="preserve">se </w:t>
            </w:r>
            <w:r w:rsidR="002626D3">
              <w:rPr>
                <w:rFonts w:cs="Arial"/>
                <w:szCs w:val="20"/>
              </w:rPr>
              <w:t>re</w:t>
            </w:r>
            <w:r w:rsidR="00C66638">
              <w:rPr>
                <w:rFonts w:cs="Arial"/>
                <w:szCs w:val="20"/>
              </w:rPr>
              <w:t xml:space="preserve">trouvent dans une </w:t>
            </w:r>
            <w:r w:rsidRPr="003C5D81">
              <w:rPr>
                <w:rFonts w:cs="Arial"/>
                <w:szCs w:val="20"/>
              </w:rPr>
              <w:t>situation d’urgence</w:t>
            </w:r>
            <w:r w:rsidR="00C66638">
              <w:rPr>
                <w:rFonts w:cs="Arial"/>
                <w:szCs w:val="20"/>
              </w:rPr>
              <w:t xml:space="preserve">.Ceci évitera </w:t>
            </w:r>
            <w:r w:rsidR="00C66638" w:rsidRPr="00E9369C">
              <w:rPr>
                <w:rFonts w:cs="Arial"/>
                <w:color w:val="000000"/>
                <w:szCs w:val="20"/>
              </w:rPr>
              <w:t>le camouflage des autochtones en se faisant</w:t>
            </w:r>
            <w:r w:rsidR="00C66638">
              <w:rPr>
                <w:rFonts w:cs="Arial"/>
                <w:color w:val="000000"/>
                <w:szCs w:val="20"/>
              </w:rPr>
              <w:t xml:space="preserve"> passer comme déplacés dans le s</w:t>
            </w:r>
            <w:r w:rsidR="00C66638" w:rsidRPr="00E9369C">
              <w:rPr>
                <w:rFonts w:cs="Arial"/>
                <w:color w:val="000000"/>
                <w:szCs w:val="20"/>
              </w:rPr>
              <w:t>ite de Mapanda</w:t>
            </w:r>
            <w:r w:rsidR="00C66638">
              <w:rPr>
                <w:rFonts w:cs="Arial"/>
                <w:color w:val="000000"/>
                <w:szCs w:val="20"/>
              </w:rPr>
              <w:t>. Bien plus, il faut</w:t>
            </w:r>
            <w:r w:rsidR="00C66638" w:rsidRPr="00E9369C">
              <w:rPr>
                <w:rFonts w:cs="Arial"/>
                <w:color w:val="000000"/>
                <w:szCs w:val="20"/>
              </w:rPr>
              <w:t xml:space="preserve"> impli</w:t>
            </w:r>
            <w:r w:rsidR="00C66638">
              <w:rPr>
                <w:rFonts w:cs="Arial"/>
                <w:color w:val="000000"/>
                <w:szCs w:val="20"/>
              </w:rPr>
              <w:t>quer l</w:t>
            </w:r>
            <w:r w:rsidR="00C66638" w:rsidRPr="00E9369C">
              <w:rPr>
                <w:rFonts w:cs="Arial"/>
                <w:color w:val="000000"/>
                <w:szCs w:val="20"/>
              </w:rPr>
              <w:t xml:space="preserve">es leaders communautaires </w:t>
            </w:r>
            <w:r w:rsidR="00C66638">
              <w:rPr>
                <w:rFonts w:cs="Arial"/>
                <w:color w:val="000000"/>
                <w:szCs w:val="20"/>
              </w:rPr>
              <w:t xml:space="preserve">et les autorités locales </w:t>
            </w:r>
            <w:r w:rsidR="00C66638" w:rsidRPr="00E9369C">
              <w:rPr>
                <w:rFonts w:cs="Arial"/>
                <w:color w:val="000000"/>
                <w:szCs w:val="20"/>
              </w:rPr>
              <w:t>dans tout le processus de l’assistance</w:t>
            </w:r>
            <w:r w:rsidR="00C66638" w:rsidRPr="00C66638">
              <w:rPr>
                <w:rFonts w:cs="Arial"/>
                <w:color w:val="000000"/>
                <w:szCs w:val="20"/>
              </w:rPr>
              <w:t>.</w:t>
            </w:r>
          </w:p>
        </w:tc>
      </w:tr>
      <w:tr w:rsidR="00BB58D0" w:rsidRPr="0069237B" w:rsidTr="008C6951">
        <w:trPr>
          <w:trHeight w:val="1340"/>
        </w:trPr>
        <w:tc>
          <w:tcPr>
            <w:tcW w:w="2291" w:type="dxa"/>
            <w:shd w:val="clear" w:color="auto" w:fill="5B9BD5"/>
          </w:tcPr>
          <w:p w:rsidR="00BB58D0" w:rsidRPr="00E9369C" w:rsidRDefault="00BB58D0" w:rsidP="00E1284B">
            <w:pPr>
              <w:pStyle w:val="Titre3"/>
              <w:spacing w:beforeLines="60" w:before="144" w:afterLines="60" w:after="144"/>
              <w:rPr>
                <w:sz w:val="20"/>
                <w:szCs w:val="20"/>
              </w:rPr>
            </w:pPr>
            <w:bookmarkStart w:id="23" w:name="_Toc485248613"/>
            <w:r w:rsidRPr="00E9369C">
              <w:rPr>
                <w:sz w:val="20"/>
                <w:szCs w:val="20"/>
              </w:rPr>
              <w:t>Risque d’accentuation des conflits préexistants</w:t>
            </w:r>
            <w:bookmarkEnd w:id="23"/>
          </w:p>
        </w:tc>
        <w:tc>
          <w:tcPr>
            <w:tcW w:w="8307" w:type="dxa"/>
          </w:tcPr>
          <w:p w:rsidR="00BB58D0" w:rsidRPr="00E9369C" w:rsidRDefault="00E126AE" w:rsidP="00E1284B">
            <w:pPr>
              <w:spacing w:beforeLines="60" w:before="144" w:afterLines="60" w:after="144"/>
              <w:jc w:val="both"/>
              <w:rPr>
                <w:rFonts w:cs="Arial"/>
                <w:color w:val="000000"/>
                <w:szCs w:val="20"/>
              </w:rPr>
            </w:pPr>
            <w:r>
              <w:rPr>
                <w:rFonts w:cs="Arial"/>
                <w:color w:val="000000"/>
                <w:szCs w:val="20"/>
              </w:rPr>
              <w:t>L</w:t>
            </w:r>
            <w:r w:rsidR="00BB58D0" w:rsidRPr="00E9369C">
              <w:rPr>
                <w:rFonts w:cs="Arial"/>
                <w:color w:val="000000"/>
                <w:szCs w:val="20"/>
              </w:rPr>
              <w:t>’assistance devrait tenir compte des différentes catégories des vulnérables</w:t>
            </w:r>
            <w:r w:rsidR="005D57AF">
              <w:rPr>
                <w:rFonts w:cs="Arial"/>
                <w:color w:val="000000"/>
                <w:szCs w:val="20"/>
              </w:rPr>
              <w:t xml:space="preserve"> : </w:t>
            </w:r>
            <w:r w:rsidR="00C66638">
              <w:rPr>
                <w:rFonts w:cs="Arial"/>
                <w:color w:val="000000"/>
                <w:szCs w:val="20"/>
              </w:rPr>
              <w:t xml:space="preserve">anciens et nouveaux </w:t>
            </w:r>
            <w:r w:rsidR="005D57AF">
              <w:rPr>
                <w:rFonts w:cs="Arial"/>
                <w:color w:val="000000"/>
                <w:szCs w:val="20"/>
              </w:rPr>
              <w:t>déplacés, les</w:t>
            </w:r>
            <w:r w:rsidR="00C66638">
              <w:rPr>
                <w:rFonts w:cs="Arial"/>
                <w:color w:val="000000"/>
                <w:szCs w:val="20"/>
              </w:rPr>
              <w:t xml:space="preserve"> retournés </w:t>
            </w:r>
            <w:r w:rsidR="005D57AF">
              <w:rPr>
                <w:rFonts w:cs="Arial"/>
                <w:color w:val="000000"/>
                <w:szCs w:val="20"/>
              </w:rPr>
              <w:t>récents </w:t>
            </w:r>
            <w:r w:rsidR="00C66638">
              <w:rPr>
                <w:rFonts w:cs="Arial"/>
                <w:color w:val="000000"/>
                <w:szCs w:val="20"/>
              </w:rPr>
              <w:t xml:space="preserve">et les autochtones </w:t>
            </w:r>
            <w:r w:rsidR="005D57AF">
              <w:rPr>
                <w:rFonts w:cs="Arial"/>
                <w:color w:val="000000"/>
                <w:szCs w:val="20"/>
              </w:rPr>
              <w:t>considérés</w:t>
            </w:r>
            <w:r w:rsidR="00C66638">
              <w:rPr>
                <w:rFonts w:cs="Arial"/>
                <w:color w:val="000000"/>
                <w:szCs w:val="20"/>
              </w:rPr>
              <w:t xml:space="preserve"> co</w:t>
            </w:r>
            <w:r w:rsidR="00C66638" w:rsidRPr="00C66638">
              <w:rPr>
                <w:rFonts w:cs="Arial"/>
                <w:color w:val="000000"/>
                <w:szCs w:val="20"/>
              </w:rPr>
              <w:t>mme anciens retourn</w:t>
            </w:r>
            <w:r w:rsidR="005D57AF">
              <w:rPr>
                <w:rFonts w:cs="Arial"/>
                <w:color w:val="000000"/>
                <w:szCs w:val="20"/>
              </w:rPr>
              <w:t>és contraint</w:t>
            </w:r>
            <w:r w:rsidR="00FC5B66">
              <w:rPr>
                <w:rFonts w:cs="Arial"/>
                <w:color w:val="000000"/>
                <w:szCs w:val="20"/>
              </w:rPr>
              <w:t>s au retour</w:t>
            </w:r>
            <w:r w:rsidR="005D57AF">
              <w:rPr>
                <w:rFonts w:cs="Arial"/>
                <w:color w:val="000000"/>
                <w:szCs w:val="20"/>
              </w:rPr>
              <w:t xml:space="preserve"> par l’incendie</w:t>
            </w:r>
            <w:r w:rsidR="00FC5B66">
              <w:rPr>
                <w:rFonts w:cs="Arial"/>
                <w:color w:val="000000"/>
                <w:szCs w:val="20"/>
              </w:rPr>
              <w:t xml:space="preserve"> et la fermeture</w:t>
            </w:r>
            <w:r w:rsidR="005D57AF">
              <w:rPr>
                <w:rFonts w:cs="Arial"/>
                <w:color w:val="000000"/>
                <w:szCs w:val="20"/>
              </w:rPr>
              <w:t xml:space="preserve"> du site de Katanika et jusque là non assisté</w:t>
            </w:r>
            <w:r w:rsidR="00FC5B66">
              <w:rPr>
                <w:rFonts w:cs="Arial"/>
                <w:color w:val="000000"/>
                <w:szCs w:val="20"/>
              </w:rPr>
              <w:t>s</w:t>
            </w:r>
            <w:r w:rsidR="005D57AF" w:rsidRPr="005D57AF">
              <w:rPr>
                <w:rFonts w:cs="Arial"/>
                <w:color w:val="000000"/>
                <w:szCs w:val="20"/>
              </w:rPr>
              <w:t>.</w:t>
            </w:r>
            <w:r w:rsidR="005D57AF">
              <w:rPr>
                <w:rFonts w:cs="Arial"/>
                <w:color w:val="000000"/>
                <w:szCs w:val="20"/>
              </w:rPr>
              <w:t xml:space="preserve"> L</w:t>
            </w:r>
            <w:r w:rsidR="00BB58D0" w:rsidRPr="00E9369C">
              <w:rPr>
                <w:rFonts w:cs="Arial"/>
                <w:color w:val="000000"/>
                <w:szCs w:val="20"/>
              </w:rPr>
              <w:t>a perception de la population sur les humanitaires</w:t>
            </w:r>
            <w:r w:rsidR="00FC5B66">
              <w:rPr>
                <w:rFonts w:cs="Arial"/>
                <w:color w:val="000000"/>
                <w:szCs w:val="20"/>
              </w:rPr>
              <w:t xml:space="preserve"> </w:t>
            </w:r>
            <w:r w:rsidR="005D57AF">
              <w:rPr>
                <w:rFonts w:cs="Arial"/>
                <w:color w:val="000000"/>
                <w:szCs w:val="20"/>
              </w:rPr>
              <w:t>est</w:t>
            </w:r>
            <w:r w:rsidR="00BB58D0" w:rsidRPr="00E9369C">
              <w:rPr>
                <w:rFonts w:cs="Arial"/>
                <w:color w:val="000000"/>
                <w:szCs w:val="20"/>
              </w:rPr>
              <w:t xml:space="preserve"> négative </w:t>
            </w:r>
            <w:r w:rsidR="005D57AF">
              <w:rPr>
                <w:rFonts w:cs="Arial"/>
                <w:color w:val="000000"/>
                <w:szCs w:val="20"/>
              </w:rPr>
              <w:t>par fait que</w:t>
            </w:r>
            <w:r w:rsidR="00BB58D0" w:rsidRPr="00E9369C">
              <w:rPr>
                <w:rFonts w:cs="Arial"/>
                <w:color w:val="000000"/>
                <w:szCs w:val="20"/>
              </w:rPr>
              <w:t xml:space="preserve"> les retournés de Kawama n’ont jamais été pris en considération par les interventions humanitaires qui pourtant ciblent les zones au-delà</w:t>
            </w:r>
            <w:r w:rsidR="005D57AF">
              <w:rPr>
                <w:rFonts w:cs="Arial"/>
                <w:color w:val="000000"/>
                <w:szCs w:val="20"/>
              </w:rPr>
              <w:t xml:space="preserve"> de Kawama (</w:t>
            </w:r>
            <w:r w:rsidR="00BB58D0" w:rsidRPr="00E9369C">
              <w:rPr>
                <w:rFonts w:cs="Arial"/>
                <w:color w:val="000000"/>
                <w:szCs w:val="20"/>
              </w:rPr>
              <w:t>donnée</w:t>
            </w:r>
            <w:r w:rsidR="00FC5B66">
              <w:rPr>
                <w:rFonts w:cs="Arial"/>
                <w:color w:val="000000"/>
                <w:szCs w:val="20"/>
              </w:rPr>
              <w:t>s</w:t>
            </w:r>
            <w:r w:rsidR="00BB58D0" w:rsidRPr="00E9369C">
              <w:rPr>
                <w:rFonts w:cs="Arial"/>
                <w:color w:val="000000"/>
                <w:szCs w:val="20"/>
              </w:rPr>
              <w:t xml:space="preserve"> dans le focus group</w:t>
            </w:r>
            <w:r w:rsidR="005D57AF">
              <w:rPr>
                <w:rFonts w:cs="Arial"/>
                <w:color w:val="000000"/>
                <w:szCs w:val="20"/>
              </w:rPr>
              <w:t>)</w:t>
            </w:r>
            <w:r w:rsidR="00BB58D0" w:rsidRPr="00E9369C">
              <w:rPr>
                <w:rFonts w:cs="Arial"/>
                <w:color w:val="000000"/>
                <w:szCs w:val="20"/>
              </w:rPr>
              <w:t>.</w:t>
            </w:r>
          </w:p>
        </w:tc>
      </w:tr>
      <w:tr w:rsidR="00BB58D0" w:rsidRPr="0069237B" w:rsidTr="008C6951">
        <w:trPr>
          <w:trHeight w:val="1340"/>
        </w:trPr>
        <w:tc>
          <w:tcPr>
            <w:tcW w:w="2291" w:type="dxa"/>
            <w:shd w:val="clear" w:color="auto" w:fill="5B9BD5"/>
          </w:tcPr>
          <w:p w:rsidR="00BB58D0" w:rsidRPr="0069237B" w:rsidRDefault="00BB58D0" w:rsidP="00E1284B">
            <w:pPr>
              <w:pStyle w:val="Titre3"/>
              <w:spacing w:beforeLines="60" w:before="144" w:afterLines="60" w:after="144"/>
              <w:rPr>
                <w:sz w:val="20"/>
                <w:szCs w:val="20"/>
              </w:rPr>
            </w:pPr>
            <w:bookmarkStart w:id="24" w:name="_Toc485248614"/>
            <w:r w:rsidRPr="0069237B">
              <w:rPr>
                <w:sz w:val="20"/>
                <w:szCs w:val="20"/>
              </w:rPr>
              <w:t>Risque de distorsion dans l’offre et la demande de services</w:t>
            </w:r>
            <w:bookmarkEnd w:id="24"/>
          </w:p>
        </w:tc>
        <w:tc>
          <w:tcPr>
            <w:tcW w:w="8307" w:type="dxa"/>
          </w:tcPr>
          <w:p w:rsidR="00BB58D0" w:rsidRPr="00F57DBB" w:rsidRDefault="00BB58D0" w:rsidP="00E1284B">
            <w:pPr>
              <w:spacing w:beforeLines="60" w:before="144" w:afterLines="60" w:after="144"/>
              <w:jc w:val="both"/>
              <w:rPr>
                <w:rFonts w:cs="Arial"/>
                <w:szCs w:val="18"/>
              </w:rPr>
            </w:pPr>
            <w:r w:rsidRPr="00FD64AD">
              <w:rPr>
                <w:rFonts w:cs="Arial"/>
                <w:szCs w:val="20"/>
              </w:rPr>
              <w:t xml:space="preserve">L’aire de santé Kawama n’a pas de marché digne de ce nom. Il existe un petit marché à moindre échelle au niveau du Chef-lieu du groupement à Koki/Tumbwe dont sa spécificité est la vente des braises et des légumes divers aux clients et vendeurs qui proviennent de Kalemie, et à leur tour ils apportent des fretins et poissons ainsi que du sel. Pour se procurer des articles essentiels donc, les haricots, le riz ou la farine à base de maïs, la population se rend au marché de TATA vers Kalemie à plus ou moins 10km. Il faudra en définitive impliquer les commerçants locaux du marché de Kivu-Katanga qui </w:t>
            </w:r>
            <w:r w:rsidR="00FD64AD" w:rsidRPr="00FD64AD">
              <w:rPr>
                <w:rFonts w:cs="Arial"/>
                <w:szCs w:val="20"/>
              </w:rPr>
              <w:t>semblent détenir</w:t>
            </w:r>
            <w:r w:rsidRPr="00FD64AD">
              <w:rPr>
                <w:rFonts w:cs="Arial"/>
                <w:szCs w:val="20"/>
              </w:rPr>
              <w:t xml:space="preserve"> des capacités en AME ainsi que les leaders communautaires de la zone dans le processus de l’assistance comme mesure de mitigation.</w:t>
            </w:r>
          </w:p>
        </w:tc>
      </w:tr>
    </w:tbl>
    <w:p w:rsidR="001336D6" w:rsidRPr="00F57DBB" w:rsidRDefault="001336D6" w:rsidP="001336D6"/>
    <w:p w:rsidR="001336D6" w:rsidRPr="00F57DBB" w:rsidRDefault="001336D6" w:rsidP="001336D6">
      <w:pPr>
        <w:pStyle w:val="Titre1"/>
        <w:rPr>
          <w:rFonts w:cs="Arial"/>
        </w:rPr>
      </w:pPr>
      <w:bookmarkStart w:id="25" w:name="_Toc485248615"/>
      <w:bookmarkStart w:id="26" w:name="_Toc485248643"/>
      <w:r w:rsidRPr="00F57DBB">
        <w:rPr>
          <w:rFonts w:cs="Arial"/>
        </w:rPr>
        <w:t>Accessibilité</w:t>
      </w:r>
      <w:bookmarkEnd w:id="25"/>
      <w:bookmarkEnd w:id="26"/>
    </w:p>
    <w:p w:rsidR="001336D6" w:rsidRPr="00F57DBB" w:rsidRDefault="001336D6" w:rsidP="001336D6">
      <w:pPr>
        <w:pStyle w:val="Titre2"/>
      </w:pPr>
      <w:r w:rsidRPr="00F57DBB">
        <w:t xml:space="preserve">Accessibilité physique </w:t>
      </w:r>
    </w:p>
    <w:tbl>
      <w:tblPr>
        <w:tblW w:w="10923"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ayout w:type="fixed"/>
        <w:tblLook w:val="04A0" w:firstRow="1" w:lastRow="0" w:firstColumn="1" w:lastColumn="0" w:noHBand="0" w:noVBand="1"/>
      </w:tblPr>
      <w:tblGrid>
        <w:gridCol w:w="2376"/>
        <w:gridCol w:w="8547"/>
      </w:tblGrid>
      <w:tr w:rsidR="001336D6" w:rsidRPr="00F57DBB" w:rsidTr="00BB58D0">
        <w:trPr>
          <w:trHeight w:val="1270"/>
        </w:trPr>
        <w:tc>
          <w:tcPr>
            <w:tcW w:w="2376" w:type="dxa"/>
            <w:shd w:val="clear" w:color="auto" w:fill="5B9BD5"/>
          </w:tcPr>
          <w:p w:rsidR="001336D6" w:rsidRPr="0069237B" w:rsidRDefault="001336D6" w:rsidP="00E1284B">
            <w:pPr>
              <w:pStyle w:val="Titre3"/>
              <w:spacing w:beforeLines="60" w:before="144" w:afterLines="60" w:after="144"/>
              <w:rPr>
                <w:sz w:val="20"/>
                <w:szCs w:val="20"/>
              </w:rPr>
            </w:pPr>
            <w:bookmarkStart w:id="27" w:name="_Toc485248617"/>
            <w:r w:rsidRPr="0069237B">
              <w:rPr>
                <w:sz w:val="20"/>
                <w:szCs w:val="20"/>
              </w:rPr>
              <w:t>Type d’accès</w:t>
            </w:r>
            <w:bookmarkEnd w:id="27"/>
          </w:p>
        </w:tc>
        <w:tc>
          <w:tcPr>
            <w:tcW w:w="8547" w:type="dxa"/>
            <w:shd w:val="clear" w:color="auto" w:fill="auto"/>
          </w:tcPr>
          <w:p w:rsidR="001336D6" w:rsidRPr="00FD64AD" w:rsidRDefault="00BB58D0" w:rsidP="00E1284B">
            <w:pPr>
              <w:spacing w:beforeLines="60" w:before="144" w:afterLines="60" w:after="144"/>
              <w:jc w:val="both"/>
              <w:rPr>
                <w:rFonts w:cs="Arial"/>
                <w:color w:val="000000"/>
                <w:szCs w:val="20"/>
              </w:rPr>
            </w:pPr>
            <w:r w:rsidRPr="00FD64AD">
              <w:rPr>
                <w:rFonts w:cs="Arial"/>
                <w:color w:val="000000"/>
                <w:szCs w:val="20"/>
              </w:rPr>
              <w:t>La zone est accessible par véhicule (Jeep 4x4), camion et par moto.Mais entre Mapanda et Chai en allant vers Koki, il y a une partie marécageuse susceptible de rendre plus</w:t>
            </w:r>
            <w:r w:rsidR="00D429CE">
              <w:rPr>
                <w:rFonts w:cs="Arial"/>
                <w:color w:val="000000"/>
                <w:szCs w:val="20"/>
              </w:rPr>
              <w:t xml:space="preserve"> difficile voire impossible</w:t>
            </w:r>
            <w:r w:rsidRPr="00FD64AD">
              <w:rPr>
                <w:rFonts w:cs="Arial"/>
                <w:color w:val="000000"/>
                <w:szCs w:val="20"/>
              </w:rPr>
              <w:t xml:space="preserve"> le passage des véhicules lorsqu’il a plu. Pour accéder dans l’axe, on emprunte l’itinéraire suivant : Kalemie-Quatre coins-Lufunkwe-Kawama-Mapanda-Chai-Nkosa-Koki/Tumbwe.</w:t>
            </w:r>
          </w:p>
        </w:tc>
      </w:tr>
    </w:tbl>
    <w:p w:rsidR="001336D6" w:rsidRPr="00F57DBB" w:rsidRDefault="001336D6" w:rsidP="001336D6">
      <w:pPr>
        <w:pStyle w:val="Titre2"/>
      </w:pPr>
      <w:bookmarkStart w:id="28" w:name="_Toc485248618"/>
      <w:bookmarkStart w:id="29" w:name="_Toc485248645"/>
      <w:r w:rsidRPr="00F57DBB">
        <w:t>Accès sécuritaire</w:t>
      </w:r>
      <w:bookmarkEnd w:id="28"/>
      <w:bookmarkEnd w:id="29"/>
    </w:p>
    <w:tbl>
      <w:tblPr>
        <w:tblW w:w="11013"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ayout w:type="fixed"/>
        <w:tblLook w:val="04A0" w:firstRow="1" w:lastRow="0" w:firstColumn="1" w:lastColumn="0" w:noHBand="0" w:noVBand="1"/>
      </w:tblPr>
      <w:tblGrid>
        <w:gridCol w:w="2404"/>
        <w:gridCol w:w="8609"/>
      </w:tblGrid>
      <w:tr w:rsidR="00BB58D0" w:rsidRPr="00BB58D0" w:rsidTr="00682321">
        <w:trPr>
          <w:trHeight w:val="979"/>
        </w:trPr>
        <w:tc>
          <w:tcPr>
            <w:tcW w:w="2404" w:type="dxa"/>
            <w:shd w:val="clear" w:color="auto" w:fill="5B9BD5"/>
          </w:tcPr>
          <w:p w:rsidR="00BB58D0" w:rsidRPr="00BB58D0" w:rsidRDefault="00BB58D0" w:rsidP="00E1284B">
            <w:pPr>
              <w:pStyle w:val="Titre3"/>
              <w:spacing w:beforeLines="60" w:before="144" w:afterLines="60" w:after="144"/>
              <w:rPr>
                <w:sz w:val="20"/>
                <w:szCs w:val="20"/>
              </w:rPr>
            </w:pPr>
            <w:bookmarkStart w:id="30" w:name="_Toc485248619"/>
            <w:r w:rsidRPr="00BB58D0">
              <w:rPr>
                <w:sz w:val="20"/>
                <w:szCs w:val="20"/>
              </w:rPr>
              <w:t>Sécurisation de la zone</w:t>
            </w:r>
            <w:bookmarkEnd w:id="30"/>
          </w:p>
        </w:tc>
        <w:tc>
          <w:tcPr>
            <w:tcW w:w="8609" w:type="dxa"/>
          </w:tcPr>
          <w:p w:rsidR="00BB58D0" w:rsidRPr="00FD64AD" w:rsidRDefault="00793335" w:rsidP="00793335">
            <w:pPr>
              <w:spacing w:beforeLines="60" w:before="144" w:afterLines="60" w:after="144"/>
              <w:jc w:val="both"/>
              <w:rPr>
                <w:rFonts w:cs="Arial"/>
                <w:color w:val="000000"/>
                <w:szCs w:val="20"/>
              </w:rPr>
            </w:pPr>
            <w:r>
              <w:rPr>
                <w:rFonts w:cs="Arial"/>
                <w:szCs w:val="20"/>
              </w:rPr>
              <w:t>La zone jadis sous menace</w:t>
            </w:r>
            <w:r w:rsidR="00BB58D0" w:rsidRPr="00FD64AD">
              <w:rPr>
                <w:rFonts w:cs="Arial"/>
                <w:szCs w:val="20"/>
              </w:rPr>
              <w:t xml:space="preserve"> des incursions répét</w:t>
            </w:r>
            <w:r>
              <w:rPr>
                <w:rFonts w:cs="Arial"/>
                <w:szCs w:val="20"/>
              </w:rPr>
              <w:t>itives des miliciens de Bitonto est  aujourd’hui sécurisée par la présence d</w:t>
            </w:r>
            <w:r w:rsidR="00BB58D0" w:rsidRPr="00FD64AD">
              <w:rPr>
                <w:rFonts w:cs="Arial"/>
                <w:szCs w:val="20"/>
              </w:rPr>
              <w:t>es éléments des FARDC basés à Ko</w:t>
            </w:r>
            <w:r>
              <w:rPr>
                <w:rFonts w:cs="Arial"/>
                <w:szCs w:val="20"/>
              </w:rPr>
              <w:t>ki depuis le 09 janvier de ce mois. Ces éléments FARDC</w:t>
            </w:r>
            <w:r w:rsidR="00BB58D0" w:rsidRPr="00FD64AD">
              <w:rPr>
                <w:rFonts w:cs="Arial"/>
                <w:szCs w:val="20"/>
              </w:rPr>
              <w:t xml:space="preserve"> font des patrouilles dans les différents villages. Cependant, la situation sécuritaire reste volatile car un certain nombre des villages se trouvent à la merci de </w:t>
            </w:r>
            <w:r>
              <w:rPr>
                <w:rFonts w:cs="Arial"/>
                <w:szCs w:val="20"/>
              </w:rPr>
              <w:t>ces miliciens</w:t>
            </w:r>
            <w:r w:rsidR="00BB58D0" w:rsidRPr="00FD64AD">
              <w:rPr>
                <w:rFonts w:cs="Arial"/>
                <w:szCs w:val="20"/>
              </w:rPr>
              <w:t>.</w:t>
            </w:r>
          </w:p>
        </w:tc>
      </w:tr>
      <w:tr w:rsidR="00BB58D0" w:rsidRPr="00BB58D0" w:rsidTr="00682321">
        <w:trPr>
          <w:trHeight w:val="792"/>
        </w:trPr>
        <w:tc>
          <w:tcPr>
            <w:tcW w:w="2404" w:type="dxa"/>
            <w:shd w:val="clear" w:color="auto" w:fill="5B9BD5"/>
          </w:tcPr>
          <w:p w:rsidR="00BB58D0" w:rsidRPr="00BB58D0" w:rsidRDefault="00BB58D0" w:rsidP="00E1284B">
            <w:pPr>
              <w:pStyle w:val="Titre3"/>
              <w:spacing w:beforeLines="60" w:before="144" w:afterLines="60" w:after="144"/>
              <w:rPr>
                <w:sz w:val="20"/>
                <w:szCs w:val="20"/>
              </w:rPr>
            </w:pPr>
            <w:bookmarkStart w:id="31" w:name="_Toc485248620"/>
            <w:r w:rsidRPr="00BB58D0">
              <w:rPr>
                <w:sz w:val="20"/>
                <w:szCs w:val="20"/>
              </w:rPr>
              <w:t>Communication téléphonique</w:t>
            </w:r>
            <w:bookmarkEnd w:id="31"/>
          </w:p>
        </w:tc>
        <w:tc>
          <w:tcPr>
            <w:tcW w:w="8609" w:type="dxa"/>
          </w:tcPr>
          <w:p w:rsidR="00BB58D0" w:rsidRPr="00FD64AD" w:rsidRDefault="00BB58D0" w:rsidP="00E1284B">
            <w:pPr>
              <w:spacing w:beforeLines="60" w:before="144" w:afterLines="60" w:after="144"/>
              <w:jc w:val="both"/>
              <w:rPr>
                <w:rFonts w:cs="Arial"/>
                <w:color w:val="000000"/>
                <w:szCs w:val="20"/>
              </w:rPr>
            </w:pPr>
            <w:r w:rsidRPr="00FD64AD">
              <w:rPr>
                <w:rFonts w:cs="Arial"/>
                <w:color w:val="000000"/>
                <w:szCs w:val="20"/>
              </w:rPr>
              <w:t>L’axe n’est pas à proprement parlé couvert par le réseau téléphonique. Néanmoins pour ceux qui en ont besoin, ils ont la possibilité d’aller</w:t>
            </w:r>
            <w:r w:rsidR="00FD64AD" w:rsidRPr="00FD64AD">
              <w:rPr>
                <w:rFonts w:cs="Arial"/>
                <w:color w:val="000000"/>
                <w:szCs w:val="20"/>
              </w:rPr>
              <w:t xml:space="preserve"> chercher quelque part </w:t>
            </w:r>
            <w:r w:rsidRPr="00FD64AD">
              <w:rPr>
                <w:rFonts w:cs="Arial"/>
                <w:color w:val="000000"/>
                <w:szCs w:val="20"/>
              </w:rPr>
              <w:t>le réseau Vodacom en vue de communiquer. Donc le réseau reste partiel.</w:t>
            </w:r>
          </w:p>
        </w:tc>
      </w:tr>
      <w:tr w:rsidR="00BB58D0" w:rsidRPr="00BB58D0" w:rsidTr="00682321">
        <w:trPr>
          <w:trHeight w:val="640"/>
        </w:trPr>
        <w:tc>
          <w:tcPr>
            <w:tcW w:w="2404" w:type="dxa"/>
            <w:shd w:val="clear" w:color="auto" w:fill="5B9BD5"/>
          </w:tcPr>
          <w:p w:rsidR="00BB58D0" w:rsidRPr="00BB58D0" w:rsidRDefault="00BB58D0" w:rsidP="00E1284B">
            <w:pPr>
              <w:pStyle w:val="Titre3"/>
              <w:spacing w:beforeLines="60" w:before="144" w:afterLines="60" w:after="144"/>
              <w:rPr>
                <w:sz w:val="20"/>
                <w:szCs w:val="20"/>
              </w:rPr>
            </w:pPr>
            <w:bookmarkStart w:id="32" w:name="_Toc485248621"/>
            <w:r w:rsidRPr="00BB58D0">
              <w:rPr>
                <w:sz w:val="20"/>
                <w:szCs w:val="20"/>
              </w:rPr>
              <w:t>Stations de radio</w:t>
            </w:r>
            <w:bookmarkEnd w:id="32"/>
          </w:p>
        </w:tc>
        <w:tc>
          <w:tcPr>
            <w:tcW w:w="8609" w:type="dxa"/>
          </w:tcPr>
          <w:p w:rsidR="00BB58D0" w:rsidRPr="00FD64AD" w:rsidRDefault="00205F45" w:rsidP="00E1284B">
            <w:pPr>
              <w:spacing w:beforeLines="60" w:before="144" w:afterLines="60" w:after="144"/>
              <w:jc w:val="both"/>
              <w:rPr>
                <w:rFonts w:cs="Arial"/>
                <w:color w:val="000000"/>
                <w:szCs w:val="20"/>
              </w:rPr>
            </w:pPr>
            <w:r>
              <w:rPr>
                <w:rFonts w:cs="Arial"/>
                <w:color w:val="000000"/>
                <w:szCs w:val="20"/>
              </w:rPr>
              <w:t>Toutes les chaî</w:t>
            </w:r>
            <w:r w:rsidR="00BB58D0" w:rsidRPr="00FD64AD">
              <w:rPr>
                <w:rFonts w:cs="Arial"/>
                <w:color w:val="000000"/>
                <w:szCs w:val="20"/>
              </w:rPr>
              <w:t>nes de radios locales sont captées dans la zone en plus des stations étrangères à ondes courtes.</w:t>
            </w:r>
          </w:p>
        </w:tc>
      </w:tr>
    </w:tbl>
    <w:p w:rsidR="008315B8" w:rsidRPr="00F57DBB" w:rsidRDefault="008315B8" w:rsidP="001336D6"/>
    <w:p w:rsidR="001336D6" w:rsidRPr="00F57DBB" w:rsidRDefault="001336D6" w:rsidP="001336D6">
      <w:pPr>
        <w:pStyle w:val="Titre1"/>
      </w:pPr>
      <w:bookmarkStart w:id="33" w:name="_Toc485248564"/>
      <w:bookmarkStart w:id="34" w:name="_Toc485248634"/>
      <w:r w:rsidRPr="00F57DBB">
        <w:lastRenderedPageBreak/>
        <w:t>Aperçu des vulnérabilités sectorielles et analyse des besoins</w:t>
      </w:r>
      <w:bookmarkEnd w:id="33"/>
      <w:bookmarkEnd w:id="34"/>
    </w:p>
    <w:p w:rsidR="00633517" w:rsidRPr="00633517" w:rsidRDefault="001336D6" w:rsidP="00633517">
      <w:pPr>
        <w:pStyle w:val="Titre2"/>
      </w:pPr>
      <w:bookmarkStart w:id="35" w:name="_Toc485248565"/>
      <w:bookmarkStart w:id="36" w:name="_Toc485248635"/>
      <w:r w:rsidRPr="00F57DBB">
        <w:t>Protectio</w:t>
      </w:r>
      <w:bookmarkEnd w:id="35"/>
      <w:bookmarkEnd w:id="36"/>
      <w:r w:rsidR="00633517">
        <w:t>n</w:t>
      </w:r>
    </w:p>
    <w:tbl>
      <w:tblPr>
        <w:tblW w:w="11023"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ayout w:type="fixed"/>
        <w:tblLook w:val="04A0" w:firstRow="1" w:lastRow="0" w:firstColumn="1" w:lastColumn="0" w:noHBand="0" w:noVBand="1"/>
      </w:tblPr>
      <w:tblGrid>
        <w:gridCol w:w="2718"/>
        <w:gridCol w:w="8305"/>
      </w:tblGrid>
      <w:tr w:rsidR="00BB58D0" w:rsidRPr="00234DA7" w:rsidTr="00682321">
        <w:trPr>
          <w:trHeight w:val="593"/>
        </w:trPr>
        <w:tc>
          <w:tcPr>
            <w:tcW w:w="2718" w:type="dxa"/>
            <w:shd w:val="clear" w:color="auto" w:fill="5B9BD5"/>
          </w:tcPr>
          <w:p w:rsidR="00BB58D0" w:rsidRPr="00234DA7" w:rsidRDefault="00BB58D0" w:rsidP="00682321">
            <w:pPr>
              <w:spacing w:before="60" w:after="60"/>
              <w:rPr>
                <w:rFonts w:cs="Arial"/>
                <w:b/>
                <w:szCs w:val="20"/>
              </w:rPr>
            </w:pPr>
            <w:r w:rsidRPr="00234DA7">
              <w:rPr>
                <w:rFonts w:cs="Arial"/>
                <w:b/>
                <w:szCs w:val="20"/>
              </w:rPr>
              <w:t xml:space="preserve">Y-a-t-il une réponse en cours couvrant les besoins dans ce secteur ? </w:t>
            </w:r>
          </w:p>
        </w:tc>
        <w:tc>
          <w:tcPr>
            <w:tcW w:w="8305" w:type="dxa"/>
            <w:shd w:val="clear" w:color="auto" w:fill="auto"/>
          </w:tcPr>
          <w:p w:rsidR="00BB58D0" w:rsidRPr="00234DA7" w:rsidRDefault="00BB58D0" w:rsidP="00682321">
            <w:pPr>
              <w:numPr>
                <w:ilvl w:val="0"/>
                <w:numId w:val="22"/>
              </w:numPr>
              <w:spacing w:before="60" w:after="60"/>
              <w:rPr>
                <w:rFonts w:cs="Arial"/>
                <w:color w:val="000000"/>
                <w:szCs w:val="20"/>
              </w:rPr>
            </w:pPr>
            <w:r w:rsidRPr="00234DA7">
              <w:rPr>
                <w:rFonts w:cs="Arial"/>
                <w:color w:val="000000"/>
                <w:szCs w:val="20"/>
              </w:rPr>
              <w:t xml:space="preserve">Oui </w:t>
            </w:r>
          </w:p>
          <w:p w:rsidR="00BB58D0" w:rsidRPr="00234DA7" w:rsidRDefault="00BB58D0" w:rsidP="00234DA7">
            <w:pPr>
              <w:numPr>
                <w:ilvl w:val="0"/>
                <w:numId w:val="22"/>
              </w:numPr>
              <w:spacing w:before="60" w:after="60"/>
              <w:rPr>
                <w:rFonts w:cs="Arial"/>
                <w:color w:val="000000"/>
                <w:szCs w:val="20"/>
              </w:rPr>
            </w:pPr>
            <w:r w:rsidRPr="00234DA7">
              <w:rPr>
                <w:rFonts w:cs="Arial"/>
                <w:b/>
                <w:color w:val="000000"/>
                <w:szCs w:val="20"/>
              </w:rPr>
              <w:t xml:space="preserve">X </w:t>
            </w:r>
            <w:r w:rsidRPr="00234DA7">
              <w:rPr>
                <w:rFonts w:cs="Arial"/>
                <w:color w:val="000000"/>
                <w:szCs w:val="20"/>
              </w:rPr>
              <w:t xml:space="preserve">Non    </w:t>
            </w:r>
          </w:p>
        </w:tc>
      </w:tr>
      <w:tr w:rsidR="00BB58D0" w:rsidRPr="00234DA7" w:rsidTr="00682321">
        <w:trPr>
          <w:trHeight w:val="269"/>
        </w:trPr>
        <w:tc>
          <w:tcPr>
            <w:tcW w:w="11023" w:type="dxa"/>
            <w:gridSpan w:val="2"/>
            <w:shd w:val="clear" w:color="auto" w:fill="5B9BD5"/>
          </w:tcPr>
          <w:p w:rsidR="00BB58D0" w:rsidRPr="00234DA7" w:rsidRDefault="00BB58D0" w:rsidP="00682321">
            <w:pPr>
              <w:spacing w:before="60" w:after="60"/>
              <w:rPr>
                <w:rFonts w:cs="Arial"/>
                <w:b/>
                <w:color w:val="000000"/>
                <w:szCs w:val="20"/>
              </w:rPr>
            </w:pPr>
            <w:bookmarkStart w:id="37" w:name="_Toc485248566"/>
            <w:r w:rsidRPr="00234DA7">
              <w:rPr>
                <w:rFonts w:cs="Arial"/>
                <w:b/>
                <w:szCs w:val="20"/>
              </w:rPr>
              <w:t>Incidents de protection rapportés dans la zone</w:t>
            </w:r>
            <w:bookmarkEnd w:id="37"/>
          </w:p>
        </w:tc>
      </w:tr>
      <w:tr w:rsidR="00BB58D0" w:rsidRPr="00234DA7" w:rsidTr="00682321">
        <w:trPr>
          <w:trHeight w:val="1268"/>
        </w:trPr>
        <w:tc>
          <w:tcPr>
            <w:tcW w:w="11023" w:type="dxa"/>
            <w:gridSpan w:val="2"/>
            <w:shd w:val="clear" w:color="auto" w:fill="auto"/>
          </w:tcPr>
          <w:tbl>
            <w:tblPr>
              <w:tblW w:w="10345"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ayout w:type="fixed"/>
              <w:tblLook w:val="04A0" w:firstRow="1" w:lastRow="0" w:firstColumn="1" w:lastColumn="0" w:noHBand="0" w:noVBand="1"/>
            </w:tblPr>
            <w:tblGrid>
              <w:gridCol w:w="1615"/>
              <w:gridCol w:w="1620"/>
              <w:gridCol w:w="1350"/>
              <w:gridCol w:w="1530"/>
              <w:gridCol w:w="4230"/>
            </w:tblGrid>
            <w:tr w:rsidR="00BB58D0" w:rsidRPr="00234DA7" w:rsidTr="00682321">
              <w:trPr>
                <w:trHeight w:val="144"/>
              </w:trPr>
              <w:tc>
                <w:tcPr>
                  <w:tcW w:w="1615" w:type="dxa"/>
                  <w:tcBorders>
                    <w:top w:val="single" w:sz="4" w:space="0" w:color="auto"/>
                    <w:left w:val="single" w:sz="4" w:space="0" w:color="auto"/>
                    <w:bottom w:val="single" w:sz="4" w:space="0" w:color="auto"/>
                    <w:right w:val="single" w:sz="4" w:space="0" w:color="auto"/>
                  </w:tcBorders>
                  <w:shd w:val="clear" w:color="auto" w:fill="DEEAF6"/>
                </w:tcPr>
                <w:p w:rsidR="00BB58D0" w:rsidRPr="00234DA7" w:rsidRDefault="00BB58D0" w:rsidP="00682321">
                  <w:pPr>
                    <w:spacing w:before="60" w:after="60"/>
                    <w:rPr>
                      <w:rFonts w:cs="Arial"/>
                      <w:b/>
                      <w:bCs/>
                      <w:color w:val="000000"/>
                      <w:szCs w:val="20"/>
                    </w:rPr>
                  </w:pPr>
                  <w:r w:rsidRPr="00234DA7">
                    <w:rPr>
                      <w:rFonts w:cs="Arial"/>
                      <w:b/>
                      <w:bCs/>
                      <w:color w:val="000000"/>
                      <w:szCs w:val="20"/>
                    </w:rPr>
                    <w:t>Type d’incident</w:t>
                  </w:r>
                </w:p>
              </w:tc>
              <w:tc>
                <w:tcPr>
                  <w:tcW w:w="1620" w:type="dxa"/>
                  <w:tcBorders>
                    <w:top w:val="single" w:sz="4" w:space="0" w:color="auto"/>
                    <w:left w:val="single" w:sz="4" w:space="0" w:color="auto"/>
                    <w:bottom w:val="single" w:sz="4" w:space="0" w:color="auto"/>
                    <w:right w:val="single" w:sz="4" w:space="0" w:color="auto"/>
                  </w:tcBorders>
                  <w:shd w:val="clear" w:color="auto" w:fill="DEEAF6"/>
                </w:tcPr>
                <w:p w:rsidR="00BB58D0" w:rsidRPr="00234DA7" w:rsidRDefault="00BB58D0" w:rsidP="00682321">
                  <w:pPr>
                    <w:spacing w:before="60" w:after="60"/>
                    <w:rPr>
                      <w:rFonts w:cs="Arial"/>
                      <w:b/>
                      <w:color w:val="000000"/>
                      <w:szCs w:val="20"/>
                    </w:rPr>
                  </w:pPr>
                  <w:r w:rsidRPr="00234DA7">
                    <w:rPr>
                      <w:rFonts w:cs="Arial"/>
                      <w:b/>
                      <w:color w:val="000000"/>
                      <w:szCs w:val="20"/>
                    </w:rPr>
                    <w:t>Lieu</w:t>
                  </w:r>
                </w:p>
              </w:tc>
              <w:tc>
                <w:tcPr>
                  <w:tcW w:w="1350" w:type="dxa"/>
                  <w:tcBorders>
                    <w:top w:val="single" w:sz="4" w:space="0" w:color="auto"/>
                    <w:left w:val="single" w:sz="4" w:space="0" w:color="auto"/>
                    <w:bottom w:val="single" w:sz="4" w:space="0" w:color="auto"/>
                    <w:right w:val="single" w:sz="4" w:space="0" w:color="auto"/>
                  </w:tcBorders>
                  <w:shd w:val="clear" w:color="auto" w:fill="DEEAF6"/>
                </w:tcPr>
                <w:p w:rsidR="00BB58D0" w:rsidRPr="00234DA7" w:rsidRDefault="00BB58D0" w:rsidP="00682321">
                  <w:pPr>
                    <w:spacing w:before="60" w:after="60"/>
                    <w:rPr>
                      <w:rFonts w:cs="Arial"/>
                      <w:b/>
                      <w:color w:val="000000"/>
                      <w:szCs w:val="20"/>
                    </w:rPr>
                  </w:pPr>
                  <w:r w:rsidRPr="00234DA7">
                    <w:rPr>
                      <w:rFonts w:cs="Arial"/>
                      <w:b/>
                      <w:color w:val="000000"/>
                      <w:szCs w:val="20"/>
                    </w:rPr>
                    <w:t>Auteur(s) présumé(s)</w:t>
                  </w:r>
                </w:p>
              </w:tc>
              <w:tc>
                <w:tcPr>
                  <w:tcW w:w="1530" w:type="dxa"/>
                  <w:tcBorders>
                    <w:top w:val="single" w:sz="4" w:space="0" w:color="auto"/>
                    <w:left w:val="single" w:sz="4" w:space="0" w:color="auto"/>
                    <w:bottom w:val="single" w:sz="4" w:space="0" w:color="auto"/>
                    <w:right w:val="single" w:sz="4" w:space="0" w:color="auto"/>
                  </w:tcBorders>
                  <w:shd w:val="clear" w:color="auto" w:fill="DEEAF6"/>
                </w:tcPr>
                <w:p w:rsidR="00BB58D0" w:rsidRPr="00234DA7" w:rsidRDefault="00BB58D0" w:rsidP="00682321">
                  <w:pPr>
                    <w:spacing w:before="60" w:after="60"/>
                    <w:rPr>
                      <w:rFonts w:cs="Arial"/>
                      <w:b/>
                      <w:color w:val="000000"/>
                      <w:szCs w:val="20"/>
                    </w:rPr>
                  </w:pPr>
                  <w:r w:rsidRPr="00234DA7">
                    <w:rPr>
                      <w:rFonts w:cs="Arial"/>
                      <w:b/>
                      <w:color w:val="000000"/>
                      <w:szCs w:val="20"/>
                    </w:rPr>
                    <w:t>Nb victimes</w:t>
                  </w:r>
                </w:p>
              </w:tc>
              <w:tc>
                <w:tcPr>
                  <w:tcW w:w="4230" w:type="dxa"/>
                  <w:tcBorders>
                    <w:top w:val="single" w:sz="4" w:space="0" w:color="auto"/>
                    <w:left w:val="single" w:sz="4" w:space="0" w:color="auto"/>
                    <w:bottom w:val="single" w:sz="4" w:space="0" w:color="auto"/>
                    <w:right w:val="single" w:sz="4" w:space="0" w:color="auto"/>
                  </w:tcBorders>
                  <w:shd w:val="clear" w:color="auto" w:fill="DEEAF6"/>
                </w:tcPr>
                <w:p w:rsidR="00BB58D0" w:rsidRPr="00234DA7" w:rsidRDefault="00BB58D0" w:rsidP="00682321">
                  <w:pPr>
                    <w:spacing w:before="60" w:after="60"/>
                    <w:rPr>
                      <w:rFonts w:cs="Arial"/>
                      <w:b/>
                      <w:color w:val="000000"/>
                      <w:szCs w:val="20"/>
                    </w:rPr>
                  </w:pPr>
                  <w:r w:rsidRPr="00234DA7">
                    <w:rPr>
                      <w:rFonts w:cs="Arial"/>
                      <w:b/>
                      <w:color w:val="000000"/>
                      <w:szCs w:val="20"/>
                    </w:rPr>
                    <w:t>Commentaires</w:t>
                  </w:r>
                </w:p>
              </w:tc>
            </w:tr>
            <w:tr w:rsidR="00BB58D0" w:rsidRPr="00234DA7" w:rsidTr="00682321">
              <w:trPr>
                <w:trHeight w:val="144"/>
              </w:trPr>
              <w:tc>
                <w:tcPr>
                  <w:tcW w:w="1615" w:type="dxa"/>
                  <w:tcBorders>
                    <w:top w:val="single" w:sz="4" w:space="0" w:color="auto"/>
                    <w:left w:val="single" w:sz="4" w:space="0" w:color="auto"/>
                    <w:bottom w:val="single" w:sz="4" w:space="0" w:color="auto"/>
                    <w:right w:val="single" w:sz="4" w:space="0" w:color="auto"/>
                  </w:tcBorders>
                  <w:shd w:val="clear" w:color="auto" w:fill="auto"/>
                </w:tcPr>
                <w:p w:rsidR="00BB58D0" w:rsidRPr="00234DA7" w:rsidRDefault="00BB58D0" w:rsidP="00682321">
                  <w:pPr>
                    <w:spacing w:before="60" w:after="60"/>
                    <w:jc w:val="both"/>
                    <w:rPr>
                      <w:rFonts w:cs="Arial"/>
                      <w:bCs/>
                      <w:color w:val="000000"/>
                      <w:szCs w:val="20"/>
                    </w:rPr>
                  </w:pPr>
                  <w:r w:rsidRPr="00234DA7">
                    <w:rPr>
                      <w:rFonts w:cs="Arial"/>
                      <w:bCs/>
                      <w:szCs w:val="20"/>
                    </w:rPr>
                    <w:t>Violences physiques</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BB58D0" w:rsidRPr="00234DA7" w:rsidRDefault="00BB58D0" w:rsidP="00682321">
                  <w:pPr>
                    <w:spacing w:before="60" w:after="60"/>
                    <w:jc w:val="both"/>
                    <w:rPr>
                      <w:rFonts w:cs="Arial"/>
                      <w:color w:val="000000"/>
                      <w:szCs w:val="20"/>
                    </w:rPr>
                  </w:pPr>
                  <w:r w:rsidRPr="00234DA7">
                    <w:rPr>
                      <w:rFonts w:cs="Arial"/>
                      <w:color w:val="000000"/>
                      <w:szCs w:val="20"/>
                    </w:rPr>
                    <w:t>Tous les villages d’origine précédemment cités</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BB58D0" w:rsidRPr="00234DA7" w:rsidRDefault="00BB58D0" w:rsidP="00682321">
                  <w:pPr>
                    <w:spacing w:before="60" w:after="60"/>
                    <w:jc w:val="both"/>
                    <w:rPr>
                      <w:rFonts w:cs="Arial"/>
                      <w:color w:val="000000"/>
                      <w:szCs w:val="20"/>
                    </w:rPr>
                  </w:pPr>
                  <w:r w:rsidRPr="00234DA7">
                    <w:rPr>
                      <w:rFonts w:cs="Arial"/>
                      <w:color w:val="000000"/>
                      <w:szCs w:val="20"/>
                    </w:rPr>
                    <w:t>Les miliciens Bitonto, FARDC et PNC</w:t>
                  </w: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BB58D0" w:rsidRPr="00234DA7" w:rsidRDefault="00BB58D0" w:rsidP="00682321">
                  <w:pPr>
                    <w:spacing w:before="60" w:after="60"/>
                    <w:jc w:val="both"/>
                    <w:rPr>
                      <w:rFonts w:cs="Arial"/>
                      <w:color w:val="000000"/>
                      <w:szCs w:val="20"/>
                    </w:rPr>
                  </w:pPr>
                  <w:r w:rsidRPr="00234DA7">
                    <w:rPr>
                      <w:rFonts w:cs="Arial"/>
                      <w:color w:val="000000"/>
                      <w:szCs w:val="20"/>
                    </w:rPr>
                    <w:t>Plusieurs personnes</w:t>
                  </w:r>
                </w:p>
              </w:tc>
              <w:tc>
                <w:tcPr>
                  <w:tcW w:w="4230" w:type="dxa"/>
                  <w:tcBorders>
                    <w:top w:val="single" w:sz="4" w:space="0" w:color="auto"/>
                    <w:left w:val="single" w:sz="4" w:space="0" w:color="auto"/>
                    <w:bottom w:val="single" w:sz="4" w:space="0" w:color="auto"/>
                    <w:right w:val="single" w:sz="4" w:space="0" w:color="auto"/>
                  </w:tcBorders>
                  <w:shd w:val="clear" w:color="auto" w:fill="auto"/>
                </w:tcPr>
                <w:p w:rsidR="00BB58D0" w:rsidRPr="00234DA7" w:rsidRDefault="00BB58D0" w:rsidP="00682321">
                  <w:pPr>
                    <w:spacing w:before="60" w:after="60"/>
                    <w:jc w:val="both"/>
                    <w:rPr>
                      <w:rFonts w:cs="Arial"/>
                      <w:color w:val="000000"/>
                      <w:szCs w:val="20"/>
                    </w:rPr>
                  </w:pPr>
                  <w:r w:rsidRPr="00234DA7">
                    <w:rPr>
                      <w:rFonts w:cs="Arial"/>
                      <w:color w:val="000000"/>
                      <w:szCs w:val="20"/>
                    </w:rPr>
                    <w:t>Des personnes supposées refuser d’obtempérer à des ordres de porter des butins (Site Amani), les hommes sont tabassés par les miliciens et sont transformés en porteurs de même que les femmes</w:t>
                  </w:r>
                </w:p>
              </w:tc>
            </w:tr>
            <w:tr w:rsidR="00BB58D0" w:rsidRPr="00234DA7" w:rsidTr="00682321">
              <w:trPr>
                <w:trHeight w:val="144"/>
              </w:trPr>
              <w:tc>
                <w:tcPr>
                  <w:tcW w:w="1615" w:type="dxa"/>
                  <w:tcBorders>
                    <w:top w:val="single" w:sz="4" w:space="0" w:color="auto"/>
                    <w:left w:val="single" w:sz="4" w:space="0" w:color="auto"/>
                    <w:bottom w:val="single" w:sz="4" w:space="0" w:color="auto"/>
                    <w:right w:val="single" w:sz="4" w:space="0" w:color="auto"/>
                  </w:tcBorders>
                  <w:shd w:val="clear" w:color="auto" w:fill="auto"/>
                </w:tcPr>
                <w:p w:rsidR="00BB58D0" w:rsidRPr="00234DA7" w:rsidRDefault="00BB58D0" w:rsidP="00682321">
                  <w:pPr>
                    <w:spacing w:before="60" w:after="60"/>
                    <w:jc w:val="both"/>
                    <w:rPr>
                      <w:rFonts w:cs="Arial"/>
                      <w:bCs/>
                      <w:szCs w:val="20"/>
                    </w:rPr>
                  </w:pPr>
                  <w:r w:rsidRPr="00234DA7">
                    <w:rPr>
                      <w:rFonts w:cs="Arial"/>
                      <w:bCs/>
                      <w:szCs w:val="20"/>
                    </w:rPr>
                    <w:t>Agression sexuelle</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BB58D0" w:rsidRPr="00234DA7" w:rsidRDefault="00BB58D0" w:rsidP="00682321">
                  <w:pPr>
                    <w:spacing w:before="60" w:after="60"/>
                    <w:jc w:val="both"/>
                    <w:rPr>
                      <w:rFonts w:cs="Arial"/>
                      <w:color w:val="000000"/>
                      <w:szCs w:val="20"/>
                    </w:rPr>
                  </w:pPr>
                  <w:r w:rsidRPr="00234DA7">
                    <w:rPr>
                      <w:rFonts w:cs="Arial"/>
                      <w:color w:val="000000"/>
                      <w:szCs w:val="20"/>
                    </w:rPr>
                    <w:t>Mulongo (Site Eglise CEPAC Amani)</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BB58D0" w:rsidRPr="00234DA7" w:rsidRDefault="00BB58D0" w:rsidP="00682321">
                  <w:pPr>
                    <w:spacing w:before="60" w:after="60"/>
                    <w:jc w:val="both"/>
                    <w:rPr>
                      <w:rFonts w:cs="Arial"/>
                      <w:color w:val="000000"/>
                      <w:szCs w:val="20"/>
                    </w:rPr>
                  </w:pPr>
                  <w:r w:rsidRPr="00234DA7">
                    <w:rPr>
                      <w:rFonts w:cs="Arial"/>
                      <w:color w:val="000000"/>
                      <w:szCs w:val="20"/>
                    </w:rPr>
                    <w:t>Eléments FARDC</w:t>
                  </w: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BB58D0" w:rsidRPr="00234DA7" w:rsidRDefault="00BB58D0" w:rsidP="00682321">
                  <w:pPr>
                    <w:spacing w:before="60" w:after="60"/>
                    <w:jc w:val="both"/>
                    <w:rPr>
                      <w:rFonts w:cs="Arial"/>
                      <w:color w:val="000000"/>
                      <w:szCs w:val="20"/>
                    </w:rPr>
                  </w:pPr>
                  <w:r w:rsidRPr="00234DA7">
                    <w:rPr>
                      <w:rFonts w:cs="Arial"/>
                      <w:color w:val="000000"/>
                      <w:szCs w:val="20"/>
                    </w:rPr>
                    <w:t>2</w:t>
                  </w:r>
                </w:p>
              </w:tc>
              <w:tc>
                <w:tcPr>
                  <w:tcW w:w="4230" w:type="dxa"/>
                  <w:tcBorders>
                    <w:top w:val="single" w:sz="4" w:space="0" w:color="auto"/>
                    <w:left w:val="single" w:sz="4" w:space="0" w:color="auto"/>
                    <w:bottom w:val="single" w:sz="4" w:space="0" w:color="auto"/>
                    <w:right w:val="single" w:sz="4" w:space="0" w:color="auto"/>
                  </w:tcBorders>
                  <w:shd w:val="clear" w:color="auto" w:fill="auto"/>
                </w:tcPr>
                <w:p w:rsidR="00BB58D0" w:rsidRPr="00234DA7" w:rsidRDefault="00BB58D0" w:rsidP="00682321">
                  <w:pPr>
                    <w:spacing w:before="60" w:after="60"/>
                    <w:jc w:val="both"/>
                    <w:rPr>
                      <w:rFonts w:cs="Arial"/>
                      <w:color w:val="000000"/>
                      <w:szCs w:val="20"/>
                    </w:rPr>
                  </w:pPr>
                  <w:r w:rsidRPr="00234DA7">
                    <w:rPr>
                      <w:rFonts w:cs="Arial"/>
                      <w:color w:val="000000"/>
                      <w:szCs w:val="20"/>
                    </w:rPr>
                    <w:t>Nuitamment au cours du portage, une était une femme allaitante et une autre PSH</w:t>
                  </w:r>
                </w:p>
              </w:tc>
            </w:tr>
            <w:tr w:rsidR="00BB58D0" w:rsidRPr="00234DA7" w:rsidTr="00682321">
              <w:trPr>
                <w:trHeight w:val="144"/>
              </w:trPr>
              <w:tc>
                <w:tcPr>
                  <w:tcW w:w="1615" w:type="dxa"/>
                  <w:tcBorders>
                    <w:top w:val="single" w:sz="4" w:space="0" w:color="auto"/>
                    <w:left w:val="single" w:sz="4" w:space="0" w:color="auto"/>
                    <w:bottom w:val="single" w:sz="4" w:space="0" w:color="auto"/>
                    <w:right w:val="single" w:sz="4" w:space="0" w:color="auto"/>
                  </w:tcBorders>
                  <w:shd w:val="clear" w:color="auto" w:fill="auto"/>
                </w:tcPr>
                <w:p w:rsidR="00BB58D0" w:rsidRPr="00234DA7" w:rsidRDefault="00BB58D0" w:rsidP="00682321">
                  <w:pPr>
                    <w:spacing w:before="60" w:after="60"/>
                    <w:jc w:val="both"/>
                    <w:rPr>
                      <w:rFonts w:cs="Arial"/>
                      <w:bCs/>
                      <w:szCs w:val="20"/>
                    </w:rPr>
                  </w:pPr>
                  <w:r w:rsidRPr="00234DA7">
                    <w:rPr>
                      <w:rFonts w:cs="Arial"/>
                      <w:bCs/>
                      <w:szCs w:val="20"/>
                    </w:rPr>
                    <w:t>Recrutement d’enfants</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BB58D0" w:rsidRPr="00234DA7" w:rsidRDefault="00BB58D0" w:rsidP="00682321">
                  <w:pPr>
                    <w:spacing w:before="60" w:after="60"/>
                    <w:jc w:val="both"/>
                    <w:rPr>
                      <w:rFonts w:cs="Arial"/>
                      <w:color w:val="000000"/>
                      <w:szCs w:val="20"/>
                    </w:rPr>
                  </w:pPr>
                  <w:r w:rsidRPr="00234DA7">
                    <w:rPr>
                      <w:rFonts w:cs="Arial"/>
                      <w:color w:val="000000"/>
                      <w:szCs w:val="20"/>
                    </w:rPr>
                    <w:t>Kilenge, Kilonge, Kinkanza…</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BB58D0" w:rsidRPr="00234DA7" w:rsidRDefault="00BB58D0" w:rsidP="00682321">
                  <w:pPr>
                    <w:spacing w:before="60" w:after="60"/>
                    <w:jc w:val="both"/>
                    <w:rPr>
                      <w:rFonts w:cs="Arial"/>
                      <w:color w:val="000000"/>
                      <w:szCs w:val="20"/>
                    </w:rPr>
                  </w:pPr>
                  <w:r w:rsidRPr="00234DA7">
                    <w:rPr>
                      <w:rFonts w:cs="Arial"/>
                      <w:color w:val="000000"/>
                      <w:szCs w:val="20"/>
                    </w:rPr>
                    <w:t>Les miliciens en connivence Bantous et Twa deBitonto</w:t>
                  </w: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BB58D0" w:rsidRPr="00234DA7" w:rsidRDefault="00BB58D0" w:rsidP="00682321">
                  <w:pPr>
                    <w:spacing w:before="60" w:after="60"/>
                    <w:jc w:val="both"/>
                    <w:rPr>
                      <w:rFonts w:cs="Arial"/>
                      <w:color w:val="000000"/>
                      <w:szCs w:val="20"/>
                    </w:rPr>
                  </w:pPr>
                  <w:r w:rsidRPr="00234DA7">
                    <w:rPr>
                      <w:rFonts w:cs="Arial"/>
                      <w:color w:val="000000"/>
                      <w:szCs w:val="20"/>
                    </w:rPr>
                    <w:t>11</w:t>
                  </w:r>
                </w:p>
              </w:tc>
              <w:tc>
                <w:tcPr>
                  <w:tcW w:w="4230" w:type="dxa"/>
                  <w:tcBorders>
                    <w:top w:val="single" w:sz="4" w:space="0" w:color="auto"/>
                    <w:left w:val="single" w:sz="4" w:space="0" w:color="auto"/>
                    <w:bottom w:val="single" w:sz="4" w:space="0" w:color="auto"/>
                    <w:right w:val="single" w:sz="4" w:space="0" w:color="auto"/>
                  </w:tcBorders>
                  <w:shd w:val="clear" w:color="auto" w:fill="auto"/>
                </w:tcPr>
                <w:p w:rsidR="00BB58D0" w:rsidRPr="00234DA7" w:rsidRDefault="00BB58D0" w:rsidP="00682321">
                  <w:pPr>
                    <w:spacing w:before="60" w:after="60"/>
                    <w:jc w:val="both"/>
                    <w:rPr>
                      <w:rFonts w:cs="Arial"/>
                      <w:color w:val="000000"/>
                      <w:szCs w:val="20"/>
                    </w:rPr>
                  </w:pPr>
                  <w:r w:rsidRPr="00234DA7">
                    <w:rPr>
                      <w:rFonts w:cs="Arial"/>
                      <w:color w:val="000000"/>
                      <w:szCs w:val="20"/>
                    </w:rPr>
                    <w:t>Le recrutement est d’abord forcé à travers l’enlèvement de ces enfants, puis ils sont aperçus par suite dans les opérations</w:t>
                  </w:r>
                </w:p>
              </w:tc>
            </w:tr>
            <w:tr w:rsidR="00BB58D0" w:rsidRPr="00234DA7" w:rsidTr="00682321">
              <w:trPr>
                <w:trHeight w:val="144"/>
              </w:trPr>
              <w:tc>
                <w:tcPr>
                  <w:tcW w:w="1615" w:type="dxa"/>
                  <w:tcBorders>
                    <w:top w:val="single" w:sz="4" w:space="0" w:color="auto"/>
                    <w:left w:val="single" w:sz="4" w:space="0" w:color="auto"/>
                    <w:bottom w:val="single" w:sz="4" w:space="0" w:color="auto"/>
                    <w:right w:val="single" w:sz="4" w:space="0" w:color="auto"/>
                  </w:tcBorders>
                  <w:shd w:val="clear" w:color="auto" w:fill="auto"/>
                </w:tcPr>
                <w:p w:rsidR="00BB58D0" w:rsidRPr="00234DA7" w:rsidRDefault="00BB58D0" w:rsidP="00682321">
                  <w:pPr>
                    <w:spacing w:before="60" w:after="60"/>
                    <w:jc w:val="both"/>
                    <w:rPr>
                      <w:rFonts w:cs="Arial"/>
                      <w:bCs/>
                      <w:szCs w:val="20"/>
                    </w:rPr>
                  </w:pPr>
                  <w:r w:rsidRPr="00234DA7">
                    <w:rPr>
                      <w:rFonts w:cs="Arial"/>
                      <w:bCs/>
                      <w:szCs w:val="20"/>
                    </w:rPr>
                    <w:t>Enlèvement</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BB58D0" w:rsidRPr="00234DA7" w:rsidRDefault="00BB58D0" w:rsidP="00682321">
                  <w:pPr>
                    <w:spacing w:before="60" w:after="60"/>
                    <w:jc w:val="both"/>
                    <w:rPr>
                      <w:rFonts w:cs="Arial"/>
                      <w:color w:val="000000"/>
                      <w:szCs w:val="20"/>
                    </w:rPr>
                  </w:pPr>
                  <w:r w:rsidRPr="00234DA7">
                    <w:rPr>
                      <w:rFonts w:cs="Arial"/>
                      <w:color w:val="000000"/>
                      <w:szCs w:val="20"/>
                    </w:rPr>
                    <w:t>Kilenge, Kilonge, Benoit, Zambia</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BB58D0" w:rsidRPr="00234DA7" w:rsidRDefault="00BB58D0" w:rsidP="00682321">
                  <w:pPr>
                    <w:spacing w:before="60" w:after="60"/>
                    <w:jc w:val="both"/>
                    <w:rPr>
                      <w:rFonts w:cs="Arial"/>
                      <w:color w:val="000000"/>
                      <w:szCs w:val="20"/>
                    </w:rPr>
                  </w:pPr>
                  <w:r w:rsidRPr="00234DA7">
                    <w:rPr>
                      <w:rFonts w:cs="Arial"/>
                      <w:color w:val="000000"/>
                      <w:szCs w:val="20"/>
                    </w:rPr>
                    <w:t>Les miliciens en connivence Bantous et Twa de Bitonto</w:t>
                  </w: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BB58D0" w:rsidRPr="00234DA7" w:rsidRDefault="00BB58D0" w:rsidP="00682321">
                  <w:pPr>
                    <w:spacing w:before="60" w:after="60"/>
                    <w:jc w:val="both"/>
                    <w:rPr>
                      <w:rFonts w:cs="Arial"/>
                      <w:color w:val="000000"/>
                      <w:szCs w:val="20"/>
                    </w:rPr>
                  </w:pPr>
                  <w:r w:rsidRPr="00234DA7">
                    <w:rPr>
                      <w:rFonts w:cs="Arial"/>
                      <w:color w:val="000000"/>
                      <w:szCs w:val="20"/>
                    </w:rPr>
                    <w:t>38</w:t>
                  </w:r>
                </w:p>
              </w:tc>
              <w:tc>
                <w:tcPr>
                  <w:tcW w:w="4230" w:type="dxa"/>
                  <w:tcBorders>
                    <w:top w:val="single" w:sz="4" w:space="0" w:color="auto"/>
                    <w:left w:val="single" w:sz="4" w:space="0" w:color="auto"/>
                    <w:bottom w:val="single" w:sz="4" w:space="0" w:color="auto"/>
                    <w:right w:val="single" w:sz="4" w:space="0" w:color="auto"/>
                  </w:tcBorders>
                  <w:shd w:val="clear" w:color="auto" w:fill="auto"/>
                </w:tcPr>
                <w:p w:rsidR="00BB58D0" w:rsidRPr="00234DA7" w:rsidRDefault="00BB58D0" w:rsidP="00682321">
                  <w:pPr>
                    <w:spacing w:before="60" w:after="60"/>
                    <w:jc w:val="both"/>
                    <w:rPr>
                      <w:rFonts w:cs="Arial"/>
                      <w:color w:val="000000"/>
                      <w:szCs w:val="20"/>
                    </w:rPr>
                  </w:pPr>
                  <w:r w:rsidRPr="00234DA7">
                    <w:rPr>
                      <w:rFonts w:cs="Arial"/>
                      <w:color w:val="000000"/>
                      <w:szCs w:val="20"/>
                    </w:rPr>
                    <w:t>Il s’agissait de 10 femmes, 6 hommes, 11 filles et 11 garçons</w:t>
                  </w:r>
                </w:p>
              </w:tc>
            </w:tr>
            <w:tr w:rsidR="00BB58D0" w:rsidRPr="00234DA7" w:rsidTr="00682321">
              <w:trPr>
                <w:trHeight w:val="144"/>
              </w:trPr>
              <w:tc>
                <w:tcPr>
                  <w:tcW w:w="1615" w:type="dxa"/>
                  <w:tcBorders>
                    <w:top w:val="single" w:sz="4" w:space="0" w:color="auto"/>
                    <w:left w:val="single" w:sz="4" w:space="0" w:color="auto"/>
                    <w:bottom w:val="single" w:sz="4" w:space="0" w:color="auto"/>
                    <w:right w:val="single" w:sz="4" w:space="0" w:color="auto"/>
                  </w:tcBorders>
                  <w:shd w:val="clear" w:color="auto" w:fill="auto"/>
                </w:tcPr>
                <w:p w:rsidR="00BB58D0" w:rsidRPr="00234DA7" w:rsidRDefault="00BB58D0" w:rsidP="00682321">
                  <w:pPr>
                    <w:spacing w:before="60" w:after="60"/>
                    <w:jc w:val="both"/>
                    <w:rPr>
                      <w:rFonts w:cs="Arial"/>
                      <w:bCs/>
                      <w:color w:val="000000"/>
                      <w:szCs w:val="20"/>
                    </w:rPr>
                  </w:pPr>
                  <w:r w:rsidRPr="00234DA7">
                    <w:rPr>
                      <w:rFonts w:cs="Arial"/>
                      <w:bCs/>
                      <w:color w:val="000000"/>
                      <w:szCs w:val="20"/>
                    </w:rPr>
                    <w:t>Travaux forcés</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BB58D0" w:rsidRPr="00234DA7" w:rsidRDefault="00234DA7" w:rsidP="00682321">
                  <w:pPr>
                    <w:spacing w:before="60" w:after="60"/>
                    <w:jc w:val="both"/>
                    <w:rPr>
                      <w:rFonts w:cs="Arial"/>
                      <w:color w:val="000000"/>
                      <w:szCs w:val="20"/>
                    </w:rPr>
                  </w:pPr>
                  <w:r w:rsidRPr="00234DA7">
                    <w:rPr>
                      <w:rFonts w:cs="Arial"/>
                      <w:color w:val="000000"/>
                      <w:szCs w:val="20"/>
                    </w:rPr>
                    <w:t>Plusieurs villages</w:t>
                  </w:r>
                  <w:r w:rsidR="00BB58D0" w:rsidRPr="00234DA7">
                    <w:rPr>
                      <w:rFonts w:cs="Arial"/>
                      <w:color w:val="000000"/>
                      <w:szCs w:val="20"/>
                    </w:rPr>
                    <w:t xml:space="preserve"> d’origine précédemment cités</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BB58D0" w:rsidRPr="00234DA7" w:rsidRDefault="00BB58D0" w:rsidP="00682321">
                  <w:pPr>
                    <w:spacing w:before="60" w:after="60"/>
                    <w:jc w:val="both"/>
                    <w:rPr>
                      <w:rFonts w:cs="Arial"/>
                      <w:color w:val="000000"/>
                      <w:szCs w:val="20"/>
                    </w:rPr>
                  </w:pPr>
                  <w:r w:rsidRPr="00234DA7">
                    <w:rPr>
                      <w:rFonts w:cs="Arial"/>
                      <w:color w:val="000000"/>
                      <w:szCs w:val="20"/>
                    </w:rPr>
                    <w:t>Les miliciens en connivence Bantous et Twa de Bitonto</w:t>
                  </w: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BB58D0" w:rsidRPr="00234DA7" w:rsidRDefault="00BB58D0" w:rsidP="00682321">
                  <w:pPr>
                    <w:spacing w:before="60" w:after="60"/>
                    <w:jc w:val="both"/>
                    <w:rPr>
                      <w:rFonts w:cs="Arial"/>
                      <w:szCs w:val="20"/>
                    </w:rPr>
                  </w:pPr>
                  <w:r w:rsidRPr="00234DA7">
                    <w:rPr>
                      <w:rFonts w:cs="Arial"/>
                      <w:szCs w:val="20"/>
                    </w:rPr>
                    <w:t>Plusieurs personnes</w:t>
                  </w:r>
                </w:p>
              </w:tc>
              <w:tc>
                <w:tcPr>
                  <w:tcW w:w="4230" w:type="dxa"/>
                  <w:tcBorders>
                    <w:top w:val="single" w:sz="4" w:space="0" w:color="auto"/>
                    <w:left w:val="single" w:sz="4" w:space="0" w:color="auto"/>
                    <w:bottom w:val="single" w:sz="4" w:space="0" w:color="auto"/>
                    <w:right w:val="single" w:sz="4" w:space="0" w:color="auto"/>
                  </w:tcBorders>
                  <w:shd w:val="clear" w:color="auto" w:fill="auto"/>
                </w:tcPr>
                <w:p w:rsidR="00BB58D0" w:rsidRPr="00234DA7" w:rsidRDefault="00BB58D0" w:rsidP="00682321">
                  <w:pPr>
                    <w:jc w:val="both"/>
                    <w:rPr>
                      <w:rFonts w:cs="Arial"/>
                      <w:szCs w:val="20"/>
                    </w:rPr>
                  </w:pPr>
                  <w:r w:rsidRPr="00234DA7">
                    <w:rPr>
                      <w:rFonts w:cs="Arial"/>
                      <w:szCs w:val="20"/>
                    </w:rPr>
                    <w:t>Erection des abris pour les miliciens</w:t>
                  </w:r>
                </w:p>
              </w:tc>
            </w:tr>
            <w:tr w:rsidR="00BB58D0" w:rsidRPr="00234DA7" w:rsidTr="00682321">
              <w:trPr>
                <w:trHeight w:val="144"/>
              </w:trPr>
              <w:tc>
                <w:tcPr>
                  <w:tcW w:w="1615" w:type="dxa"/>
                  <w:tcBorders>
                    <w:top w:val="single" w:sz="4" w:space="0" w:color="auto"/>
                    <w:left w:val="single" w:sz="4" w:space="0" w:color="auto"/>
                    <w:bottom w:val="single" w:sz="4" w:space="0" w:color="auto"/>
                    <w:right w:val="single" w:sz="4" w:space="0" w:color="auto"/>
                  </w:tcBorders>
                  <w:shd w:val="clear" w:color="auto" w:fill="auto"/>
                </w:tcPr>
                <w:p w:rsidR="00BB58D0" w:rsidRPr="00234DA7" w:rsidRDefault="00BB58D0" w:rsidP="00682321">
                  <w:pPr>
                    <w:spacing w:before="60" w:after="60"/>
                    <w:jc w:val="both"/>
                    <w:rPr>
                      <w:rFonts w:cs="Arial"/>
                      <w:bCs/>
                      <w:color w:val="000000"/>
                      <w:szCs w:val="20"/>
                    </w:rPr>
                  </w:pPr>
                  <w:r w:rsidRPr="00234DA7">
                    <w:rPr>
                      <w:rFonts w:cs="Arial"/>
                      <w:bCs/>
                      <w:color w:val="000000"/>
                      <w:szCs w:val="20"/>
                    </w:rPr>
                    <w:t>Extorsion des biens</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BB58D0" w:rsidRPr="00234DA7" w:rsidRDefault="00BB58D0" w:rsidP="00682321">
                  <w:pPr>
                    <w:spacing w:before="60" w:after="60"/>
                    <w:jc w:val="both"/>
                    <w:rPr>
                      <w:rFonts w:cs="Arial"/>
                      <w:color w:val="000000"/>
                      <w:szCs w:val="20"/>
                    </w:rPr>
                  </w:pPr>
                  <w:r w:rsidRPr="00234DA7">
                    <w:rPr>
                      <w:rFonts w:cs="Arial"/>
                      <w:color w:val="000000"/>
                      <w:szCs w:val="20"/>
                    </w:rPr>
                    <w:t>Tous les villages d’origine précédemment cités et Site Amani</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BB58D0" w:rsidRPr="00234DA7" w:rsidRDefault="00BB58D0" w:rsidP="00682321">
                  <w:pPr>
                    <w:spacing w:before="60" w:after="60"/>
                    <w:jc w:val="both"/>
                    <w:rPr>
                      <w:rFonts w:cs="Arial"/>
                      <w:color w:val="000000"/>
                      <w:szCs w:val="20"/>
                    </w:rPr>
                  </w:pPr>
                  <w:r w:rsidRPr="00234DA7">
                    <w:rPr>
                      <w:rFonts w:cs="Arial"/>
                      <w:color w:val="000000"/>
                      <w:szCs w:val="20"/>
                    </w:rPr>
                    <w:t>FARDC et Miliciens de Bitonto</w:t>
                  </w: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BB58D0" w:rsidRPr="00234DA7" w:rsidRDefault="00BB58D0" w:rsidP="00682321">
                  <w:pPr>
                    <w:spacing w:before="60" w:after="60"/>
                    <w:jc w:val="both"/>
                    <w:rPr>
                      <w:rFonts w:cs="Arial"/>
                      <w:szCs w:val="20"/>
                    </w:rPr>
                  </w:pPr>
                  <w:r w:rsidRPr="00234DA7">
                    <w:rPr>
                      <w:rFonts w:cs="Arial"/>
                      <w:szCs w:val="20"/>
                    </w:rPr>
                    <w:t>Plusieurs ménages</w:t>
                  </w:r>
                </w:p>
              </w:tc>
              <w:tc>
                <w:tcPr>
                  <w:tcW w:w="4230" w:type="dxa"/>
                  <w:tcBorders>
                    <w:top w:val="single" w:sz="4" w:space="0" w:color="auto"/>
                    <w:left w:val="single" w:sz="4" w:space="0" w:color="auto"/>
                    <w:bottom w:val="single" w:sz="4" w:space="0" w:color="auto"/>
                    <w:right w:val="single" w:sz="4" w:space="0" w:color="auto"/>
                  </w:tcBorders>
                  <w:shd w:val="clear" w:color="auto" w:fill="auto"/>
                </w:tcPr>
                <w:p w:rsidR="00BB58D0" w:rsidRPr="00234DA7" w:rsidRDefault="00BB58D0" w:rsidP="00682321">
                  <w:pPr>
                    <w:jc w:val="both"/>
                    <w:rPr>
                      <w:rFonts w:cs="Arial"/>
                      <w:szCs w:val="20"/>
                    </w:rPr>
                  </w:pPr>
                  <w:r w:rsidRPr="00234DA7">
                    <w:rPr>
                      <w:rFonts w:cs="Arial"/>
                      <w:szCs w:val="20"/>
                    </w:rPr>
                    <w:t>Entre autres biens extorqués sur le Site Amani (téléphones, radios, bâches, argent…)</w:t>
                  </w:r>
                </w:p>
              </w:tc>
            </w:tr>
            <w:tr w:rsidR="00BB58D0" w:rsidRPr="00234DA7" w:rsidTr="00682321">
              <w:trPr>
                <w:trHeight w:val="144"/>
              </w:trPr>
              <w:tc>
                <w:tcPr>
                  <w:tcW w:w="1615" w:type="dxa"/>
                  <w:tcBorders>
                    <w:top w:val="single" w:sz="4" w:space="0" w:color="auto"/>
                    <w:left w:val="single" w:sz="4" w:space="0" w:color="auto"/>
                    <w:bottom w:val="single" w:sz="4" w:space="0" w:color="auto"/>
                    <w:right w:val="single" w:sz="4" w:space="0" w:color="auto"/>
                  </w:tcBorders>
                  <w:shd w:val="clear" w:color="auto" w:fill="auto"/>
                </w:tcPr>
                <w:p w:rsidR="00BB58D0" w:rsidRPr="00234DA7" w:rsidRDefault="00BB58D0" w:rsidP="00682321">
                  <w:pPr>
                    <w:spacing w:before="60" w:after="60"/>
                    <w:jc w:val="both"/>
                    <w:rPr>
                      <w:rFonts w:cs="Arial"/>
                      <w:bCs/>
                      <w:color w:val="000000"/>
                      <w:szCs w:val="20"/>
                    </w:rPr>
                  </w:pPr>
                  <w:r w:rsidRPr="00234DA7">
                    <w:rPr>
                      <w:rFonts w:cs="Arial"/>
                      <w:bCs/>
                      <w:color w:val="000000"/>
                      <w:szCs w:val="20"/>
                    </w:rPr>
                    <w:t>Incendie/ destruction de maisons</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BB58D0" w:rsidRPr="00234DA7" w:rsidRDefault="00BB58D0" w:rsidP="00682321">
                  <w:pPr>
                    <w:spacing w:before="60" w:after="60"/>
                    <w:jc w:val="both"/>
                    <w:rPr>
                      <w:rFonts w:cs="Arial"/>
                      <w:color w:val="000000"/>
                      <w:szCs w:val="20"/>
                    </w:rPr>
                  </w:pPr>
                  <w:r w:rsidRPr="00234DA7">
                    <w:rPr>
                      <w:rFonts w:cs="Arial"/>
                      <w:color w:val="000000"/>
                      <w:szCs w:val="20"/>
                    </w:rPr>
                    <w:t>Tous les villages précédemment cités</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BB58D0" w:rsidRPr="00234DA7" w:rsidRDefault="00BB58D0" w:rsidP="00682321">
                  <w:pPr>
                    <w:spacing w:before="60" w:after="60"/>
                    <w:jc w:val="both"/>
                    <w:rPr>
                      <w:rFonts w:cs="Arial"/>
                      <w:color w:val="000000"/>
                      <w:szCs w:val="20"/>
                    </w:rPr>
                  </w:pPr>
                  <w:r w:rsidRPr="00234DA7">
                    <w:rPr>
                      <w:rFonts w:cs="Arial"/>
                      <w:color w:val="000000"/>
                      <w:szCs w:val="20"/>
                    </w:rPr>
                    <w:t>Les miliciens de Bitonto</w:t>
                  </w: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BB58D0" w:rsidRPr="00234DA7" w:rsidRDefault="00BB58D0" w:rsidP="00682321">
                  <w:pPr>
                    <w:spacing w:before="60" w:after="60"/>
                    <w:jc w:val="both"/>
                    <w:rPr>
                      <w:rFonts w:cs="Arial"/>
                      <w:color w:val="000000"/>
                      <w:szCs w:val="20"/>
                    </w:rPr>
                  </w:pPr>
                  <w:r w:rsidRPr="00234DA7">
                    <w:rPr>
                      <w:rFonts w:cs="Arial"/>
                      <w:color w:val="000000"/>
                      <w:szCs w:val="20"/>
                    </w:rPr>
                    <w:t>Plusieurs maisons</w:t>
                  </w:r>
                </w:p>
              </w:tc>
              <w:tc>
                <w:tcPr>
                  <w:tcW w:w="4230" w:type="dxa"/>
                  <w:tcBorders>
                    <w:top w:val="single" w:sz="4" w:space="0" w:color="auto"/>
                    <w:left w:val="single" w:sz="4" w:space="0" w:color="auto"/>
                    <w:bottom w:val="single" w:sz="4" w:space="0" w:color="auto"/>
                    <w:right w:val="single" w:sz="4" w:space="0" w:color="auto"/>
                  </w:tcBorders>
                  <w:shd w:val="clear" w:color="auto" w:fill="auto"/>
                </w:tcPr>
                <w:p w:rsidR="00BB58D0" w:rsidRPr="00234DA7" w:rsidRDefault="00BB58D0" w:rsidP="00682321">
                  <w:pPr>
                    <w:spacing w:before="60" w:after="60"/>
                    <w:jc w:val="both"/>
                    <w:rPr>
                      <w:rFonts w:cs="Arial"/>
                      <w:color w:val="000000"/>
                      <w:szCs w:val="20"/>
                    </w:rPr>
                  </w:pPr>
                </w:p>
              </w:tc>
            </w:tr>
            <w:tr w:rsidR="00BB58D0" w:rsidRPr="00234DA7" w:rsidTr="00682321">
              <w:trPr>
                <w:trHeight w:val="144"/>
              </w:trPr>
              <w:tc>
                <w:tcPr>
                  <w:tcW w:w="1615" w:type="dxa"/>
                  <w:tcBorders>
                    <w:top w:val="single" w:sz="4" w:space="0" w:color="auto"/>
                    <w:left w:val="single" w:sz="4" w:space="0" w:color="auto"/>
                    <w:bottom w:val="single" w:sz="4" w:space="0" w:color="auto"/>
                    <w:right w:val="single" w:sz="4" w:space="0" w:color="auto"/>
                  </w:tcBorders>
                  <w:shd w:val="clear" w:color="auto" w:fill="auto"/>
                </w:tcPr>
                <w:p w:rsidR="00BB58D0" w:rsidRPr="00234DA7" w:rsidRDefault="00BB58D0" w:rsidP="00682321">
                  <w:pPr>
                    <w:spacing w:before="60" w:after="60"/>
                    <w:jc w:val="both"/>
                    <w:rPr>
                      <w:rFonts w:cs="Arial"/>
                      <w:bCs/>
                      <w:szCs w:val="20"/>
                    </w:rPr>
                  </w:pPr>
                  <w:r w:rsidRPr="00234DA7">
                    <w:rPr>
                      <w:rFonts w:cs="Arial"/>
                      <w:bCs/>
                      <w:szCs w:val="20"/>
                    </w:rPr>
                    <w:t>Mutilations</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BB58D0" w:rsidRPr="00234DA7" w:rsidRDefault="00BB58D0" w:rsidP="00682321">
                  <w:pPr>
                    <w:spacing w:before="60" w:after="60"/>
                    <w:jc w:val="both"/>
                    <w:rPr>
                      <w:rFonts w:cs="Arial"/>
                      <w:szCs w:val="20"/>
                    </w:rPr>
                  </w:pP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BB58D0" w:rsidRPr="00234DA7" w:rsidRDefault="00BB58D0" w:rsidP="00682321">
                  <w:pPr>
                    <w:spacing w:before="60" w:after="60"/>
                    <w:jc w:val="both"/>
                    <w:rPr>
                      <w:rFonts w:cs="Arial"/>
                      <w:szCs w:val="20"/>
                    </w:rPr>
                  </w:pPr>
                  <w:r w:rsidRPr="00234DA7">
                    <w:rPr>
                      <w:rFonts w:cs="Arial"/>
                      <w:szCs w:val="20"/>
                    </w:rPr>
                    <w:t>Les miliciens de Bitonto</w:t>
                  </w: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BB58D0" w:rsidRPr="00234DA7" w:rsidRDefault="00BB58D0" w:rsidP="00682321">
                  <w:pPr>
                    <w:spacing w:before="60" w:after="60"/>
                    <w:jc w:val="both"/>
                    <w:rPr>
                      <w:rFonts w:cs="Arial"/>
                      <w:szCs w:val="20"/>
                    </w:rPr>
                  </w:pPr>
                  <w:r w:rsidRPr="00234DA7">
                    <w:rPr>
                      <w:rFonts w:cs="Arial"/>
                      <w:szCs w:val="20"/>
                    </w:rPr>
                    <w:t>2</w:t>
                  </w:r>
                </w:p>
              </w:tc>
              <w:tc>
                <w:tcPr>
                  <w:tcW w:w="4230" w:type="dxa"/>
                  <w:tcBorders>
                    <w:top w:val="single" w:sz="4" w:space="0" w:color="auto"/>
                    <w:left w:val="single" w:sz="4" w:space="0" w:color="auto"/>
                    <w:bottom w:val="single" w:sz="4" w:space="0" w:color="auto"/>
                    <w:right w:val="single" w:sz="4" w:space="0" w:color="auto"/>
                  </w:tcBorders>
                  <w:shd w:val="clear" w:color="auto" w:fill="auto"/>
                </w:tcPr>
                <w:p w:rsidR="00BB58D0" w:rsidRPr="00234DA7" w:rsidRDefault="00BB58D0" w:rsidP="00682321">
                  <w:pPr>
                    <w:spacing w:before="60" w:after="60"/>
                    <w:jc w:val="both"/>
                    <w:rPr>
                      <w:rFonts w:cs="Arial"/>
                      <w:szCs w:val="20"/>
                    </w:rPr>
                  </w:pPr>
                  <w:r w:rsidRPr="00234DA7">
                    <w:rPr>
                      <w:rFonts w:cs="Arial"/>
                      <w:szCs w:val="20"/>
                    </w:rPr>
                    <w:t>Une fille de 12 ans qui avait l’intention de prendre fuite après retentissement des coups de balles et un homme qui a bravé combattre un milicien</w:t>
                  </w:r>
                </w:p>
              </w:tc>
            </w:tr>
          </w:tbl>
          <w:p w:rsidR="00BB58D0" w:rsidRPr="00234DA7" w:rsidRDefault="00BB58D0" w:rsidP="00682321">
            <w:pPr>
              <w:spacing w:before="60" w:after="60"/>
              <w:rPr>
                <w:rFonts w:cs="Arial"/>
                <w:color w:val="000000"/>
                <w:szCs w:val="20"/>
              </w:rPr>
            </w:pPr>
          </w:p>
        </w:tc>
      </w:tr>
      <w:tr w:rsidR="00BB58D0" w:rsidRPr="00234DA7" w:rsidTr="00682321">
        <w:trPr>
          <w:trHeight w:val="773"/>
        </w:trPr>
        <w:tc>
          <w:tcPr>
            <w:tcW w:w="2718" w:type="dxa"/>
            <w:shd w:val="clear" w:color="auto" w:fill="5B9BD5"/>
          </w:tcPr>
          <w:p w:rsidR="00BB58D0" w:rsidRPr="00234DA7" w:rsidRDefault="00BB58D0" w:rsidP="00682321">
            <w:pPr>
              <w:spacing w:before="60" w:after="60"/>
              <w:rPr>
                <w:rFonts w:cs="Arial"/>
                <w:b/>
                <w:szCs w:val="20"/>
              </w:rPr>
            </w:pPr>
            <w:bookmarkStart w:id="38" w:name="_Toc485248567"/>
            <w:r w:rsidRPr="00234DA7">
              <w:rPr>
                <w:rFonts w:cs="Arial"/>
                <w:b/>
                <w:szCs w:val="20"/>
              </w:rPr>
              <w:t>Relations/Tension entre les différents groupes de la communauté</w:t>
            </w:r>
            <w:bookmarkEnd w:id="38"/>
          </w:p>
        </w:tc>
        <w:tc>
          <w:tcPr>
            <w:tcW w:w="8305" w:type="dxa"/>
            <w:shd w:val="clear" w:color="auto" w:fill="auto"/>
          </w:tcPr>
          <w:p w:rsidR="00BB58D0" w:rsidRPr="00234DA7" w:rsidRDefault="00BB58D0" w:rsidP="00682321">
            <w:pPr>
              <w:spacing w:before="60" w:after="60"/>
              <w:jc w:val="both"/>
              <w:rPr>
                <w:rFonts w:cs="Arial"/>
                <w:color w:val="000000"/>
                <w:szCs w:val="20"/>
              </w:rPr>
            </w:pPr>
            <w:r w:rsidRPr="00234DA7">
              <w:rPr>
                <w:rFonts w:cs="Arial"/>
                <w:color w:val="000000"/>
                <w:szCs w:val="20"/>
              </w:rPr>
              <w:t xml:space="preserve">Les autochtones, les FAMAC et déplacés de la zone vivent généralement en bon terme. Néanmoins, quelques tensions sont perceptibles lorsque les déplacés se trouvent obligés soit d’aller voler de la nourriture dans les champs des autochtones ou chercher des arbustes </w:t>
            </w:r>
            <w:r w:rsidRPr="00234DA7">
              <w:rPr>
                <w:rFonts w:cs="Arial"/>
                <w:color w:val="000000"/>
                <w:szCs w:val="20"/>
              </w:rPr>
              <w:lastRenderedPageBreak/>
              <w:t xml:space="preserve">et de la chaume dans les concessions </w:t>
            </w:r>
            <w:r w:rsidR="00373AA9">
              <w:rPr>
                <w:rFonts w:cs="Arial"/>
                <w:color w:val="000000"/>
                <w:szCs w:val="20"/>
              </w:rPr>
              <w:t xml:space="preserve">des autochtones </w:t>
            </w:r>
            <w:r w:rsidRPr="00234DA7">
              <w:rPr>
                <w:rFonts w:cs="Arial"/>
                <w:color w:val="000000"/>
                <w:szCs w:val="20"/>
              </w:rPr>
              <w:t>sans autorisation préalable de leurs propriétaires. En outre, les femmes déplacées qui se pointent sur le point d’eau pour chercher l’eau salubre, feraient objet des humiliations de la part des autochtones qui les accusent de vouloir gaspiller et terminer leur réserve d’eau.</w:t>
            </w:r>
          </w:p>
        </w:tc>
      </w:tr>
      <w:tr w:rsidR="00BB58D0" w:rsidRPr="00234DA7" w:rsidTr="00682321">
        <w:trPr>
          <w:trHeight w:val="728"/>
        </w:trPr>
        <w:tc>
          <w:tcPr>
            <w:tcW w:w="2718" w:type="dxa"/>
            <w:shd w:val="clear" w:color="auto" w:fill="5B9BD5"/>
          </w:tcPr>
          <w:p w:rsidR="00BB58D0" w:rsidRPr="00234DA7" w:rsidRDefault="00BB58D0" w:rsidP="00682321">
            <w:pPr>
              <w:spacing w:before="60" w:after="60"/>
              <w:rPr>
                <w:rFonts w:cs="Arial"/>
                <w:b/>
                <w:bCs/>
                <w:color w:val="000000"/>
                <w:szCs w:val="20"/>
              </w:rPr>
            </w:pPr>
            <w:r w:rsidRPr="00234DA7">
              <w:rPr>
                <w:rFonts w:cs="Arial"/>
                <w:b/>
                <w:bCs/>
                <w:szCs w:val="20"/>
              </w:rPr>
              <w:lastRenderedPageBreak/>
              <w:t>Existence d’une structure gérant les incidents rapportés.</w:t>
            </w:r>
          </w:p>
        </w:tc>
        <w:tc>
          <w:tcPr>
            <w:tcW w:w="8305" w:type="dxa"/>
            <w:shd w:val="clear" w:color="auto" w:fill="auto"/>
          </w:tcPr>
          <w:p w:rsidR="00BB58D0" w:rsidRPr="00234DA7" w:rsidRDefault="00BB58D0" w:rsidP="00682321">
            <w:pPr>
              <w:numPr>
                <w:ilvl w:val="0"/>
                <w:numId w:val="23"/>
              </w:numPr>
              <w:spacing w:before="60" w:after="60"/>
              <w:rPr>
                <w:rFonts w:cs="Arial"/>
                <w:color w:val="000000"/>
                <w:szCs w:val="20"/>
              </w:rPr>
            </w:pPr>
            <w:r w:rsidRPr="00234DA7">
              <w:rPr>
                <w:rFonts w:cs="Arial"/>
                <w:color w:val="000000"/>
                <w:szCs w:val="20"/>
              </w:rPr>
              <w:t xml:space="preserve">Oui </w:t>
            </w:r>
          </w:p>
          <w:p w:rsidR="00BB58D0" w:rsidRPr="00234DA7" w:rsidRDefault="00BB58D0" w:rsidP="00682321">
            <w:pPr>
              <w:numPr>
                <w:ilvl w:val="0"/>
                <w:numId w:val="23"/>
              </w:numPr>
              <w:spacing w:before="60" w:after="60"/>
              <w:rPr>
                <w:rFonts w:cs="Arial"/>
                <w:color w:val="000000"/>
                <w:szCs w:val="20"/>
              </w:rPr>
            </w:pPr>
            <w:r w:rsidRPr="00234DA7">
              <w:rPr>
                <w:rFonts w:cs="Arial"/>
                <w:b/>
                <w:color w:val="000000"/>
                <w:szCs w:val="20"/>
              </w:rPr>
              <w:t>X</w:t>
            </w:r>
            <w:r w:rsidRPr="00234DA7">
              <w:rPr>
                <w:rFonts w:cs="Arial"/>
                <w:color w:val="000000"/>
                <w:szCs w:val="20"/>
              </w:rPr>
              <w:t xml:space="preserve"> Non</w:t>
            </w:r>
          </w:p>
        </w:tc>
      </w:tr>
      <w:tr w:rsidR="00BB58D0" w:rsidRPr="00234DA7" w:rsidTr="00682321">
        <w:trPr>
          <w:trHeight w:val="701"/>
        </w:trPr>
        <w:tc>
          <w:tcPr>
            <w:tcW w:w="2718" w:type="dxa"/>
            <w:shd w:val="clear" w:color="auto" w:fill="5B9BD5"/>
          </w:tcPr>
          <w:p w:rsidR="00BB58D0" w:rsidRPr="00234DA7" w:rsidRDefault="00BB58D0" w:rsidP="00682321">
            <w:pPr>
              <w:spacing w:before="60" w:after="60"/>
              <w:rPr>
                <w:rFonts w:cs="Arial"/>
                <w:b/>
                <w:bCs/>
                <w:szCs w:val="20"/>
              </w:rPr>
            </w:pPr>
            <w:r w:rsidRPr="00234DA7">
              <w:rPr>
                <w:rFonts w:cs="Arial"/>
                <w:b/>
                <w:bCs/>
                <w:szCs w:val="20"/>
              </w:rPr>
              <w:t xml:space="preserve">Impact de l’insécurité sur l’accès aux services de base </w:t>
            </w:r>
          </w:p>
        </w:tc>
        <w:tc>
          <w:tcPr>
            <w:tcW w:w="8305" w:type="dxa"/>
            <w:shd w:val="clear" w:color="auto" w:fill="auto"/>
          </w:tcPr>
          <w:p w:rsidR="00BB58D0" w:rsidRPr="00234DA7" w:rsidRDefault="00BB58D0" w:rsidP="00682321">
            <w:pPr>
              <w:spacing w:before="60" w:after="60"/>
              <w:jc w:val="both"/>
              <w:rPr>
                <w:rFonts w:cs="Arial"/>
                <w:szCs w:val="20"/>
              </w:rPr>
            </w:pPr>
            <w:r w:rsidRPr="00234DA7">
              <w:rPr>
                <w:rFonts w:cs="Arial"/>
                <w:szCs w:val="20"/>
              </w:rPr>
              <w:t>Les ménages autochtones, retournés et déplacés n’accèdent pas aux soins gratuits et</w:t>
            </w:r>
            <w:r w:rsidR="00467A7C">
              <w:rPr>
                <w:rFonts w:cs="Arial"/>
                <w:szCs w:val="20"/>
              </w:rPr>
              <w:t xml:space="preserve"> </w:t>
            </w:r>
            <w:r w:rsidRPr="00234DA7">
              <w:rPr>
                <w:rFonts w:cs="Arial"/>
                <w:szCs w:val="20"/>
              </w:rPr>
              <w:t>aux infrastructures d’hygiène et assainissement. Bien plus, plusieurs enfants sont hors système scolaire et n’étudient pas faute de moyens par leurs parents.</w:t>
            </w:r>
          </w:p>
        </w:tc>
      </w:tr>
      <w:tr w:rsidR="00BB58D0" w:rsidRPr="00234DA7" w:rsidTr="00682321">
        <w:trPr>
          <w:trHeight w:val="422"/>
        </w:trPr>
        <w:tc>
          <w:tcPr>
            <w:tcW w:w="2718" w:type="dxa"/>
            <w:shd w:val="clear" w:color="auto" w:fill="5B9BD5"/>
          </w:tcPr>
          <w:p w:rsidR="00BB58D0" w:rsidRPr="00234DA7" w:rsidRDefault="00BB58D0" w:rsidP="00682321">
            <w:pPr>
              <w:spacing w:before="60" w:after="60"/>
              <w:rPr>
                <w:rFonts w:cs="Arial"/>
                <w:b/>
                <w:bCs/>
                <w:szCs w:val="20"/>
              </w:rPr>
            </w:pPr>
            <w:r w:rsidRPr="00234DA7">
              <w:rPr>
                <w:rFonts w:cs="Arial"/>
                <w:b/>
                <w:bCs/>
                <w:szCs w:val="20"/>
              </w:rPr>
              <w:t>Présence des engins explosifs</w:t>
            </w:r>
          </w:p>
        </w:tc>
        <w:tc>
          <w:tcPr>
            <w:tcW w:w="8305" w:type="dxa"/>
            <w:shd w:val="clear" w:color="auto" w:fill="auto"/>
          </w:tcPr>
          <w:p w:rsidR="00BB58D0" w:rsidRPr="00234DA7" w:rsidRDefault="00BB58D0" w:rsidP="00682321">
            <w:pPr>
              <w:numPr>
                <w:ilvl w:val="0"/>
                <w:numId w:val="23"/>
              </w:numPr>
              <w:spacing w:before="60" w:after="60"/>
              <w:rPr>
                <w:rFonts w:cs="Arial"/>
                <w:color w:val="000000"/>
                <w:szCs w:val="20"/>
              </w:rPr>
            </w:pPr>
            <w:r w:rsidRPr="00234DA7">
              <w:rPr>
                <w:rFonts w:cs="Arial"/>
                <w:color w:val="000000"/>
                <w:szCs w:val="20"/>
              </w:rPr>
              <w:t xml:space="preserve">Oui, </w:t>
            </w:r>
          </w:p>
          <w:p w:rsidR="00BB58D0" w:rsidRPr="00234DA7" w:rsidRDefault="00BB58D0" w:rsidP="00682321">
            <w:pPr>
              <w:numPr>
                <w:ilvl w:val="0"/>
                <w:numId w:val="23"/>
              </w:numPr>
              <w:spacing w:before="60" w:after="60"/>
              <w:rPr>
                <w:rFonts w:cs="Arial"/>
                <w:b/>
                <w:bCs/>
                <w:szCs w:val="20"/>
              </w:rPr>
            </w:pPr>
            <w:r w:rsidRPr="00234DA7">
              <w:rPr>
                <w:rFonts w:cs="Arial"/>
                <w:b/>
                <w:color w:val="000000"/>
                <w:szCs w:val="20"/>
              </w:rPr>
              <w:t>X</w:t>
            </w:r>
            <w:r w:rsidRPr="00234DA7">
              <w:rPr>
                <w:rFonts w:cs="Arial"/>
                <w:color w:val="000000"/>
                <w:szCs w:val="20"/>
              </w:rPr>
              <w:t xml:space="preserve"> Non</w:t>
            </w:r>
          </w:p>
        </w:tc>
      </w:tr>
      <w:tr w:rsidR="00BB58D0" w:rsidRPr="00234DA7" w:rsidTr="00682321">
        <w:trPr>
          <w:trHeight w:val="791"/>
        </w:trPr>
        <w:tc>
          <w:tcPr>
            <w:tcW w:w="2718" w:type="dxa"/>
            <w:shd w:val="clear" w:color="auto" w:fill="5B9BD5"/>
          </w:tcPr>
          <w:p w:rsidR="00BB58D0" w:rsidRPr="00234DA7" w:rsidRDefault="00BB58D0" w:rsidP="00682321">
            <w:pPr>
              <w:spacing w:before="60" w:after="60"/>
              <w:rPr>
                <w:rFonts w:cs="Arial"/>
                <w:b/>
                <w:bCs/>
                <w:szCs w:val="20"/>
              </w:rPr>
            </w:pPr>
            <w:r w:rsidRPr="00234DA7">
              <w:rPr>
                <w:rFonts w:cs="Arial"/>
                <w:b/>
                <w:bCs/>
                <w:szCs w:val="20"/>
              </w:rPr>
              <w:t>Perception des humanitaires dans la zone</w:t>
            </w:r>
          </w:p>
        </w:tc>
        <w:tc>
          <w:tcPr>
            <w:tcW w:w="8305" w:type="dxa"/>
            <w:shd w:val="clear" w:color="auto" w:fill="auto"/>
          </w:tcPr>
          <w:p w:rsidR="00BB58D0" w:rsidRPr="00234DA7" w:rsidRDefault="00BB58D0" w:rsidP="00682321">
            <w:pPr>
              <w:spacing w:before="60" w:after="60"/>
              <w:jc w:val="both"/>
              <w:rPr>
                <w:rFonts w:cs="Arial"/>
                <w:b/>
                <w:bCs/>
                <w:szCs w:val="20"/>
              </w:rPr>
            </w:pPr>
            <w:r w:rsidRPr="00234DA7">
              <w:rPr>
                <w:rFonts w:cs="Arial"/>
                <w:szCs w:val="20"/>
              </w:rPr>
              <w:t>Suite aux mouvements récurrents des populations et aux conditions difficiles auxquelles elles sont exposées, une assistance humanitaire en différents secteurs est nécessaire afin de couvrir les gaps/besoins pour l</w:t>
            </w:r>
            <w:r w:rsidR="00467A7C">
              <w:rPr>
                <w:rFonts w:cs="Arial"/>
                <w:szCs w:val="20"/>
              </w:rPr>
              <w:t xml:space="preserve">es ménages vulnérables. </w:t>
            </w:r>
            <w:r w:rsidRPr="00234DA7">
              <w:rPr>
                <w:rFonts w:cs="Arial"/>
                <w:szCs w:val="20"/>
              </w:rPr>
              <w:t>En</w:t>
            </w:r>
            <w:r w:rsidR="00467A7C">
              <w:rPr>
                <w:rFonts w:cs="Arial"/>
                <w:szCs w:val="20"/>
              </w:rPr>
              <w:t xml:space="preserve"> effet, </w:t>
            </w:r>
            <w:r w:rsidRPr="00234DA7">
              <w:rPr>
                <w:rFonts w:cs="Arial"/>
                <w:color w:val="000000"/>
                <w:szCs w:val="20"/>
              </w:rPr>
              <w:t>à la question de savoir par exemple la perception de la population sur les humanitaires,  une réponse négative selon laquelle les retournés de Kawama n’ont jamais été pris en considération par les interventions humanitaires qui pourtant ciblent les zones au-delà avait  été épinglée dans le focus group.</w:t>
            </w:r>
          </w:p>
        </w:tc>
      </w:tr>
      <w:tr w:rsidR="00BB58D0" w:rsidRPr="00234DA7" w:rsidTr="00682321">
        <w:trPr>
          <w:trHeight w:val="305"/>
        </w:trPr>
        <w:tc>
          <w:tcPr>
            <w:tcW w:w="11023" w:type="dxa"/>
            <w:gridSpan w:val="2"/>
            <w:shd w:val="clear" w:color="auto" w:fill="5B9BD5"/>
          </w:tcPr>
          <w:p w:rsidR="00BB58D0" w:rsidRPr="00234DA7" w:rsidRDefault="00BB58D0" w:rsidP="00682321">
            <w:pPr>
              <w:spacing w:before="60" w:after="60"/>
              <w:rPr>
                <w:rFonts w:cs="Arial"/>
                <w:b/>
                <w:color w:val="000000"/>
                <w:szCs w:val="20"/>
              </w:rPr>
            </w:pPr>
            <w:bookmarkStart w:id="39" w:name="_Toc485248568"/>
            <w:r w:rsidRPr="00234DA7">
              <w:rPr>
                <w:rFonts w:cs="Arial"/>
                <w:b/>
                <w:szCs w:val="20"/>
              </w:rPr>
              <w:t>Réponses données</w:t>
            </w:r>
            <w:bookmarkEnd w:id="39"/>
          </w:p>
        </w:tc>
      </w:tr>
      <w:tr w:rsidR="00BB58D0" w:rsidRPr="00234DA7" w:rsidTr="00682321">
        <w:trPr>
          <w:trHeight w:val="593"/>
        </w:trPr>
        <w:tc>
          <w:tcPr>
            <w:tcW w:w="11023" w:type="dxa"/>
            <w:gridSpan w:val="2"/>
            <w:shd w:val="clear" w:color="auto" w:fill="auto"/>
          </w:tcPr>
          <w:tbl>
            <w:tblPr>
              <w:tblW w:w="10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93"/>
              <w:gridCol w:w="2439"/>
              <w:gridCol w:w="1603"/>
              <w:gridCol w:w="2070"/>
              <w:gridCol w:w="2340"/>
            </w:tblGrid>
            <w:tr w:rsidR="00BB58D0" w:rsidRPr="00234DA7" w:rsidTr="00682321">
              <w:trPr>
                <w:trHeight w:val="410"/>
              </w:trPr>
              <w:tc>
                <w:tcPr>
                  <w:tcW w:w="1893" w:type="dxa"/>
                  <w:shd w:val="clear" w:color="auto" w:fill="DEEAF6"/>
                </w:tcPr>
                <w:p w:rsidR="00BB58D0" w:rsidRPr="00234DA7" w:rsidRDefault="00BB58D0" w:rsidP="00682321">
                  <w:pPr>
                    <w:spacing w:before="60" w:after="60"/>
                    <w:rPr>
                      <w:rFonts w:cs="Arial"/>
                      <w:b/>
                      <w:bCs/>
                      <w:szCs w:val="20"/>
                    </w:rPr>
                  </w:pPr>
                  <w:r w:rsidRPr="00234DA7">
                    <w:rPr>
                      <w:rFonts w:cs="Arial"/>
                      <w:b/>
                      <w:bCs/>
                      <w:szCs w:val="20"/>
                    </w:rPr>
                    <w:t>Réponses données</w:t>
                  </w:r>
                </w:p>
              </w:tc>
              <w:tc>
                <w:tcPr>
                  <w:tcW w:w="2439" w:type="dxa"/>
                  <w:shd w:val="clear" w:color="auto" w:fill="DEEAF6"/>
                </w:tcPr>
                <w:p w:rsidR="00BB58D0" w:rsidRPr="00234DA7" w:rsidRDefault="00BB58D0" w:rsidP="00682321">
                  <w:pPr>
                    <w:spacing w:before="60" w:after="60"/>
                    <w:rPr>
                      <w:rFonts w:cs="Arial"/>
                      <w:b/>
                      <w:bCs/>
                      <w:szCs w:val="20"/>
                    </w:rPr>
                  </w:pPr>
                  <w:r w:rsidRPr="00234DA7">
                    <w:rPr>
                      <w:rFonts w:cs="Arial"/>
                      <w:b/>
                      <w:bCs/>
                      <w:szCs w:val="20"/>
                    </w:rPr>
                    <w:t>Organisations impliquées</w:t>
                  </w:r>
                </w:p>
              </w:tc>
              <w:tc>
                <w:tcPr>
                  <w:tcW w:w="1603" w:type="dxa"/>
                  <w:shd w:val="clear" w:color="auto" w:fill="DEEAF6"/>
                </w:tcPr>
                <w:p w:rsidR="00BB58D0" w:rsidRPr="00234DA7" w:rsidRDefault="00BB58D0" w:rsidP="00682321">
                  <w:pPr>
                    <w:spacing w:before="60" w:after="60"/>
                    <w:rPr>
                      <w:rFonts w:cs="Arial"/>
                      <w:b/>
                      <w:bCs/>
                      <w:szCs w:val="20"/>
                    </w:rPr>
                  </w:pPr>
                  <w:r w:rsidRPr="00234DA7">
                    <w:rPr>
                      <w:rFonts w:cs="Arial"/>
                      <w:b/>
                      <w:bCs/>
                      <w:szCs w:val="20"/>
                    </w:rPr>
                    <w:t>Zone d’intervention</w:t>
                  </w:r>
                </w:p>
              </w:tc>
              <w:tc>
                <w:tcPr>
                  <w:tcW w:w="2070" w:type="dxa"/>
                  <w:shd w:val="clear" w:color="auto" w:fill="DEEAF6"/>
                </w:tcPr>
                <w:p w:rsidR="00BB58D0" w:rsidRPr="00234DA7" w:rsidRDefault="00BB58D0" w:rsidP="00682321">
                  <w:pPr>
                    <w:spacing w:before="60" w:after="60"/>
                    <w:rPr>
                      <w:rFonts w:cs="Arial"/>
                      <w:b/>
                      <w:bCs/>
                      <w:szCs w:val="20"/>
                    </w:rPr>
                  </w:pPr>
                  <w:r w:rsidRPr="00234DA7">
                    <w:rPr>
                      <w:rFonts w:cs="Arial"/>
                      <w:b/>
                      <w:bCs/>
                      <w:szCs w:val="20"/>
                    </w:rPr>
                    <w:t>Nbre/Type des bénéficiaires</w:t>
                  </w:r>
                </w:p>
              </w:tc>
              <w:tc>
                <w:tcPr>
                  <w:tcW w:w="2340" w:type="dxa"/>
                  <w:shd w:val="clear" w:color="auto" w:fill="DEEAF6"/>
                </w:tcPr>
                <w:p w:rsidR="00BB58D0" w:rsidRPr="00234DA7" w:rsidRDefault="00BB58D0" w:rsidP="00682321">
                  <w:pPr>
                    <w:spacing w:before="60" w:after="60"/>
                    <w:rPr>
                      <w:rFonts w:cs="Arial"/>
                      <w:b/>
                      <w:bCs/>
                      <w:szCs w:val="20"/>
                    </w:rPr>
                  </w:pPr>
                  <w:r w:rsidRPr="00234DA7">
                    <w:rPr>
                      <w:rFonts w:cs="Arial"/>
                      <w:b/>
                      <w:bCs/>
                      <w:szCs w:val="20"/>
                    </w:rPr>
                    <w:t>Commentaires</w:t>
                  </w:r>
                </w:p>
              </w:tc>
            </w:tr>
            <w:tr w:rsidR="00BB58D0" w:rsidRPr="00234DA7" w:rsidTr="00682321">
              <w:trPr>
                <w:trHeight w:val="212"/>
              </w:trPr>
              <w:tc>
                <w:tcPr>
                  <w:tcW w:w="1893" w:type="dxa"/>
                  <w:shd w:val="clear" w:color="auto" w:fill="auto"/>
                </w:tcPr>
                <w:p w:rsidR="00BB58D0" w:rsidRPr="00234DA7" w:rsidRDefault="00BB58D0" w:rsidP="00682321">
                  <w:pPr>
                    <w:spacing w:before="60" w:after="60"/>
                    <w:rPr>
                      <w:rFonts w:cs="Arial"/>
                      <w:szCs w:val="20"/>
                    </w:rPr>
                  </w:pPr>
                  <w:r w:rsidRPr="00234DA7">
                    <w:rPr>
                      <w:rFonts w:cs="Arial"/>
                      <w:szCs w:val="20"/>
                    </w:rPr>
                    <w:t xml:space="preserve">Aucune </w:t>
                  </w:r>
                </w:p>
              </w:tc>
              <w:tc>
                <w:tcPr>
                  <w:tcW w:w="2439" w:type="dxa"/>
                  <w:shd w:val="clear" w:color="auto" w:fill="auto"/>
                </w:tcPr>
                <w:p w:rsidR="00BB58D0" w:rsidRPr="00234DA7" w:rsidRDefault="00BB58D0" w:rsidP="00682321">
                  <w:pPr>
                    <w:spacing w:before="60" w:after="60"/>
                    <w:rPr>
                      <w:rFonts w:cs="Arial"/>
                      <w:szCs w:val="20"/>
                    </w:rPr>
                  </w:pPr>
                </w:p>
              </w:tc>
              <w:tc>
                <w:tcPr>
                  <w:tcW w:w="1603" w:type="dxa"/>
                </w:tcPr>
                <w:p w:rsidR="00BB58D0" w:rsidRPr="00234DA7" w:rsidRDefault="00BB58D0" w:rsidP="00682321">
                  <w:pPr>
                    <w:spacing w:before="60" w:after="60"/>
                    <w:rPr>
                      <w:rFonts w:cs="Arial"/>
                      <w:szCs w:val="20"/>
                    </w:rPr>
                  </w:pPr>
                </w:p>
              </w:tc>
              <w:tc>
                <w:tcPr>
                  <w:tcW w:w="2070" w:type="dxa"/>
                  <w:shd w:val="clear" w:color="auto" w:fill="auto"/>
                </w:tcPr>
                <w:p w:rsidR="00BB58D0" w:rsidRPr="00234DA7" w:rsidRDefault="00BB58D0" w:rsidP="00682321">
                  <w:pPr>
                    <w:spacing w:before="60" w:after="60"/>
                    <w:rPr>
                      <w:rFonts w:cs="Arial"/>
                      <w:szCs w:val="20"/>
                    </w:rPr>
                  </w:pPr>
                </w:p>
              </w:tc>
              <w:tc>
                <w:tcPr>
                  <w:tcW w:w="2340" w:type="dxa"/>
                </w:tcPr>
                <w:p w:rsidR="00BB58D0" w:rsidRPr="00234DA7" w:rsidRDefault="00BB58D0" w:rsidP="00682321">
                  <w:pPr>
                    <w:spacing w:before="60" w:after="60"/>
                    <w:rPr>
                      <w:rFonts w:cs="Arial"/>
                      <w:szCs w:val="20"/>
                    </w:rPr>
                  </w:pPr>
                </w:p>
              </w:tc>
            </w:tr>
            <w:tr w:rsidR="00BB58D0" w:rsidRPr="00234DA7" w:rsidTr="00682321">
              <w:trPr>
                <w:trHeight w:val="197"/>
              </w:trPr>
              <w:tc>
                <w:tcPr>
                  <w:tcW w:w="1893" w:type="dxa"/>
                  <w:shd w:val="clear" w:color="auto" w:fill="auto"/>
                </w:tcPr>
                <w:p w:rsidR="00BB58D0" w:rsidRPr="00234DA7" w:rsidRDefault="00BB58D0" w:rsidP="00682321">
                  <w:pPr>
                    <w:spacing w:before="60" w:after="60"/>
                    <w:rPr>
                      <w:rFonts w:cs="Arial"/>
                      <w:szCs w:val="20"/>
                    </w:rPr>
                  </w:pPr>
                </w:p>
              </w:tc>
              <w:tc>
                <w:tcPr>
                  <w:tcW w:w="2439" w:type="dxa"/>
                  <w:shd w:val="clear" w:color="auto" w:fill="auto"/>
                </w:tcPr>
                <w:p w:rsidR="00BB58D0" w:rsidRPr="00234DA7" w:rsidRDefault="00BB58D0" w:rsidP="00682321">
                  <w:pPr>
                    <w:spacing w:before="60" w:after="60"/>
                    <w:rPr>
                      <w:rFonts w:cs="Arial"/>
                      <w:szCs w:val="20"/>
                    </w:rPr>
                  </w:pPr>
                </w:p>
              </w:tc>
              <w:tc>
                <w:tcPr>
                  <w:tcW w:w="1603" w:type="dxa"/>
                </w:tcPr>
                <w:p w:rsidR="00BB58D0" w:rsidRPr="00234DA7" w:rsidRDefault="00BB58D0" w:rsidP="00682321">
                  <w:pPr>
                    <w:spacing w:before="60" w:after="60"/>
                    <w:rPr>
                      <w:rFonts w:cs="Arial"/>
                      <w:szCs w:val="20"/>
                    </w:rPr>
                  </w:pPr>
                </w:p>
              </w:tc>
              <w:tc>
                <w:tcPr>
                  <w:tcW w:w="2070" w:type="dxa"/>
                  <w:shd w:val="clear" w:color="auto" w:fill="auto"/>
                </w:tcPr>
                <w:p w:rsidR="00BB58D0" w:rsidRPr="00234DA7" w:rsidRDefault="00BB58D0" w:rsidP="00682321">
                  <w:pPr>
                    <w:spacing w:before="60" w:after="60"/>
                    <w:rPr>
                      <w:rFonts w:cs="Arial"/>
                      <w:szCs w:val="20"/>
                    </w:rPr>
                  </w:pPr>
                </w:p>
              </w:tc>
              <w:tc>
                <w:tcPr>
                  <w:tcW w:w="2340" w:type="dxa"/>
                </w:tcPr>
                <w:p w:rsidR="00BB58D0" w:rsidRPr="00234DA7" w:rsidRDefault="00BB58D0" w:rsidP="00682321">
                  <w:pPr>
                    <w:spacing w:before="60" w:after="60"/>
                    <w:rPr>
                      <w:rFonts w:cs="Arial"/>
                      <w:szCs w:val="20"/>
                    </w:rPr>
                  </w:pPr>
                </w:p>
              </w:tc>
            </w:tr>
          </w:tbl>
          <w:p w:rsidR="00BB58D0" w:rsidRPr="00234DA7" w:rsidRDefault="00BB58D0" w:rsidP="00682321">
            <w:pPr>
              <w:spacing w:before="60" w:after="60"/>
              <w:rPr>
                <w:rFonts w:cs="Arial"/>
                <w:color w:val="000000"/>
                <w:szCs w:val="20"/>
              </w:rPr>
            </w:pPr>
          </w:p>
        </w:tc>
      </w:tr>
      <w:tr w:rsidR="00BB58D0" w:rsidRPr="005A7296" w:rsidTr="00682321">
        <w:trPr>
          <w:trHeight w:val="1439"/>
        </w:trPr>
        <w:tc>
          <w:tcPr>
            <w:tcW w:w="2718" w:type="dxa"/>
            <w:shd w:val="clear" w:color="auto" w:fill="5B9BD5"/>
          </w:tcPr>
          <w:p w:rsidR="00BB58D0" w:rsidRPr="00234DA7" w:rsidRDefault="00BB58D0" w:rsidP="00682321">
            <w:pPr>
              <w:spacing w:before="60" w:after="60"/>
              <w:rPr>
                <w:rFonts w:cs="Arial"/>
                <w:b/>
                <w:szCs w:val="20"/>
              </w:rPr>
            </w:pPr>
            <w:bookmarkStart w:id="40" w:name="_Toc485248569"/>
            <w:r w:rsidRPr="00234DA7">
              <w:rPr>
                <w:rFonts w:cs="Arial"/>
                <w:b/>
                <w:szCs w:val="20"/>
              </w:rPr>
              <w:t>Gaps et recommandations</w:t>
            </w:r>
            <w:bookmarkEnd w:id="40"/>
          </w:p>
          <w:p w:rsidR="00BB58D0" w:rsidRPr="00234DA7" w:rsidRDefault="00BB58D0" w:rsidP="00682321">
            <w:pPr>
              <w:spacing w:before="60" w:after="60"/>
              <w:rPr>
                <w:rFonts w:cs="Arial"/>
                <w:szCs w:val="20"/>
              </w:rPr>
            </w:pPr>
          </w:p>
          <w:p w:rsidR="00BB58D0" w:rsidRPr="00234DA7" w:rsidRDefault="00BB58D0" w:rsidP="00682321">
            <w:pPr>
              <w:spacing w:before="60" w:after="60"/>
              <w:rPr>
                <w:rFonts w:cs="Arial"/>
                <w:szCs w:val="20"/>
              </w:rPr>
            </w:pPr>
          </w:p>
          <w:p w:rsidR="00BB58D0" w:rsidRPr="00234DA7" w:rsidRDefault="00BB58D0" w:rsidP="00682321">
            <w:pPr>
              <w:spacing w:before="60" w:after="60"/>
              <w:rPr>
                <w:rFonts w:cs="Arial"/>
                <w:szCs w:val="20"/>
              </w:rPr>
            </w:pPr>
          </w:p>
        </w:tc>
        <w:tc>
          <w:tcPr>
            <w:tcW w:w="8305" w:type="dxa"/>
            <w:shd w:val="clear" w:color="auto" w:fill="auto"/>
          </w:tcPr>
          <w:p w:rsidR="00BB58D0" w:rsidRPr="00234DA7" w:rsidRDefault="00BB58D0" w:rsidP="00E1284B">
            <w:pPr>
              <w:spacing w:beforeLines="60" w:before="144" w:afterLines="60" w:after="144"/>
              <w:ind w:left="95"/>
              <w:jc w:val="both"/>
              <w:rPr>
                <w:rFonts w:cs="Arial"/>
                <w:b/>
                <w:szCs w:val="20"/>
              </w:rPr>
            </w:pPr>
            <w:r w:rsidRPr="00234DA7">
              <w:rPr>
                <w:rFonts w:cs="Arial"/>
                <w:b/>
                <w:szCs w:val="20"/>
              </w:rPr>
              <w:t>GAPS</w:t>
            </w:r>
          </w:p>
          <w:p w:rsidR="00BB58D0" w:rsidRPr="00234DA7" w:rsidRDefault="00BB58D0" w:rsidP="00E1284B">
            <w:pPr>
              <w:numPr>
                <w:ilvl w:val="0"/>
                <w:numId w:val="11"/>
              </w:numPr>
              <w:spacing w:beforeLines="60" w:before="144" w:afterLines="60" w:after="144"/>
              <w:ind w:left="360"/>
              <w:jc w:val="both"/>
              <w:rPr>
                <w:rFonts w:cs="Arial"/>
                <w:szCs w:val="20"/>
              </w:rPr>
            </w:pPr>
            <w:r w:rsidRPr="00234DA7">
              <w:rPr>
                <w:rFonts w:cs="Arial"/>
                <w:szCs w:val="20"/>
              </w:rPr>
              <w:t>Absence d’une structure pouvant collecter les plaintes des victimes des incidents de protections et les canaliser</w:t>
            </w:r>
          </w:p>
          <w:p w:rsidR="00BB58D0" w:rsidRPr="00234DA7" w:rsidRDefault="00BB58D0" w:rsidP="00E1284B">
            <w:pPr>
              <w:spacing w:beforeLines="60" w:before="144" w:afterLines="60" w:after="144"/>
              <w:jc w:val="both"/>
              <w:rPr>
                <w:rFonts w:cs="Arial"/>
                <w:b/>
                <w:szCs w:val="20"/>
              </w:rPr>
            </w:pPr>
            <w:r w:rsidRPr="00234DA7">
              <w:rPr>
                <w:rFonts w:cs="Arial"/>
                <w:b/>
                <w:szCs w:val="20"/>
              </w:rPr>
              <w:t>Nous recommandons :</w:t>
            </w:r>
          </w:p>
          <w:p w:rsidR="00BB58D0" w:rsidRPr="00234DA7" w:rsidRDefault="00BB58D0" w:rsidP="00E1284B">
            <w:pPr>
              <w:numPr>
                <w:ilvl w:val="0"/>
                <w:numId w:val="11"/>
              </w:numPr>
              <w:spacing w:beforeLines="60" w:before="144" w:afterLines="60" w:after="144"/>
              <w:ind w:left="360"/>
              <w:jc w:val="both"/>
              <w:rPr>
                <w:rFonts w:cs="Arial"/>
                <w:szCs w:val="20"/>
              </w:rPr>
            </w:pPr>
            <w:r w:rsidRPr="00234DA7">
              <w:rPr>
                <w:rFonts w:cs="Arial"/>
                <w:szCs w:val="20"/>
              </w:rPr>
              <w:t>La création d’une structure de collecte des plaintes des victimes des incidents de protection</w:t>
            </w:r>
          </w:p>
          <w:p w:rsidR="00BB58D0" w:rsidRPr="00234DA7" w:rsidRDefault="00BB58D0" w:rsidP="00682321">
            <w:pPr>
              <w:spacing w:before="60" w:after="60"/>
              <w:rPr>
                <w:rFonts w:cs="Arial"/>
                <w:color w:val="000000"/>
                <w:szCs w:val="20"/>
              </w:rPr>
            </w:pPr>
            <w:r w:rsidRPr="00234DA7">
              <w:rPr>
                <w:rFonts w:cs="Arial"/>
                <w:szCs w:val="20"/>
              </w:rPr>
              <w:t>Les agents de protection et psychosociale doivent accompagner les communautés touchées par ces évènements douloureux.</w:t>
            </w:r>
          </w:p>
          <w:p w:rsidR="00BB58D0" w:rsidRPr="00234DA7" w:rsidRDefault="00BB58D0" w:rsidP="00682321">
            <w:pPr>
              <w:spacing w:before="60" w:after="60"/>
              <w:rPr>
                <w:rFonts w:cs="Arial"/>
                <w:color w:val="000000"/>
                <w:szCs w:val="20"/>
              </w:rPr>
            </w:pPr>
          </w:p>
        </w:tc>
      </w:tr>
    </w:tbl>
    <w:p w:rsidR="001336D6" w:rsidRPr="00B859A6" w:rsidRDefault="001336D6" w:rsidP="00633517">
      <w:pPr>
        <w:pStyle w:val="Titre2"/>
      </w:pPr>
      <w:bookmarkStart w:id="41" w:name="_Toc485248570"/>
      <w:bookmarkStart w:id="42" w:name="_Toc485248636"/>
      <w:r>
        <w:t>Sécurité alimentaire</w:t>
      </w:r>
      <w:bookmarkEnd w:id="41"/>
      <w:bookmarkEnd w:id="42"/>
    </w:p>
    <w:tbl>
      <w:tblPr>
        <w:tblW w:w="10998"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ayout w:type="fixed"/>
        <w:tblLook w:val="04A0" w:firstRow="1" w:lastRow="0" w:firstColumn="1" w:lastColumn="0" w:noHBand="0" w:noVBand="1"/>
      </w:tblPr>
      <w:tblGrid>
        <w:gridCol w:w="2158"/>
        <w:gridCol w:w="4420"/>
        <w:gridCol w:w="4420"/>
      </w:tblGrid>
      <w:tr w:rsidR="00632352" w:rsidRPr="005A7296" w:rsidTr="007E7924">
        <w:trPr>
          <w:trHeight w:val="593"/>
        </w:trPr>
        <w:tc>
          <w:tcPr>
            <w:tcW w:w="2158" w:type="dxa"/>
            <w:shd w:val="clear" w:color="auto" w:fill="5B9BD5"/>
          </w:tcPr>
          <w:p w:rsidR="00632352" w:rsidRPr="005A7296" w:rsidRDefault="00632352" w:rsidP="007E7924">
            <w:pPr>
              <w:spacing w:before="60" w:after="60"/>
              <w:rPr>
                <w:rFonts w:cs="Arial"/>
                <w:b/>
                <w:szCs w:val="20"/>
              </w:rPr>
            </w:pPr>
            <w:r w:rsidRPr="005A7296">
              <w:rPr>
                <w:rFonts w:cs="Arial"/>
                <w:b/>
                <w:szCs w:val="20"/>
              </w:rPr>
              <w:t xml:space="preserve">Y-a-t-il une réponse en cours couvrant les besoins dans ce secteur ? </w:t>
            </w:r>
          </w:p>
        </w:tc>
        <w:tc>
          <w:tcPr>
            <w:tcW w:w="8840" w:type="dxa"/>
            <w:gridSpan w:val="2"/>
            <w:shd w:val="clear" w:color="auto" w:fill="auto"/>
          </w:tcPr>
          <w:p w:rsidR="00632352" w:rsidRPr="00234DA7" w:rsidRDefault="00632352" w:rsidP="00632352">
            <w:pPr>
              <w:numPr>
                <w:ilvl w:val="0"/>
                <w:numId w:val="24"/>
              </w:numPr>
              <w:spacing w:before="60" w:after="60"/>
              <w:rPr>
                <w:rFonts w:cs="Arial"/>
                <w:color w:val="000000"/>
                <w:szCs w:val="20"/>
              </w:rPr>
            </w:pPr>
            <w:r w:rsidRPr="00234DA7">
              <w:rPr>
                <w:rFonts w:cs="Arial"/>
                <w:color w:val="000000"/>
                <w:szCs w:val="20"/>
              </w:rPr>
              <w:t xml:space="preserve">Oui </w:t>
            </w:r>
          </w:p>
          <w:p w:rsidR="00632352" w:rsidRPr="00234DA7" w:rsidRDefault="00632352" w:rsidP="00632352">
            <w:pPr>
              <w:numPr>
                <w:ilvl w:val="0"/>
                <w:numId w:val="24"/>
              </w:numPr>
              <w:spacing w:before="60" w:after="60"/>
              <w:rPr>
                <w:rFonts w:cs="Arial"/>
                <w:color w:val="000000"/>
                <w:szCs w:val="20"/>
              </w:rPr>
            </w:pPr>
            <w:r w:rsidRPr="00234DA7">
              <w:rPr>
                <w:rFonts w:cs="Arial"/>
                <w:b/>
                <w:color w:val="000000"/>
                <w:szCs w:val="20"/>
              </w:rPr>
              <w:t>X</w:t>
            </w:r>
            <w:r w:rsidRPr="00234DA7">
              <w:rPr>
                <w:rFonts w:cs="Arial"/>
                <w:color w:val="000000"/>
                <w:szCs w:val="20"/>
              </w:rPr>
              <w:t xml:space="preserve"> Non</w:t>
            </w:r>
          </w:p>
        </w:tc>
      </w:tr>
      <w:tr w:rsidR="00632352" w:rsidRPr="005A7296" w:rsidTr="007E7924">
        <w:trPr>
          <w:trHeight w:val="1061"/>
        </w:trPr>
        <w:tc>
          <w:tcPr>
            <w:tcW w:w="2158" w:type="dxa"/>
            <w:shd w:val="clear" w:color="auto" w:fill="5B9BD5"/>
          </w:tcPr>
          <w:p w:rsidR="00632352" w:rsidRPr="005A7296" w:rsidRDefault="00632352" w:rsidP="007E7924">
            <w:pPr>
              <w:spacing w:before="60" w:after="60"/>
              <w:rPr>
                <w:rFonts w:cs="Arial"/>
                <w:b/>
                <w:szCs w:val="20"/>
              </w:rPr>
            </w:pPr>
            <w:r w:rsidRPr="005A7296">
              <w:rPr>
                <w:rFonts w:cs="Arial"/>
                <w:b/>
                <w:szCs w:val="20"/>
              </w:rPr>
              <w:t>Classification de la zone selon le IPC</w:t>
            </w:r>
          </w:p>
        </w:tc>
        <w:tc>
          <w:tcPr>
            <w:tcW w:w="4420" w:type="dxa"/>
            <w:shd w:val="clear" w:color="auto" w:fill="auto"/>
          </w:tcPr>
          <w:p w:rsidR="00632352" w:rsidRPr="005A7296" w:rsidRDefault="00632352" w:rsidP="00632352">
            <w:pPr>
              <w:numPr>
                <w:ilvl w:val="0"/>
                <w:numId w:val="25"/>
              </w:numPr>
              <w:spacing w:before="60" w:after="60"/>
              <w:rPr>
                <w:rFonts w:cs="Arial"/>
                <w:color w:val="000000"/>
                <w:szCs w:val="20"/>
              </w:rPr>
            </w:pPr>
            <w:r w:rsidRPr="005A7296">
              <w:rPr>
                <w:rFonts w:cs="Arial"/>
                <w:color w:val="000000"/>
                <w:szCs w:val="20"/>
              </w:rPr>
              <w:t>1</w:t>
            </w:r>
          </w:p>
          <w:p w:rsidR="00632352" w:rsidRPr="005A7296" w:rsidRDefault="00632352" w:rsidP="00632352">
            <w:pPr>
              <w:numPr>
                <w:ilvl w:val="0"/>
                <w:numId w:val="25"/>
              </w:numPr>
              <w:spacing w:before="60" w:after="60"/>
              <w:rPr>
                <w:rFonts w:cs="Arial"/>
                <w:color w:val="000000"/>
                <w:szCs w:val="20"/>
              </w:rPr>
            </w:pPr>
            <w:r w:rsidRPr="005A7296">
              <w:rPr>
                <w:rFonts w:cs="Arial"/>
                <w:color w:val="000000"/>
                <w:szCs w:val="20"/>
              </w:rPr>
              <w:t>2</w:t>
            </w:r>
          </w:p>
          <w:p w:rsidR="00632352" w:rsidRPr="005A7296" w:rsidRDefault="00632352" w:rsidP="00632352">
            <w:pPr>
              <w:numPr>
                <w:ilvl w:val="0"/>
                <w:numId w:val="25"/>
              </w:numPr>
              <w:spacing w:before="60" w:after="60"/>
              <w:rPr>
                <w:rFonts w:cs="Arial"/>
                <w:color w:val="000000"/>
                <w:szCs w:val="20"/>
              </w:rPr>
            </w:pPr>
            <w:r w:rsidRPr="005A7296">
              <w:rPr>
                <w:rFonts w:cs="Arial"/>
                <w:color w:val="000000"/>
                <w:szCs w:val="20"/>
              </w:rPr>
              <w:t>3</w:t>
            </w:r>
          </w:p>
        </w:tc>
        <w:tc>
          <w:tcPr>
            <w:tcW w:w="4420" w:type="dxa"/>
            <w:shd w:val="clear" w:color="auto" w:fill="auto"/>
          </w:tcPr>
          <w:p w:rsidR="00632352" w:rsidRPr="005A7296" w:rsidRDefault="00632352" w:rsidP="00632352">
            <w:pPr>
              <w:numPr>
                <w:ilvl w:val="0"/>
                <w:numId w:val="25"/>
              </w:numPr>
              <w:spacing w:before="60" w:after="60"/>
              <w:rPr>
                <w:rFonts w:cs="Arial"/>
                <w:color w:val="000000"/>
                <w:szCs w:val="20"/>
              </w:rPr>
            </w:pPr>
            <w:r w:rsidRPr="005A7296">
              <w:rPr>
                <w:rFonts w:cs="Arial"/>
                <w:color w:val="000000"/>
                <w:szCs w:val="20"/>
              </w:rPr>
              <w:t>4</w:t>
            </w:r>
          </w:p>
          <w:p w:rsidR="00632352" w:rsidRPr="005A7296" w:rsidRDefault="00632352" w:rsidP="00632352">
            <w:pPr>
              <w:numPr>
                <w:ilvl w:val="0"/>
                <w:numId w:val="25"/>
              </w:numPr>
              <w:spacing w:before="60" w:after="60"/>
              <w:rPr>
                <w:rFonts w:cs="Arial"/>
                <w:color w:val="000000"/>
                <w:szCs w:val="20"/>
              </w:rPr>
            </w:pPr>
            <w:r w:rsidRPr="005A7296">
              <w:rPr>
                <w:rFonts w:cs="Arial"/>
                <w:color w:val="000000"/>
                <w:szCs w:val="20"/>
              </w:rPr>
              <w:t>5</w:t>
            </w:r>
          </w:p>
        </w:tc>
      </w:tr>
      <w:tr w:rsidR="00632352" w:rsidRPr="004B4DDF" w:rsidTr="007E7924">
        <w:trPr>
          <w:trHeight w:val="593"/>
        </w:trPr>
        <w:tc>
          <w:tcPr>
            <w:tcW w:w="2158" w:type="dxa"/>
            <w:shd w:val="clear" w:color="auto" w:fill="5B9BD5"/>
          </w:tcPr>
          <w:p w:rsidR="00632352" w:rsidRPr="004B4DDF" w:rsidRDefault="00632352" w:rsidP="007E7924">
            <w:pPr>
              <w:spacing w:before="60" w:after="60"/>
              <w:rPr>
                <w:rFonts w:cs="Arial"/>
                <w:b/>
                <w:szCs w:val="20"/>
              </w:rPr>
            </w:pPr>
            <w:bookmarkStart w:id="43" w:name="_Toc485248571"/>
            <w:r w:rsidRPr="004B4DDF">
              <w:rPr>
                <w:rFonts w:cs="Arial"/>
                <w:b/>
                <w:szCs w:val="20"/>
              </w:rPr>
              <w:t>Situation de la sécurité alimentaire depuis la crise</w:t>
            </w:r>
            <w:bookmarkEnd w:id="43"/>
          </w:p>
        </w:tc>
        <w:tc>
          <w:tcPr>
            <w:tcW w:w="8840" w:type="dxa"/>
            <w:gridSpan w:val="2"/>
            <w:shd w:val="clear" w:color="auto" w:fill="auto"/>
          </w:tcPr>
          <w:p w:rsidR="00632352" w:rsidRPr="00234DA7" w:rsidRDefault="00632352" w:rsidP="007E7924">
            <w:pPr>
              <w:spacing w:before="60" w:after="60"/>
              <w:jc w:val="both"/>
              <w:rPr>
                <w:rFonts w:cs="Arial"/>
                <w:color w:val="000000"/>
                <w:szCs w:val="20"/>
              </w:rPr>
            </w:pPr>
            <w:r w:rsidRPr="00234DA7">
              <w:rPr>
                <w:rFonts w:cs="Arial"/>
                <w:color w:val="000000"/>
                <w:szCs w:val="20"/>
              </w:rPr>
              <w:t xml:space="preserve">Des champs et des vivres ont été abandonnés dans les milieux respectifs par les déplacés et pillés ou volés et dévastés par la suite. En outre, tous les bétails avaient été systématiquement pillés. Pour manger, ils sont obligés d’aller travailler dans les champs des autochtones moyennant de l’argent bien que très insuffisant (1000fc par jour pour un espace de 5mx10m). Cet argent permet à l’achat de la farine de maïs (dont la mesure vaut 1000 à 1200fc) qui s’accompagne des feuilles de manioc cueillies dans le champ travaillé avec l’accord du propriétaire. </w:t>
            </w:r>
          </w:p>
          <w:p w:rsidR="00632352" w:rsidRPr="00234DA7" w:rsidRDefault="00632352" w:rsidP="007E7924">
            <w:pPr>
              <w:spacing w:before="60" w:after="60"/>
              <w:jc w:val="both"/>
              <w:rPr>
                <w:rFonts w:cs="Arial"/>
                <w:color w:val="000000"/>
                <w:szCs w:val="20"/>
              </w:rPr>
            </w:pPr>
            <w:r w:rsidRPr="00234DA7">
              <w:rPr>
                <w:rFonts w:cs="Arial"/>
                <w:color w:val="000000"/>
                <w:szCs w:val="20"/>
              </w:rPr>
              <w:lastRenderedPageBreak/>
              <w:t>Par ailleurs, les familles d’accueil qui sont en même temps retournés éprouvent aussi des difficultés à trouver de la nourriture non seulement à cause de la charge supportée des ménages en plus des anciens et nouveaux déplacés, mais aussi du fait que les activités agricoles (champêtres et d’élevage) n’ont pas repris effectivement. En effet, les ménages se contentent de travailler dans les portions de terre se trouvant non loin des habitations et évitent d’aller à leurs grands et anciens champs situés à des longues distances suite à l’insécurité (présence probable des miliciens).</w:t>
            </w:r>
          </w:p>
          <w:p w:rsidR="00632352" w:rsidRPr="00234DA7" w:rsidRDefault="00632352" w:rsidP="007E7924">
            <w:pPr>
              <w:spacing w:before="60" w:after="60"/>
              <w:jc w:val="both"/>
              <w:rPr>
                <w:rFonts w:cs="Arial"/>
                <w:color w:val="000000"/>
                <w:szCs w:val="20"/>
              </w:rPr>
            </w:pPr>
            <w:r w:rsidRPr="00234DA7">
              <w:rPr>
                <w:rFonts w:cs="Arial"/>
                <w:color w:val="000000"/>
                <w:szCs w:val="20"/>
              </w:rPr>
              <w:t>Ainsi, un seul repas est généralement consommé par jour vers le soir et constitué du foufou à base de maïs ou de manioc accompagné des légumes verts le plus souvent sans huile. I</w:t>
            </w:r>
            <w:r w:rsidR="00052E0E">
              <w:rPr>
                <w:rFonts w:cs="Arial"/>
                <w:color w:val="000000"/>
                <w:szCs w:val="20"/>
              </w:rPr>
              <w:t>l a été signalé aussi que des mé</w:t>
            </w:r>
            <w:r w:rsidRPr="00234DA7">
              <w:rPr>
                <w:rFonts w:cs="Arial"/>
                <w:color w:val="000000"/>
                <w:szCs w:val="20"/>
              </w:rPr>
              <w:t>nages déplacés peuvent passer parfois des jours entiers sans mettre quelque chose sous la dent. Cela peut donc expliquer leur attitude involontaire à se livrer au vol des vivres dans les champs des autochtones.</w:t>
            </w:r>
          </w:p>
        </w:tc>
      </w:tr>
      <w:tr w:rsidR="00632352" w:rsidRPr="004B4DDF" w:rsidTr="007E7924">
        <w:trPr>
          <w:trHeight w:val="593"/>
        </w:trPr>
        <w:tc>
          <w:tcPr>
            <w:tcW w:w="2158" w:type="dxa"/>
            <w:shd w:val="clear" w:color="auto" w:fill="5B9BD5"/>
          </w:tcPr>
          <w:p w:rsidR="00632352" w:rsidRPr="004B4DDF" w:rsidRDefault="00632352" w:rsidP="007E7924">
            <w:pPr>
              <w:spacing w:before="60" w:after="60"/>
              <w:rPr>
                <w:rFonts w:cs="Arial"/>
                <w:b/>
                <w:szCs w:val="20"/>
              </w:rPr>
            </w:pPr>
            <w:bookmarkStart w:id="44" w:name="_Toc485248572"/>
            <w:r w:rsidRPr="004B4DDF">
              <w:rPr>
                <w:rFonts w:cs="Arial"/>
                <w:b/>
                <w:szCs w:val="20"/>
              </w:rPr>
              <w:lastRenderedPageBreak/>
              <w:t>Production agricole, élevage et pêche</w:t>
            </w:r>
            <w:bookmarkEnd w:id="44"/>
          </w:p>
        </w:tc>
        <w:tc>
          <w:tcPr>
            <w:tcW w:w="8840" w:type="dxa"/>
            <w:gridSpan w:val="2"/>
            <w:shd w:val="clear" w:color="auto" w:fill="auto"/>
          </w:tcPr>
          <w:p w:rsidR="00632352" w:rsidRPr="00234DA7" w:rsidRDefault="00632352" w:rsidP="007E7924">
            <w:pPr>
              <w:spacing w:before="60" w:after="60"/>
              <w:jc w:val="both"/>
              <w:rPr>
                <w:rFonts w:cs="Arial"/>
                <w:color w:val="000000"/>
                <w:szCs w:val="20"/>
              </w:rPr>
            </w:pPr>
            <w:r w:rsidRPr="00234DA7">
              <w:rPr>
                <w:rFonts w:cs="Arial"/>
                <w:color w:val="000000"/>
                <w:szCs w:val="20"/>
              </w:rPr>
              <w:t xml:space="preserve">Le peu de stocks des produits agricoles que détenaient les ménages avant le déplacement ont été pillés, volés et même dévastés par les miliciens armés de Bitonto. Presque tous les cheptels ont été ravagés par les mêmes </w:t>
            </w:r>
            <w:r w:rsidR="00B369B4" w:rsidRPr="00234DA7">
              <w:rPr>
                <w:rFonts w:cs="Arial"/>
                <w:color w:val="000000"/>
                <w:szCs w:val="20"/>
              </w:rPr>
              <w:t>éléments au</w:t>
            </w:r>
            <w:r w:rsidRPr="00234DA7">
              <w:rPr>
                <w:rFonts w:cs="Arial"/>
                <w:color w:val="000000"/>
                <w:szCs w:val="20"/>
              </w:rPr>
              <w:t xml:space="preserve"> point de ne rien voir comme animaux domestiques dans les ménages. Actuellement les</w:t>
            </w:r>
            <w:r w:rsidRPr="00234DA7">
              <w:rPr>
                <w:rFonts w:cs="Arial"/>
                <w:szCs w:val="20"/>
              </w:rPr>
              <w:t xml:space="preserve"> déplacés, les familles d’accueil et les retournés manquent de moyens nécessaires (argent, intrants, géniteurs…) pour relancer leurs activités de production. A cela s’ajoute la précarité de la sécurité</w:t>
            </w:r>
            <w:r w:rsidRPr="00234DA7">
              <w:rPr>
                <w:rFonts w:cs="Arial"/>
                <w:color w:val="000000"/>
                <w:szCs w:val="20"/>
              </w:rPr>
              <w:t>.</w:t>
            </w:r>
          </w:p>
        </w:tc>
      </w:tr>
      <w:tr w:rsidR="00632352" w:rsidRPr="004B4DDF" w:rsidTr="007E7924">
        <w:trPr>
          <w:trHeight w:val="593"/>
        </w:trPr>
        <w:tc>
          <w:tcPr>
            <w:tcW w:w="2158" w:type="dxa"/>
            <w:shd w:val="clear" w:color="auto" w:fill="5B9BD5"/>
          </w:tcPr>
          <w:p w:rsidR="00632352" w:rsidRPr="004B4DDF" w:rsidRDefault="00632352" w:rsidP="007E7924">
            <w:pPr>
              <w:spacing w:before="60" w:after="60"/>
              <w:rPr>
                <w:rFonts w:cs="Arial"/>
                <w:b/>
                <w:szCs w:val="20"/>
              </w:rPr>
            </w:pPr>
            <w:bookmarkStart w:id="45" w:name="_Toc485248573"/>
            <w:r w:rsidRPr="004B4DDF">
              <w:rPr>
                <w:rFonts w:cs="Arial"/>
                <w:b/>
                <w:szCs w:val="20"/>
              </w:rPr>
              <w:t>Situation des vivres dans les marchés</w:t>
            </w:r>
            <w:bookmarkEnd w:id="45"/>
          </w:p>
          <w:p w:rsidR="00632352" w:rsidRPr="004B4DDF" w:rsidRDefault="00632352" w:rsidP="007E7924">
            <w:pPr>
              <w:spacing w:before="60" w:after="60"/>
              <w:rPr>
                <w:rFonts w:cs="Arial"/>
                <w:b/>
                <w:szCs w:val="20"/>
              </w:rPr>
            </w:pPr>
          </w:p>
        </w:tc>
        <w:tc>
          <w:tcPr>
            <w:tcW w:w="8840" w:type="dxa"/>
            <w:gridSpan w:val="2"/>
            <w:shd w:val="clear" w:color="auto" w:fill="auto"/>
          </w:tcPr>
          <w:p w:rsidR="00632352" w:rsidRPr="00B369B4" w:rsidRDefault="00632352" w:rsidP="00B369B4">
            <w:pPr>
              <w:spacing w:before="60" w:after="60"/>
              <w:jc w:val="both"/>
              <w:rPr>
                <w:rFonts w:cs="Arial"/>
                <w:color w:val="000000"/>
                <w:szCs w:val="20"/>
              </w:rPr>
            </w:pPr>
            <w:r w:rsidRPr="00B369B4">
              <w:rPr>
                <w:rFonts w:cs="Arial"/>
                <w:szCs w:val="20"/>
              </w:rPr>
              <w:t>L’aire de santé Kawama n’a pas de marché digne de ce nom. Il existe un petit marché à moindre échelle au niveau du Chef-lieu du groupement à Koki/Tumbwe construit par FHI en avril 2006 avec un pavillon et six portes de latrines non hygiéniques.</w:t>
            </w:r>
            <w:r w:rsidR="006E59F8">
              <w:rPr>
                <w:rFonts w:cs="Arial"/>
                <w:szCs w:val="20"/>
              </w:rPr>
              <w:t xml:space="preserve"> </w:t>
            </w:r>
            <w:r w:rsidRPr="00B369B4">
              <w:rPr>
                <w:rFonts w:cs="Arial"/>
                <w:szCs w:val="20"/>
              </w:rPr>
              <w:t>La spécificité de ce marché est la vente des braises et des légumes divers (sombé, matembele, amarante, bibwabwa…) aux clients et vendeurs qui proviennent de Kalemie, et à leur tour ils apportent des fretins et poissons ainsi que du sel. Pour se procurer des produits de première nécessité dont ils ont besoin (haricots</w:t>
            </w:r>
            <w:r w:rsidR="00B369B4" w:rsidRPr="00B369B4">
              <w:rPr>
                <w:rFonts w:cs="Arial"/>
                <w:szCs w:val="20"/>
              </w:rPr>
              <w:t>, riz</w:t>
            </w:r>
            <w:r w:rsidRPr="00B369B4">
              <w:rPr>
                <w:rFonts w:cs="Arial"/>
                <w:szCs w:val="20"/>
              </w:rPr>
              <w:t xml:space="preserve"> ou la farine à base de maïs, articles essentiels), la population se rend au</w:t>
            </w:r>
            <w:r w:rsidR="00B369B4" w:rsidRPr="00B369B4">
              <w:rPr>
                <w:rFonts w:cs="Arial"/>
                <w:szCs w:val="20"/>
              </w:rPr>
              <w:t xml:space="preserve"> marché central</w:t>
            </w:r>
            <w:r w:rsidRPr="00B369B4">
              <w:rPr>
                <w:rFonts w:cs="Arial"/>
                <w:szCs w:val="20"/>
              </w:rPr>
              <w:t xml:space="preserve"> de </w:t>
            </w:r>
            <w:r w:rsidR="00B369B4" w:rsidRPr="00B369B4">
              <w:rPr>
                <w:rFonts w:cs="Arial"/>
                <w:szCs w:val="20"/>
              </w:rPr>
              <w:t>Katanga-Kivu de</w:t>
            </w:r>
            <w:r w:rsidRPr="00B369B4">
              <w:rPr>
                <w:rFonts w:cs="Arial"/>
                <w:szCs w:val="20"/>
              </w:rPr>
              <w:t xml:space="preserve"> Kalemie à plus ou moins 10km. </w:t>
            </w:r>
            <w:r w:rsidR="00B369B4" w:rsidRPr="00B369B4">
              <w:rPr>
                <w:rFonts w:cs="Arial"/>
                <w:szCs w:val="20"/>
              </w:rPr>
              <w:t>Les commerçants du</w:t>
            </w:r>
            <w:r w:rsidRPr="00B369B4">
              <w:rPr>
                <w:rFonts w:cs="Arial"/>
                <w:szCs w:val="20"/>
              </w:rPr>
              <w:t xml:space="preserve"> marché de Kivu-Katanga </w:t>
            </w:r>
            <w:r w:rsidR="00B369B4" w:rsidRPr="00B369B4">
              <w:rPr>
                <w:rFonts w:cs="Arial"/>
                <w:szCs w:val="20"/>
              </w:rPr>
              <w:t xml:space="preserve">détiennent </w:t>
            </w:r>
            <w:r w:rsidRPr="00B369B4">
              <w:rPr>
                <w:rFonts w:cs="Arial"/>
                <w:szCs w:val="20"/>
              </w:rPr>
              <w:t>des capacités suffisantes en AME et moyennes en vivres.</w:t>
            </w:r>
          </w:p>
        </w:tc>
      </w:tr>
      <w:tr w:rsidR="00632352" w:rsidRPr="004B4DDF" w:rsidTr="007E7924">
        <w:trPr>
          <w:trHeight w:val="1007"/>
        </w:trPr>
        <w:tc>
          <w:tcPr>
            <w:tcW w:w="2158" w:type="dxa"/>
            <w:shd w:val="clear" w:color="auto" w:fill="5B9BD5"/>
          </w:tcPr>
          <w:p w:rsidR="00632352" w:rsidRPr="004B4DDF" w:rsidRDefault="00632352" w:rsidP="007E7924">
            <w:pPr>
              <w:spacing w:before="60" w:after="60"/>
              <w:rPr>
                <w:rFonts w:cs="Arial"/>
                <w:b/>
                <w:szCs w:val="20"/>
              </w:rPr>
            </w:pPr>
            <w:bookmarkStart w:id="46" w:name="_Toc485248574"/>
            <w:r w:rsidRPr="004B4DDF">
              <w:rPr>
                <w:rFonts w:cs="Arial"/>
                <w:b/>
                <w:szCs w:val="20"/>
              </w:rPr>
              <w:t>Stratégies adoptées par les ménages pour faire face à la crise</w:t>
            </w:r>
            <w:bookmarkEnd w:id="46"/>
          </w:p>
        </w:tc>
        <w:tc>
          <w:tcPr>
            <w:tcW w:w="8840" w:type="dxa"/>
            <w:gridSpan w:val="2"/>
            <w:shd w:val="clear" w:color="auto" w:fill="auto"/>
          </w:tcPr>
          <w:p w:rsidR="00632352" w:rsidRPr="00B369B4" w:rsidRDefault="00632352" w:rsidP="007E7924">
            <w:pPr>
              <w:spacing w:before="60" w:after="60"/>
              <w:jc w:val="both"/>
              <w:rPr>
                <w:rFonts w:cs="Arial"/>
                <w:szCs w:val="20"/>
              </w:rPr>
            </w:pPr>
            <w:r w:rsidRPr="00B369B4">
              <w:rPr>
                <w:rFonts w:cs="Arial"/>
                <w:szCs w:val="20"/>
              </w:rPr>
              <w:t>Pour faire face à la crise, les déplacés recourent au « kikongo », c’est-à-dire faire le travail journalier agricole moyennant 1000fc par jour pour obtenir à manger. Entre autres stratégies selon le cas, les déplacés, retournés et autochtones consomment les aliments moins coûteux/préférés</w:t>
            </w:r>
            <w:r w:rsidR="00B369B4" w:rsidRPr="00B369B4">
              <w:rPr>
                <w:rFonts w:cs="Arial"/>
                <w:szCs w:val="20"/>
              </w:rPr>
              <w:t>, réduisent</w:t>
            </w:r>
            <w:r w:rsidRPr="00B369B4">
              <w:rPr>
                <w:rFonts w:cs="Arial"/>
                <w:szCs w:val="20"/>
              </w:rPr>
              <w:t xml:space="preserve"> le nombre de repas par jour</w:t>
            </w:r>
            <w:r w:rsidR="00B369B4" w:rsidRPr="00B369B4">
              <w:rPr>
                <w:rFonts w:cs="Arial"/>
                <w:szCs w:val="20"/>
              </w:rPr>
              <w:t>, recourent</w:t>
            </w:r>
            <w:r w:rsidRPr="00B369B4">
              <w:rPr>
                <w:rFonts w:cs="Arial"/>
                <w:szCs w:val="20"/>
              </w:rPr>
              <w:t xml:space="preserve"> à leurs champs abandonnés dans leurs milieux d’origine qu’ils vont cueillir en cachette de peur d’être aperçus par les miliciens, retirent leurs enfants de l’école, mendient ou s’adonnent au vol des vivres le cas échéant.  Il faut signaler aussi la vente des bois de chauffe et de chaume comme autre stratégie de survie.</w:t>
            </w:r>
          </w:p>
        </w:tc>
      </w:tr>
      <w:tr w:rsidR="00632352" w:rsidRPr="004B4DDF" w:rsidTr="007E7924">
        <w:trPr>
          <w:trHeight w:val="305"/>
        </w:trPr>
        <w:tc>
          <w:tcPr>
            <w:tcW w:w="10998" w:type="dxa"/>
            <w:gridSpan w:val="3"/>
            <w:shd w:val="clear" w:color="auto" w:fill="5B9BD5"/>
          </w:tcPr>
          <w:p w:rsidR="00632352" w:rsidRPr="004B4DDF" w:rsidRDefault="00632352" w:rsidP="007E7924">
            <w:pPr>
              <w:spacing w:before="60" w:after="60"/>
              <w:rPr>
                <w:rFonts w:cs="Arial"/>
                <w:b/>
                <w:color w:val="000000"/>
                <w:szCs w:val="20"/>
              </w:rPr>
            </w:pPr>
            <w:bookmarkStart w:id="47" w:name="_Toc485248575"/>
            <w:r w:rsidRPr="004B4DDF">
              <w:rPr>
                <w:rFonts w:cs="Arial"/>
                <w:b/>
                <w:szCs w:val="20"/>
              </w:rPr>
              <w:t>Réponses données</w:t>
            </w:r>
            <w:bookmarkEnd w:id="47"/>
          </w:p>
        </w:tc>
      </w:tr>
      <w:tr w:rsidR="00632352" w:rsidRPr="004B4DDF" w:rsidTr="007E7924">
        <w:trPr>
          <w:trHeight w:val="593"/>
        </w:trPr>
        <w:tc>
          <w:tcPr>
            <w:tcW w:w="10998" w:type="dxa"/>
            <w:gridSpan w:val="3"/>
            <w:shd w:val="clear" w:color="auto" w:fill="auto"/>
          </w:tcPr>
          <w:tbl>
            <w:tblPr>
              <w:tblW w:w="10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55"/>
              <w:gridCol w:w="1612"/>
              <w:gridCol w:w="1628"/>
              <w:gridCol w:w="1620"/>
              <w:gridCol w:w="4320"/>
            </w:tblGrid>
            <w:tr w:rsidR="00632352" w:rsidRPr="004B4DDF" w:rsidTr="007E7924">
              <w:trPr>
                <w:trHeight w:val="410"/>
              </w:trPr>
              <w:tc>
                <w:tcPr>
                  <w:tcW w:w="1255" w:type="dxa"/>
                  <w:shd w:val="clear" w:color="auto" w:fill="DEEAF6"/>
                </w:tcPr>
                <w:p w:rsidR="00632352" w:rsidRPr="004B4DDF" w:rsidRDefault="00632352" w:rsidP="007E7924">
                  <w:pPr>
                    <w:spacing w:before="60" w:after="60"/>
                    <w:rPr>
                      <w:rFonts w:cs="Arial"/>
                      <w:b/>
                      <w:bCs/>
                      <w:szCs w:val="20"/>
                    </w:rPr>
                  </w:pPr>
                  <w:r w:rsidRPr="004B4DDF">
                    <w:rPr>
                      <w:rFonts w:cs="Arial"/>
                      <w:b/>
                      <w:bCs/>
                      <w:szCs w:val="20"/>
                    </w:rPr>
                    <w:t>Réponses données</w:t>
                  </w:r>
                </w:p>
              </w:tc>
              <w:tc>
                <w:tcPr>
                  <w:tcW w:w="1612" w:type="dxa"/>
                  <w:shd w:val="clear" w:color="auto" w:fill="DEEAF6"/>
                </w:tcPr>
                <w:p w:rsidR="00632352" w:rsidRPr="004B4DDF" w:rsidRDefault="00632352" w:rsidP="007E7924">
                  <w:pPr>
                    <w:spacing w:before="60" w:after="60"/>
                    <w:rPr>
                      <w:rFonts w:cs="Arial"/>
                      <w:b/>
                      <w:bCs/>
                      <w:szCs w:val="20"/>
                    </w:rPr>
                  </w:pPr>
                  <w:r w:rsidRPr="004B4DDF">
                    <w:rPr>
                      <w:rFonts w:cs="Arial"/>
                      <w:b/>
                      <w:bCs/>
                      <w:szCs w:val="20"/>
                    </w:rPr>
                    <w:t>Organisations impliquées</w:t>
                  </w:r>
                </w:p>
              </w:tc>
              <w:tc>
                <w:tcPr>
                  <w:tcW w:w="1628" w:type="dxa"/>
                  <w:shd w:val="clear" w:color="auto" w:fill="DEEAF6"/>
                </w:tcPr>
                <w:p w:rsidR="00632352" w:rsidRPr="004B4DDF" w:rsidRDefault="00632352" w:rsidP="007E7924">
                  <w:pPr>
                    <w:spacing w:before="60" w:after="60"/>
                    <w:rPr>
                      <w:rFonts w:cs="Arial"/>
                      <w:b/>
                      <w:bCs/>
                      <w:szCs w:val="20"/>
                    </w:rPr>
                  </w:pPr>
                  <w:r w:rsidRPr="004B4DDF">
                    <w:rPr>
                      <w:rFonts w:cs="Arial"/>
                      <w:b/>
                      <w:bCs/>
                      <w:szCs w:val="20"/>
                    </w:rPr>
                    <w:t>Zone d’intervention</w:t>
                  </w:r>
                </w:p>
              </w:tc>
              <w:tc>
                <w:tcPr>
                  <w:tcW w:w="1620" w:type="dxa"/>
                  <w:shd w:val="clear" w:color="auto" w:fill="DEEAF6"/>
                </w:tcPr>
                <w:p w:rsidR="00632352" w:rsidRPr="004B4DDF" w:rsidRDefault="00632352" w:rsidP="007E7924">
                  <w:pPr>
                    <w:spacing w:before="60" w:after="60"/>
                    <w:rPr>
                      <w:rFonts w:cs="Arial"/>
                      <w:b/>
                      <w:bCs/>
                      <w:szCs w:val="20"/>
                    </w:rPr>
                  </w:pPr>
                  <w:r w:rsidRPr="004B4DDF">
                    <w:rPr>
                      <w:rFonts w:cs="Arial"/>
                      <w:b/>
                      <w:bCs/>
                      <w:szCs w:val="20"/>
                    </w:rPr>
                    <w:t>Nbre/Type des bénéficiaires</w:t>
                  </w:r>
                </w:p>
              </w:tc>
              <w:tc>
                <w:tcPr>
                  <w:tcW w:w="4320" w:type="dxa"/>
                  <w:shd w:val="clear" w:color="auto" w:fill="DEEAF6"/>
                </w:tcPr>
                <w:p w:rsidR="00632352" w:rsidRPr="004B4DDF" w:rsidRDefault="00632352" w:rsidP="007E7924">
                  <w:pPr>
                    <w:spacing w:before="60" w:after="60"/>
                    <w:rPr>
                      <w:rFonts w:cs="Arial"/>
                      <w:b/>
                      <w:bCs/>
                      <w:szCs w:val="20"/>
                    </w:rPr>
                  </w:pPr>
                  <w:r w:rsidRPr="004B4DDF">
                    <w:rPr>
                      <w:rFonts w:cs="Arial"/>
                      <w:b/>
                      <w:bCs/>
                      <w:szCs w:val="20"/>
                    </w:rPr>
                    <w:t>Commentaires</w:t>
                  </w:r>
                </w:p>
              </w:tc>
            </w:tr>
            <w:tr w:rsidR="00632352" w:rsidRPr="004B4DDF" w:rsidTr="007E7924">
              <w:trPr>
                <w:trHeight w:val="212"/>
              </w:trPr>
              <w:tc>
                <w:tcPr>
                  <w:tcW w:w="1255" w:type="dxa"/>
                  <w:shd w:val="clear" w:color="auto" w:fill="auto"/>
                </w:tcPr>
                <w:p w:rsidR="00632352" w:rsidRPr="00B369B4" w:rsidRDefault="00632352" w:rsidP="007E7924">
                  <w:pPr>
                    <w:spacing w:before="60" w:after="60"/>
                    <w:rPr>
                      <w:rFonts w:cs="Arial"/>
                      <w:szCs w:val="20"/>
                    </w:rPr>
                  </w:pPr>
                  <w:r w:rsidRPr="00B369B4">
                    <w:rPr>
                      <w:rFonts w:cs="Arial"/>
                      <w:szCs w:val="20"/>
                    </w:rPr>
                    <w:t>Aucune</w:t>
                  </w:r>
                </w:p>
              </w:tc>
              <w:tc>
                <w:tcPr>
                  <w:tcW w:w="1612" w:type="dxa"/>
                  <w:shd w:val="clear" w:color="auto" w:fill="auto"/>
                </w:tcPr>
                <w:p w:rsidR="00632352" w:rsidRPr="00B369B4" w:rsidRDefault="00632352" w:rsidP="007E7924">
                  <w:pPr>
                    <w:spacing w:before="60" w:after="60"/>
                    <w:rPr>
                      <w:rFonts w:cs="Arial"/>
                      <w:szCs w:val="20"/>
                    </w:rPr>
                  </w:pPr>
                </w:p>
              </w:tc>
              <w:tc>
                <w:tcPr>
                  <w:tcW w:w="1628" w:type="dxa"/>
                </w:tcPr>
                <w:p w:rsidR="00632352" w:rsidRPr="00B369B4" w:rsidRDefault="00632352" w:rsidP="007E7924">
                  <w:pPr>
                    <w:spacing w:before="60" w:after="60"/>
                    <w:rPr>
                      <w:rFonts w:cs="Arial"/>
                      <w:b/>
                      <w:szCs w:val="20"/>
                    </w:rPr>
                  </w:pPr>
                </w:p>
              </w:tc>
              <w:tc>
                <w:tcPr>
                  <w:tcW w:w="1620" w:type="dxa"/>
                  <w:shd w:val="clear" w:color="auto" w:fill="auto"/>
                </w:tcPr>
                <w:p w:rsidR="00632352" w:rsidRPr="00B369B4" w:rsidRDefault="00632352" w:rsidP="007E7924">
                  <w:pPr>
                    <w:spacing w:before="60" w:after="60"/>
                    <w:rPr>
                      <w:rFonts w:cs="Arial"/>
                      <w:b/>
                      <w:szCs w:val="20"/>
                    </w:rPr>
                  </w:pPr>
                </w:p>
              </w:tc>
              <w:tc>
                <w:tcPr>
                  <w:tcW w:w="4320" w:type="dxa"/>
                </w:tcPr>
                <w:p w:rsidR="00632352" w:rsidRPr="00B369B4" w:rsidRDefault="00632352" w:rsidP="007E7924">
                  <w:pPr>
                    <w:spacing w:before="60" w:after="60"/>
                    <w:jc w:val="both"/>
                    <w:rPr>
                      <w:rFonts w:cs="Arial"/>
                      <w:szCs w:val="20"/>
                    </w:rPr>
                  </w:pPr>
                  <w:r w:rsidRPr="00B369B4">
                    <w:rPr>
                      <w:rFonts w:cs="Arial"/>
                      <w:szCs w:val="20"/>
                    </w:rPr>
                    <w:t xml:space="preserve">Aucun acteur n’est encore positionné dans l’axe pour une réponse en sécurité alimentaire en faveur des nouveaux et anciens déplacés, retournés et autochtones vulnérables. </w:t>
                  </w:r>
                </w:p>
              </w:tc>
            </w:tr>
          </w:tbl>
          <w:p w:rsidR="00632352" w:rsidRPr="004B4DDF" w:rsidRDefault="00632352" w:rsidP="007E7924">
            <w:pPr>
              <w:spacing w:before="60" w:after="60"/>
              <w:rPr>
                <w:rFonts w:cs="Arial"/>
                <w:b/>
                <w:color w:val="000000"/>
                <w:szCs w:val="20"/>
              </w:rPr>
            </w:pPr>
          </w:p>
        </w:tc>
      </w:tr>
      <w:tr w:rsidR="00632352" w:rsidRPr="005A7296" w:rsidTr="007E7924">
        <w:trPr>
          <w:trHeight w:val="1439"/>
        </w:trPr>
        <w:tc>
          <w:tcPr>
            <w:tcW w:w="2158" w:type="dxa"/>
            <w:shd w:val="clear" w:color="auto" w:fill="5B9BD5"/>
          </w:tcPr>
          <w:p w:rsidR="00632352" w:rsidRPr="004B4DDF" w:rsidRDefault="00632352" w:rsidP="007E7924">
            <w:pPr>
              <w:spacing w:before="60" w:after="60"/>
              <w:rPr>
                <w:rFonts w:cs="Arial"/>
                <w:b/>
                <w:szCs w:val="20"/>
              </w:rPr>
            </w:pPr>
            <w:bookmarkStart w:id="48" w:name="_Toc485248576"/>
            <w:r w:rsidRPr="004B4DDF">
              <w:rPr>
                <w:rFonts w:cs="Arial"/>
                <w:b/>
                <w:szCs w:val="20"/>
              </w:rPr>
              <w:t>Gaps et recommandations</w:t>
            </w:r>
            <w:bookmarkEnd w:id="48"/>
          </w:p>
          <w:p w:rsidR="00632352" w:rsidRPr="004B4DDF" w:rsidRDefault="00632352" w:rsidP="007E7924">
            <w:pPr>
              <w:spacing w:before="60" w:after="60"/>
              <w:rPr>
                <w:rFonts w:cs="Arial"/>
                <w:b/>
                <w:szCs w:val="20"/>
              </w:rPr>
            </w:pPr>
          </w:p>
          <w:p w:rsidR="00632352" w:rsidRPr="004B4DDF" w:rsidRDefault="00632352" w:rsidP="007E7924">
            <w:pPr>
              <w:spacing w:before="60" w:after="60"/>
              <w:rPr>
                <w:rFonts w:cs="Arial"/>
                <w:b/>
                <w:szCs w:val="20"/>
              </w:rPr>
            </w:pPr>
          </w:p>
          <w:p w:rsidR="00632352" w:rsidRPr="004B4DDF" w:rsidRDefault="00632352" w:rsidP="007E7924">
            <w:pPr>
              <w:spacing w:before="60" w:after="60"/>
              <w:rPr>
                <w:rFonts w:cs="Arial"/>
                <w:b/>
                <w:szCs w:val="20"/>
              </w:rPr>
            </w:pPr>
          </w:p>
        </w:tc>
        <w:tc>
          <w:tcPr>
            <w:tcW w:w="8840" w:type="dxa"/>
            <w:gridSpan w:val="2"/>
            <w:shd w:val="clear" w:color="auto" w:fill="auto"/>
          </w:tcPr>
          <w:p w:rsidR="00632352" w:rsidRPr="00B369B4" w:rsidRDefault="00632352" w:rsidP="00E1284B">
            <w:pPr>
              <w:numPr>
                <w:ilvl w:val="0"/>
                <w:numId w:val="40"/>
              </w:numPr>
              <w:spacing w:beforeLines="60" w:before="144" w:afterLines="60" w:after="144"/>
              <w:jc w:val="both"/>
              <w:rPr>
                <w:rFonts w:cs="Arial"/>
                <w:szCs w:val="20"/>
              </w:rPr>
            </w:pPr>
            <w:r w:rsidRPr="00B369B4">
              <w:rPr>
                <w:rFonts w:cs="Arial"/>
                <w:szCs w:val="20"/>
              </w:rPr>
              <w:t>Pas d’acteur présentement dans la zone pour assister des ménages vulnérables en vivres.</w:t>
            </w:r>
          </w:p>
          <w:p w:rsidR="00632352" w:rsidRPr="00B369B4" w:rsidRDefault="00632352" w:rsidP="007E7924">
            <w:pPr>
              <w:spacing w:before="60" w:after="60"/>
              <w:jc w:val="both"/>
              <w:rPr>
                <w:rFonts w:cs="Arial"/>
                <w:color w:val="000000"/>
                <w:szCs w:val="20"/>
              </w:rPr>
            </w:pPr>
            <w:r w:rsidRPr="00B369B4">
              <w:rPr>
                <w:rFonts w:cs="Arial"/>
                <w:szCs w:val="20"/>
              </w:rPr>
              <w:t>Nous recommandons aux acteurs ayant des capacités de bien vouloir assister en vivres, outils et semences aux déplacés, familles d’accueil, retournés et autochtones vulnérables.</w:t>
            </w:r>
          </w:p>
        </w:tc>
      </w:tr>
    </w:tbl>
    <w:p w:rsidR="001336D6" w:rsidRPr="00222C7D" w:rsidRDefault="001336D6" w:rsidP="001336D6">
      <w:pPr>
        <w:rPr>
          <w:rFonts w:cs="Arial"/>
        </w:rPr>
      </w:pPr>
    </w:p>
    <w:p w:rsidR="001336D6" w:rsidRPr="009153C3" w:rsidRDefault="001336D6" w:rsidP="001336D6">
      <w:pPr>
        <w:pStyle w:val="Titre2"/>
      </w:pPr>
      <w:bookmarkStart w:id="49" w:name="_Toc485248577"/>
      <w:bookmarkStart w:id="50" w:name="_Toc485248637"/>
      <w:r>
        <w:br w:type="page"/>
      </w:r>
      <w:r>
        <w:lastRenderedPageBreak/>
        <w:t>Abris et accès aux articles essenti</w:t>
      </w:r>
      <w:r w:rsidRPr="009153C3">
        <w:t>els</w:t>
      </w:r>
      <w:bookmarkEnd w:id="49"/>
      <w:bookmarkEnd w:id="50"/>
    </w:p>
    <w:tbl>
      <w:tblPr>
        <w:tblW w:w="10998"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ayout w:type="fixed"/>
        <w:tblLook w:val="04A0" w:firstRow="1" w:lastRow="0" w:firstColumn="1" w:lastColumn="0" w:noHBand="0" w:noVBand="1"/>
      </w:tblPr>
      <w:tblGrid>
        <w:gridCol w:w="2158"/>
        <w:gridCol w:w="3170"/>
        <w:gridCol w:w="5670"/>
      </w:tblGrid>
      <w:tr w:rsidR="00632352" w:rsidRPr="009153C3" w:rsidTr="00E436C0">
        <w:trPr>
          <w:trHeight w:val="958"/>
        </w:trPr>
        <w:tc>
          <w:tcPr>
            <w:tcW w:w="2158" w:type="dxa"/>
            <w:shd w:val="clear" w:color="auto" w:fill="5B9BD5"/>
          </w:tcPr>
          <w:p w:rsidR="00632352" w:rsidRPr="009153C3" w:rsidRDefault="00632352" w:rsidP="007E7924">
            <w:pPr>
              <w:spacing w:before="60" w:after="60"/>
              <w:rPr>
                <w:rFonts w:cs="Arial"/>
                <w:b/>
                <w:szCs w:val="20"/>
              </w:rPr>
            </w:pPr>
            <w:r w:rsidRPr="009153C3">
              <w:rPr>
                <w:rFonts w:cs="Arial"/>
                <w:b/>
                <w:szCs w:val="20"/>
              </w:rPr>
              <w:t xml:space="preserve">Y-a-t-il une réponse en cours couvrant les besoins dans ce secteur ? </w:t>
            </w:r>
          </w:p>
        </w:tc>
        <w:tc>
          <w:tcPr>
            <w:tcW w:w="8840" w:type="dxa"/>
            <w:gridSpan w:val="2"/>
            <w:shd w:val="clear" w:color="auto" w:fill="auto"/>
          </w:tcPr>
          <w:p w:rsidR="00632352" w:rsidRPr="00095BC1" w:rsidRDefault="00632352" w:rsidP="007E7924">
            <w:pPr>
              <w:numPr>
                <w:ilvl w:val="0"/>
                <w:numId w:val="26"/>
              </w:numPr>
              <w:spacing w:before="60" w:after="60"/>
              <w:rPr>
                <w:rFonts w:cs="Arial"/>
                <w:color w:val="000000"/>
                <w:szCs w:val="20"/>
              </w:rPr>
            </w:pPr>
            <w:r w:rsidRPr="00095BC1">
              <w:rPr>
                <w:rFonts w:cs="Arial"/>
                <w:color w:val="000000"/>
                <w:szCs w:val="20"/>
              </w:rPr>
              <w:t xml:space="preserve">Oui </w:t>
            </w:r>
          </w:p>
          <w:p w:rsidR="00632352" w:rsidRPr="00095BC1" w:rsidRDefault="00632352" w:rsidP="007E7924">
            <w:pPr>
              <w:numPr>
                <w:ilvl w:val="0"/>
                <w:numId w:val="26"/>
              </w:numPr>
              <w:spacing w:before="60" w:after="60"/>
              <w:rPr>
                <w:rFonts w:cs="Arial"/>
                <w:color w:val="000000"/>
                <w:szCs w:val="20"/>
              </w:rPr>
            </w:pPr>
            <w:r w:rsidRPr="00095BC1">
              <w:rPr>
                <w:rFonts w:cs="Arial"/>
                <w:b/>
                <w:color w:val="000000"/>
                <w:szCs w:val="20"/>
              </w:rPr>
              <w:t>X</w:t>
            </w:r>
            <w:r w:rsidRPr="00095BC1">
              <w:rPr>
                <w:rFonts w:cs="Arial"/>
                <w:color w:val="000000"/>
                <w:szCs w:val="20"/>
              </w:rPr>
              <w:t xml:space="preserve"> Non</w:t>
            </w:r>
          </w:p>
        </w:tc>
      </w:tr>
      <w:tr w:rsidR="00632352" w:rsidRPr="009153C3" w:rsidTr="002A1B62">
        <w:trPr>
          <w:trHeight w:val="1184"/>
        </w:trPr>
        <w:tc>
          <w:tcPr>
            <w:tcW w:w="2158" w:type="dxa"/>
            <w:shd w:val="clear" w:color="auto" w:fill="5B9BD5"/>
          </w:tcPr>
          <w:p w:rsidR="00632352" w:rsidRPr="009153C3" w:rsidRDefault="00632352" w:rsidP="007E7924">
            <w:pPr>
              <w:spacing w:before="60" w:after="60"/>
              <w:rPr>
                <w:rFonts w:cs="Arial"/>
                <w:b/>
                <w:szCs w:val="20"/>
              </w:rPr>
            </w:pPr>
            <w:r w:rsidRPr="009153C3">
              <w:rPr>
                <w:rFonts w:cs="Arial"/>
                <w:b/>
                <w:szCs w:val="20"/>
              </w:rPr>
              <w:t>Impact de la crise sur l’abri</w:t>
            </w:r>
          </w:p>
        </w:tc>
        <w:tc>
          <w:tcPr>
            <w:tcW w:w="8840" w:type="dxa"/>
            <w:gridSpan w:val="2"/>
            <w:shd w:val="clear" w:color="auto" w:fill="auto"/>
          </w:tcPr>
          <w:p w:rsidR="00632352" w:rsidRPr="00095BC1" w:rsidRDefault="00632352" w:rsidP="007E7924">
            <w:pPr>
              <w:spacing w:before="60" w:after="60"/>
              <w:jc w:val="both"/>
              <w:rPr>
                <w:rFonts w:cs="Arial"/>
                <w:color w:val="000000"/>
                <w:szCs w:val="20"/>
              </w:rPr>
            </w:pPr>
            <w:r w:rsidRPr="00095BC1">
              <w:rPr>
                <w:rFonts w:cs="Arial"/>
                <w:color w:val="000000"/>
                <w:szCs w:val="20"/>
              </w:rPr>
              <w:t>Il a été rapporté que le pillage et le vol des articles ménagers essentiels et d’autres biens de valeur était systématique. En effet, presque tous les ménages ont dû fuir laissant derrière eux tous les effets. Des maisons et des cases ont été incendiées dans tout le village de Kampa</w:t>
            </w:r>
            <w:r w:rsidR="00095BC1">
              <w:rPr>
                <w:rFonts w:cs="Arial"/>
                <w:color w:val="000000"/>
                <w:szCs w:val="20"/>
              </w:rPr>
              <w:t>m</w:t>
            </w:r>
            <w:r w:rsidRPr="00095BC1">
              <w:rPr>
                <w:rFonts w:cs="Arial"/>
                <w:color w:val="000000"/>
                <w:szCs w:val="20"/>
              </w:rPr>
              <w:t>pa ainsi que trois maisons dans le village Mabuto.</w:t>
            </w:r>
          </w:p>
        </w:tc>
      </w:tr>
      <w:tr w:rsidR="00632352" w:rsidRPr="009153C3" w:rsidTr="007E7924">
        <w:trPr>
          <w:trHeight w:val="1619"/>
        </w:trPr>
        <w:tc>
          <w:tcPr>
            <w:tcW w:w="2158" w:type="dxa"/>
            <w:shd w:val="clear" w:color="auto" w:fill="5B9BD5"/>
          </w:tcPr>
          <w:p w:rsidR="00632352" w:rsidRPr="009153C3" w:rsidRDefault="00632352" w:rsidP="007E7924">
            <w:pPr>
              <w:spacing w:before="60" w:after="60"/>
              <w:rPr>
                <w:rFonts w:cs="Arial"/>
                <w:b/>
                <w:szCs w:val="20"/>
              </w:rPr>
            </w:pPr>
            <w:r w:rsidRPr="009153C3">
              <w:rPr>
                <w:rFonts w:cs="Arial"/>
                <w:b/>
                <w:szCs w:val="20"/>
              </w:rPr>
              <w:t>Type de logement</w:t>
            </w:r>
          </w:p>
        </w:tc>
        <w:tc>
          <w:tcPr>
            <w:tcW w:w="3170" w:type="dxa"/>
            <w:shd w:val="clear" w:color="auto" w:fill="auto"/>
          </w:tcPr>
          <w:p w:rsidR="00632352" w:rsidRPr="00095BC1" w:rsidRDefault="00632352" w:rsidP="007E7924">
            <w:pPr>
              <w:numPr>
                <w:ilvl w:val="0"/>
                <w:numId w:val="27"/>
              </w:numPr>
              <w:spacing w:before="60" w:after="60"/>
              <w:rPr>
                <w:rFonts w:cs="Arial"/>
                <w:color w:val="000000"/>
                <w:szCs w:val="20"/>
              </w:rPr>
            </w:pPr>
            <w:r w:rsidRPr="00095BC1">
              <w:rPr>
                <w:rFonts w:cs="Arial"/>
                <w:b/>
                <w:color w:val="000000"/>
                <w:szCs w:val="20"/>
              </w:rPr>
              <w:t xml:space="preserve">X </w:t>
            </w:r>
            <w:r w:rsidRPr="00095BC1">
              <w:rPr>
                <w:rFonts w:cs="Arial"/>
                <w:color w:val="000000"/>
                <w:szCs w:val="20"/>
              </w:rPr>
              <w:t>Site spontané</w:t>
            </w:r>
          </w:p>
          <w:p w:rsidR="00632352" w:rsidRPr="00095BC1" w:rsidRDefault="00632352" w:rsidP="007E7924">
            <w:pPr>
              <w:numPr>
                <w:ilvl w:val="0"/>
                <w:numId w:val="27"/>
              </w:numPr>
              <w:spacing w:before="60" w:after="60"/>
              <w:rPr>
                <w:rFonts w:cs="Arial"/>
                <w:color w:val="000000"/>
                <w:szCs w:val="20"/>
              </w:rPr>
            </w:pPr>
            <w:r w:rsidRPr="00095BC1">
              <w:rPr>
                <w:rFonts w:cs="Arial"/>
                <w:b/>
                <w:color w:val="000000"/>
                <w:szCs w:val="20"/>
              </w:rPr>
              <w:t xml:space="preserve">X </w:t>
            </w:r>
            <w:r w:rsidRPr="00095BC1">
              <w:rPr>
                <w:rFonts w:cs="Arial"/>
                <w:color w:val="000000"/>
                <w:szCs w:val="20"/>
              </w:rPr>
              <w:t xml:space="preserve">Centre collectif (église CPECO à Likasi), </w:t>
            </w:r>
          </w:p>
          <w:p w:rsidR="00632352" w:rsidRPr="00095BC1" w:rsidRDefault="00632352" w:rsidP="007E7924">
            <w:pPr>
              <w:numPr>
                <w:ilvl w:val="0"/>
                <w:numId w:val="27"/>
              </w:numPr>
              <w:spacing w:before="60" w:after="60"/>
              <w:rPr>
                <w:rFonts w:cs="Arial"/>
                <w:color w:val="000000"/>
                <w:szCs w:val="20"/>
              </w:rPr>
            </w:pPr>
            <w:r w:rsidRPr="00095BC1">
              <w:rPr>
                <w:rFonts w:cs="Arial"/>
                <w:color w:val="000000"/>
                <w:szCs w:val="20"/>
              </w:rPr>
              <w:t>Camp formel</w:t>
            </w:r>
          </w:p>
        </w:tc>
        <w:tc>
          <w:tcPr>
            <w:tcW w:w="5670" w:type="dxa"/>
            <w:shd w:val="clear" w:color="auto" w:fill="auto"/>
          </w:tcPr>
          <w:p w:rsidR="00632352" w:rsidRPr="00095BC1" w:rsidRDefault="00632352" w:rsidP="007E7924">
            <w:pPr>
              <w:numPr>
                <w:ilvl w:val="0"/>
                <w:numId w:val="28"/>
              </w:numPr>
              <w:spacing w:before="60" w:after="60"/>
              <w:rPr>
                <w:rFonts w:cs="Arial"/>
                <w:color w:val="000000"/>
                <w:szCs w:val="20"/>
              </w:rPr>
            </w:pPr>
            <w:r w:rsidRPr="00095BC1">
              <w:rPr>
                <w:rFonts w:cs="Arial"/>
                <w:b/>
                <w:color w:val="000000"/>
                <w:szCs w:val="20"/>
              </w:rPr>
              <w:t xml:space="preserve"> X</w:t>
            </w:r>
            <w:r w:rsidRPr="00095BC1">
              <w:rPr>
                <w:rFonts w:cs="Arial"/>
                <w:color w:val="000000"/>
                <w:szCs w:val="20"/>
              </w:rPr>
              <w:t xml:space="preserve"> Maison propre pour les retournés </w:t>
            </w:r>
          </w:p>
          <w:p w:rsidR="00632352" w:rsidRPr="00095BC1" w:rsidRDefault="00632352" w:rsidP="007E7924">
            <w:pPr>
              <w:numPr>
                <w:ilvl w:val="0"/>
                <w:numId w:val="28"/>
              </w:numPr>
              <w:spacing w:before="60" w:after="60"/>
              <w:rPr>
                <w:rFonts w:cs="Arial"/>
                <w:color w:val="000000"/>
                <w:szCs w:val="20"/>
              </w:rPr>
            </w:pPr>
            <w:r w:rsidRPr="00095BC1">
              <w:rPr>
                <w:rFonts w:cs="Arial"/>
                <w:color w:val="000000"/>
                <w:szCs w:val="20"/>
              </w:rPr>
              <w:t xml:space="preserve"> Maison louée</w:t>
            </w:r>
          </w:p>
          <w:p w:rsidR="00632352" w:rsidRPr="00095BC1" w:rsidRDefault="00632352" w:rsidP="007E7924">
            <w:pPr>
              <w:numPr>
                <w:ilvl w:val="0"/>
                <w:numId w:val="28"/>
              </w:numPr>
              <w:spacing w:before="60" w:after="60"/>
              <w:rPr>
                <w:rFonts w:cs="Arial"/>
                <w:color w:val="000000"/>
                <w:szCs w:val="20"/>
              </w:rPr>
            </w:pPr>
            <w:r w:rsidRPr="00095BC1">
              <w:rPr>
                <w:rFonts w:cs="Arial"/>
                <w:b/>
                <w:color w:val="000000"/>
                <w:szCs w:val="20"/>
              </w:rPr>
              <w:t>X</w:t>
            </w:r>
            <w:r w:rsidRPr="00095BC1">
              <w:rPr>
                <w:rFonts w:cs="Arial"/>
                <w:color w:val="000000"/>
                <w:szCs w:val="20"/>
              </w:rPr>
              <w:t xml:space="preserve"> Famille d’accueil</w:t>
            </w:r>
          </w:p>
          <w:p w:rsidR="00632352" w:rsidRPr="00095BC1" w:rsidRDefault="00632352" w:rsidP="007E7924">
            <w:pPr>
              <w:numPr>
                <w:ilvl w:val="0"/>
                <w:numId w:val="28"/>
              </w:numPr>
              <w:spacing w:before="60" w:after="60"/>
              <w:rPr>
                <w:rFonts w:cs="Arial"/>
                <w:color w:val="000000"/>
                <w:szCs w:val="20"/>
              </w:rPr>
            </w:pPr>
            <w:r w:rsidRPr="00095BC1">
              <w:rPr>
                <w:rFonts w:cs="Arial"/>
                <w:color w:val="000000"/>
                <w:szCs w:val="20"/>
              </w:rPr>
              <w:t xml:space="preserve"> Maison empruntée gratuitement </w:t>
            </w:r>
          </w:p>
          <w:p w:rsidR="00632352" w:rsidRPr="00095BC1" w:rsidRDefault="00632352" w:rsidP="007E7924">
            <w:pPr>
              <w:numPr>
                <w:ilvl w:val="0"/>
                <w:numId w:val="28"/>
              </w:numPr>
              <w:spacing w:before="60" w:after="60"/>
              <w:rPr>
                <w:rFonts w:cs="Arial"/>
                <w:color w:val="000000"/>
                <w:szCs w:val="20"/>
              </w:rPr>
            </w:pPr>
            <w:r w:rsidRPr="00095BC1">
              <w:rPr>
                <w:rFonts w:cs="Arial"/>
                <w:color w:val="000000"/>
                <w:szCs w:val="20"/>
              </w:rPr>
              <w:t>Pas d'information</w:t>
            </w:r>
          </w:p>
          <w:p w:rsidR="00632352" w:rsidRPr="00095BC1" w:rsidRDefault="00632352" w:rsidP="007E7924">
            <w:pPr>
              <w:spacing w:before="60" w:after="60"/>
              <w:rPr>
                <w:rFonts w:cs="Arial"/>
                <w:color w:val="000000"/>
                <w:szCs w:val="20"/>
              </w:rPr>
            </w:pPr>
            <w:r w:rsidRPr="00095BC1">
              <w:rPr>
                <w:rFonts w:cs="Arial"/>
                <w:color w:val="000000"/>
                <w:szCs w:val="20"/>
              </w:rPr>
              <w:t>Si logement en location, indiquer le prix estimatif _____</w:t>
            </w:r>
          </w:p>
        </w:tc>
      </w:tr>
      <w:tr w:rsidR="00632352" w:rsidRPr="009153C3" w:rsidTr="007E7924">
        <w:trPr>
          <w:trHeight w:val="593"/>
        </w:trPr>
        <w:tc>
          <w:tcPr>
            <w:tcW w:w="2158" w:type="dxa"/>
            <w:shd w:val="clear" w:color="auto" w:fill="5B9BD5"/>
          </w:tcPr>
          <w:p w:rsidR="00632352" w:rsidRPr="009153C3" w:rsidRDefault="00632352" w:rsidP="007E7924">
            <w:pPr>
              <w:spacing w:before="60" w:after="60"/>
              <w:rPr>
                <w:rFonts w:cs="Arial"/>
                <w:b/>
                <w:szCs w:val="20"/>
              </w:rPr>
            </w:pPr>
            <w:bookmarkStart w:id="51" w:name="_Toc485248579"/>
            <w:r w:rsidRPr="009153C3">
              <w:rPr>
                <w:rFonts w:cs="Arial"/>
                <w:b/>
                <w:szCs w:val="20"/>
              </w:rPr>
              <w:t>Accès aux articles ménagers essentiels</w:t>
            </w:r>
            <w:bookmarkEnd w:id="51"/>
          </w:p>
        </w:tc>
        <w:tc>
          <w:tcPr>
            <w:tcW w:w="8840" w:type="dxa"/>
            <w:gridSpan w:val="2"/>
            <w:shd w:val="clear" w:color="auto" w:fill="auto"/>
          </w:tcPr>
          <w:p w:rsidR="00632352" w:rsidRPr="009153C3" w:rsidRDefault="00632352" w:rsidP="007E7924">
            <w:pPr>
              <w:spacing w:before="60" w:after="60"/>
              <w:jc w:val="both"/>
              <w:rPr>
                <w:rFonts w:cs="Arial"/>
                <w:color w:val="000000"/>
                <w:szCs w:val="20"/>
              </w:rPr>
            </w:pPr>
            <w:r w:rsidRPr="002A1B62">
              <w:rPr>
                <w:rFonts w:cs="Arial"/>
                <w:szCs w:val="20"/>
              </w:rPr>
              <w:t>Suite au mouvement soudain et inattendu, les populations déplacées n’ont pas pu prendre avec elles les articles ménagers essentiels (AME). De surcroit, plusieurs AME ont été brûlés dans le Site de Katanika. Actuellement, elles éprouvent des difficultés pour préparer, pour puiser de l’eau, et pour couvrir leurs activités ménagères. Ils accèdent difficilement à des casseroles de moindre capacité et vétustes et couchent sur des sacs et des bâches vétustes.</w:t>
            </w:r>
          </w:p>
        </w:tc>
      </w:tr>
      <w:tr w:rsidR="00632352" w:rsidRPr="009153C3" w:rsidTr="00E436C0">
        <w:trPr>
          <w:trHeight w:val="665"/>
        </w:trPr>
        <w:tc>
          <w:tcPr>
            <w:tcW w:w="2158" w:type="dxa"/>
            <w:shd w:val="clear" w:color="auto" w:fill="5B9BD5"/>
          </w:tcPr>
          <w:p w:rsidR="00632352" w:rsidRPr="009153C3" w:rsidRDefault="00632352" w:rsidP="007E7924">
            <w:pPr>
              <w:spacing w:before="60" w:after="60"/>
              <w:rPr>
                <w:rFonts w:cs="Arial"/>
                <w:b/>
                <w:szCs w:val="20"/>
              </w:rPr>
            </w:pPr>
            <w:bookmarkStart w:id="52" w:name="_Toc485248580"/>
            <w:r w:rsidRPr="009153C3">
              <w:rPr>
                <w:rFonts w:cs="Arial"/>
                <w:b/>
                <w:szCs w:val="20"/>
              </w:rPr>
              <w:t>Possibilité de prêts des articles essentiels</w:t>
            </w:r>
            <w:bookmarkEnd w:id="52"/>
          </w:p>
        </w:tc>
        <w:tc>
          <w:tcPr>
            <w:tcW w:w="8840" w:type="dxa"/>
            <w:gridSpan w:val="2"/>
            <w:shd w:val="clear" w:color="auto" w:fill="auto"/>
          </w:tcPr>
          <w:p w:rsidR="00632352" w:rsidRPr="009153C3" w:rsidRDefault="00632352" w:rsidP="002A1B62">
            <w:pPr>
              <w:jc w:val="both"/>
              <w:rPr>
                <w:rFonts w:cs="Arial"/>
                <w:szCs w:val="20"/>
              </w:rPr>
            </w:pPr>
            <w:r w:rsidRPr="002A1B62">
              <w:rPr>
                <w:rFonts w:cs="Arial"/>
                <w:szCs w:val="20"/>
              </w:rPr>
              <w:t xml:space="preserve">Les déplacés n’ont pas </w:t>
            </w:r>
            <w:r w:rsidR="002A1B62">
              <w:rPr>
                <w:rFonts w:cs="Arial"/>
                <w:szCs w:val="20"/>
              </w:rPr>
              <w:t>la</w:t>
            </w:r>
            <w:r w:rsidRPr="002A1B62">
              <w:rPr>
                <w:rFonts w:cs="Arial"/>
                <w:szCs w:val="20"/>
              </w:rPr>
              <w:t xml:space="preserve"> possibilité d’emprunter des articles auprès des FAMAC parce qu’ils n’en ont pas aussi.</w:t>
            </w:r>
          </w:p>
        </w:tc>
      </w:tr>
      <w:tr w:rsidR="00632352" w:rsidRPr="009153C3" w:rsidTr="007E7924">
        <w:trPr>
          <w:trHeight w:val="593"/>
        </w:trPr>
        <w:tc>
          <w:tcPr>
            <w:tcW w:w="2158" w:type="dxa"/>
            <w:shd w:val="clear" w:color="auto" w:fill="5B9BD5"/>
          </w:tcPr>
          <w:p w:rsidR="00632352" w:rsidRPr="009153C3" w:rsidRDefault="00632352" w:rsidP="007E7924">
            <w:pPr>
              <w:spacing w:before="60" w:after="60"/>
              <w:rPr>
                <w:rFonts w:cs="Arial"/>
                <w:b/>
                <w:szCs w:val="20"/>
              </w:rPr>
            </w:pPr>
            <w:bookmarkStart w:id="53" w:name="_Toc485248581"/>
            <w:r w:rsidRPr="009153C3">
              <w:rPr>
                <w:rFonts w:cs="Arial"/>
                <w:b/>
                <w:szCs w:val="20"/>
              </w:rPr>
              <w:t>Situation des AME dans les marchés</w:t>
            </w:r>
            <w:bookmarkEnd w:id="53"/>
          </w:p>
        </w:tc>
        <w:tc>
          <w:tcPr>
            <w:tcW w:w="8840" w:type="dxa"/>
            <w:gridSpan w:val="2"/>
            <w:shd w:val="clear" w:color="auto" w:fill="auto"/>
          </w:tcPr>
          <w:p w:rsidR="00632352" w:rsidRPr="005E41E2" w:rsidRDefault="00632352" w:rsidP="00E25F62">
            <w:pPr>
              <w:spacing w:before="60" w:after="60"/>
              <w:rPr>
                <w:rFonts w:cs="Arial"/>
                <w:color w:val="000000"/>
                <w:szCs w:val="20"/>
                <w:highlight w:val="yellow"/>
              </w:rPr>
            </w:pPr>
            <w:r w:rsidRPr="002A1B62">
              <w:rPr>
                <w:rFonts w:cs="Arial"/>
                <w:szCs w:val="20"/>
              </w:rPr>
              <w:t xml:space="preserve">Le marché local présent à Koki est destiné spécifiquement aux produits légumiers et la vente de braises. </w:t>
            </w:r>
            <w:r w:rsidR="00E25F62">
              <w:rPr>
                <w:rFonts w:cs="Arial"/>
                <w:szCs w:val="20"/>
              </w:rPr>
              <w:t>Pour avoir les AME, la population accède facilement aux différents marchés de Kalemie et les petits marchés le long de l</w:t>
            </w:r>
            <w:r w:rsidR="00E25F62" w:rsidRPr="00E25F62">
              <w:rPr>
                <w:rFonts w:cs="Arial"/>
                <w:szCs w:val="20"/>
              </w:rPr>
              <w:t>’axe Kalemie-Lunfukwe.</w:t>
            </w:r>
          </w:p>
        </w:tc>
      </w:tr>
      <w:tr w:rsidR="00632352" w:rsidRPr="009153C3" w:rsidTr="007E7924">
        <w:trPr>
          <w:trHeight w:val="593"/>
        </w:trPr>
        <w:tc>
          <w:tcPr>
            <w:tcW w:w="2158" w:type="dxa"/>
            <w:shd w:val="clear" w:color="auto" w:fill="5B9BD5"/>
          </w:tcPr>
          <w:p w:rsidR="00632352" w:rsidRPr="009153C3" w:rsidRDefault="00632352" w:rsidP="007E7924">
            <w:pPr>
              <w:spacing w:before="60" w:after="60"/>
              <w:rPr>
                <w:rFonts w:cs="Arial"/>
                <w:b/>
                <w:szCs w:val="20"/>
              </w:rPr>
            </w:pPr>
            <w:bookmarkStart w:id="54" w:name="_Toc485248582"/>
            <w:r w:rsidRPr="009153C3">
              <w:rPr>
                <w:rFonts w:cs="Arial"/>
                <w:b/>
                <w:szCs w:val="20"/>
              </w:rPr>
              <w:t>Faisabilité de l’assistance ménage</w:t>
            </w:r>
            <w:bookmarkEnd w:id="54"/>
          </w:p>
        </w:tc>
        <w:tc>
          <w:tcPr>
            <w:tcW w:w="8840" w:type="dxa"/>
            <w:gridSpan w:val="2"/>
            <w:shd w:val="clear" w:color="auto" w:fill="auto"/>
          </w:tcPr>
          <w:p w:rsidR="00632352" w:rsidRPr="002A1B62" w:rsidRDefault="00632352" w:rsidP="002A1B62">
            <w:pPr>
              <w:spacing w:before="60" w:after="60"/>
              <w:jc w:val="both"/>
              <w:rPr>
                <w:rFonts w:cs="Arial"/>
                <w:szCs w:val="20"/>
                <w:highlight w:val="yellow"/>
              </w:rPr>
            </w:pPr>
            <w:r w:rsidRPr="002A1B62">
              <w:rPr>
                <w:rFonts w:cs="Arial"/>
                <w:szCs w:val="20"/>
              </w:rPr>
              <w:t xml:space="preserve">L’assistance ménage ne peut pas poser de problème si l’implicationdes autorités locales et leaders communautaires dans le processus de l’assistance </w:t>
            </w:r>
            <w:r w:rsidR="002A1B62" w:rsidRPr="002A1B62">
              <w:rPr>
                <w:rFonts w:cs="Arial"/>
                <w:szCs w:val="20"/>
              </w:rPr>
              <w:t>est</w:t>
            </w:r>
            <w:r w:rsidRPr="002A1B62">
              <w:rPr>
                <w:rFonts w:cs="Arial"/>
                <w:szCs w:val="20"/>
              </w:rPr>
              <w:t xml:space="preserve"> de mise à titre de redevabilité en considérant surtout qu’il y a des nouveaux et anciens déplacés mais aussi des nouveaux et anciens retournés</w:t>
            </w:r>
            <w:r w:rsidR="002A1B62" w:rsidRPr="002A1B62">
              <w:rPr>
                <w:rFonts w:cs="Arial"/>
                <w:szCs w:val="20"/>
              </w:rPr>
              <w:t>/autochtones</w:t>
            </w:r>
            <w:r w:rsidRPr="002A1B62">
              <w:rPr>
                <w:rFonts w:cs="Arial"/>
                <w:szCs w:val="20"/>
              </w:rPr>
              <w:t xml:space="preserve"> qui tous n’ont jamais reçu d’assistance. Aussi les équipes d’intervention doivent bien sensibiliser les bénéficiaires sur l’approche (méthodologie) lors de l’intervention.</w:t>
            </w:r>
          </w:p>
        </w:tc>
      </w:tr>
      <w:tr w:rsidR="00632352" w:rsidRPr="009153C3" w:rsidTr="007E7924">
        <w:trPr>
          <w:trHeight w:val="305"/>
        </w:trPr>
        <w:tc>
          <w:tcPr>
            <w:tcW w:w="10998" w:type="dxa"/>
            <w:gridSpan w:val="3"/>
            <w:shd w:val="clear" w:color="auto" w:fill="5B9BD5"/>
          </w:tcPr>
          <w:p w:rsidR="00632352" w:rsidRPr="009153C3" w:rsidRDefault="00632352" w:rsidP="007E7924">
            <w:pPr>
              <w:spacing w:before="60" w:after="60"/>
              <w:rPr>
                <w:rFonts w:cs="Arial"/>
                <w:b/>
                <w:color w:val="000000"/>
                <w:szCs w:val="20"/>
              </w:rPr>
            </w:pPr>
            <w:bookmarkStart w:id="55" w:name="_Toc485248583"/>
            <w:r w:rsidRPr="009153C3">
              <w:rPr>
                <w:rFonts w:cs="Arial"/>
                <w:b/>
                <w:szCs w:val="20"/>
              </w:rPr>
              <w:t>Réponses données</w:t>
            </w:r>
            <w:bookmarkEnd w:id="55"/>
          </w:p>
        </w:tc>
      </w:tr>
      <w:tr w:rsidR="00632352" w:rsidRPr="009153C3" w:rsidTr="007E7924">
        <w:trPr>
          <w:trHeight w:val="593"/>
        </w:trPr>
        <w:tc>
          <w:tcPr>
            <w:tcW w:w="10998" w:type="dxa"/>
            <w:gridSpan w:val="3"/>
            <w:shd w:val="clear" w:color="auto" w:fill="auto"/>
          </w:tcPr>
          <w:tbl>
            <w:tblPr>
              <w:tblW w:w="107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5"/>
              <w:gridCol w:w="1612"/>
              <w:gridCol w:w="1628"/>
              <w:gridCol w:w="1710"/>
              <w:gridCol w:w="4410"/>
            </w:tblGrid>
            <w:tr w:rsidR="00632352" w:rsidRPr="009153C3" w:rsidTr="007E7924">
              <w:trPr>
                <w:trHeight w:val="410"/>
              </w:trPr>
              <w:tc>
                <w:tcPr>
                  <w:tcW w:w="1435" w:type="dxa"/>
                  <w:shd w:val="clear" w:color="auto" w:fill="DEEAF6"/>
                </w:tcPr>
                <w:p w:rsidR="00632352" w:rsidRPr="009153C3" w:rsidRDefault="00632352" w:rsidP="007E7924">
                  <w:pPr>
                    <w:spacing w:before="60" w:after="60"/>
                    <w:rPr>
                      <w:rFonts w:cs="Arial"/>
                      <w:b/>
                      <w:bCs/>
                      <w:szCs w:val="20"/>
                    </w:rPr>
                  </w:pPr>
                  <w:r w:rsidRPr="009153C3">
                    <w:rPr>
                      <w:rFonts w:cs="Arial"/>
                      <w:b/>
                      <w:bCs/>
                      <w:szCs w:val="20"/>
                    </w:rPr>
                    <w:t>Réponses données</w:t>
                  </w:r>
                </w:p>
              </w:tc>
              <w:tc>
                <w:tcPr>
                  <w:tcW w:w="1612" w:type="dxa"/>
                  <w:shd w:val="clear" w:color="auto" w:fill="DEEAF6"/>
                </w:tcPr>
                <w:p w:rsidR="00632352" w:rsidRPr="009153C3" w:rsidRDefault="00632352" w:rsidP="007E7924">
                  <w:pPr>
                    <w:spacing w:before="60" w:after="60"/>
                    <w:rPr>
                      <w:rFonts w:cs="Arial"/>
                      <w:b/>
                      <w:bCs/>
                      <w:szCs w:val="20"/>
                    </w:rPr>
                  </w:pPr>
                  <w:r w:rsidRPr="009153C3">
                    <w:rPr>
                      <w:rFonts w:cs="Arial"/>
                      <w:b/>
                      <w:bCs/>
                      <w:szCs w:val="20"/>
                    </w:rPr>
                    <w:t>Organisations impliquées</w:t>
                  </w:r>
                </w:p>
              </w:tc>
              <w:tc>
                <w:tcPr>
                  <w:tcW w:w="1628" w:type="dxa"/>
                  <w:shd w:val="clear" w:color="auto" w:fill="DEEAF6"/>
                </w:tcPr>
                <w:p w:rsidR="00632352" w:rsidRPr="009153C3" w:rsidRDefault="00632352" w:rsidP="007E7924">
                  <w:pPr>
                    <w:spacing w:before="60" w:after="60"/>
                    <w:rPr>
                      <w:rFonts w:cs="Arial"/>
                      <w:b/>
                      <w:bCs/>
                      <w:szCs w:val="20"/>
                    </w:rPr>
                  </w:pPr>
                  <w:r w:rsidRPr="009153C3">
                    <w:rPr>
                      <w:rFonts w:cs="Arial"/>
                      <w:b/>
                      <w:bCs/>
                      <w:szCs w:val="20"/>
                    </w:rPr>
                    <w:t>Zone d’intervention</w:t>
                  </w:r>
                </w:p>
              </w:tc>
              <w:tc>
                <w:tcPr>
                  <w:tcW w:w="1710" w:type="dxa"/>
                  <w:shd w:val="clear" w:color="auto" w:fill="DEEAF6"/>
                </w:tcPr>
                <w:p w:rsidR="00632352" w:rsidRPr="009153C3" w:rsidRDefault="00632352" w:rsidP="007E7924">
                  <w:pPr>
                    <w:spacing w:before="60" w:after="60"/>
                    <w:rPr>
                      <w:rFonts w:cs="Arial"/>
                      <w:b/>
                      <w:bCs/>
                      <w:szCs w:val="20"/>
                    </w:rPr>
                  </w:pPr>
                  <w:r w:rsidRPr="009153C3">
                    <w:rPr>
                      <w:rFonts w:cs="Arial"/>
                      <w:b/>
                      <w:bCs/>
                      <w:szCs w:val="20"/>
                    </w:rPr>
                    <w:t>Nbre/Type des bénéficiaires</w:t>
                  </w:r>
                </w:p>
              </w:tc>
              <w:tc>
                <w:tcPr>
                  <w:tcW w:w="4410" w:type="dxa"/>
                  <w:shd w:val="clear" w:color="auto" w:fill="DEEAF6"/>
                </w:tcPr>
                <w:p w:rsidR="00632352" w:rsidRPr="009153C3" w:rsidRDefault="00632352" w:rsidP="007E7924">
                  <w:pPr>
                    <w:spacing w:before="60" w:after="60"/>
                    <w:rPr>
                      <w:rFonts w:cs="Arial"/>
                      <w:b/>
                      <w:bCs/>
                      <w:szCs w:val="20"/>
                    </w:rPr>
                  </w:pPr>
                  <w:r w:rsidRPr="009153C3">
                    <w:rPr>
                      <w:rFonts w:cs="Arial"/>
                      <w:b/>
                      <w:bCs/>
                      <w:szCs w:val="20"/>
                    </w:rPr>
                    <w:t>Commentaires</w:t>
                  </w:r>
                </w:p>
              </w:tc>
            </w:tr>
            <w:tr w:rsidR="00632352" w:rsidRPr="009153C3" w:rsidTr="007E7924">
              <w:trPr>
                <w:trHeight w:val="212"/>
              </w:trPr>
              <w:tc>
                <w:tcPr>
                  <w:tcW w:w="1435" w:type="dxa"/>
                  <w:shd w:val="clear" w:color="auto" w:fill="auto"/>
                </w:tcPr>
                <w:p w:rsidR="00632352" w:rsidRPr="002A1B62" w:rsidRDefault="00632352" w:rsidP="007E7924">
                  <w:pPr>
                    <w:rPr>
                      <w:rFonts w:cs="Arial"/>
                      <w:szCs w:val="20"/>
                    </w:rPr>
                  </w:pPr>
                  <w:r w:rsidRPr="002A1B62">
                    <w:rPr>
                      <w:rFonts w:cs="Arial"/>
                      <w:color w:val="000000"/>
                      <w:szCs w:val="20"/>
                    </w:rPr>
                    <w:t>Aucune</w:t>
                  </w:r>
                </w:p>
              </w:tc>
              <w:tc>
                <w:tcPr>
                  <w:tcW w:w="1612" w:type="dxa"/>
                  <w:shd w:val="clear" w:color="auto" w:fill="auto"/>
                </w:tcPr>
                <w:p w:rsidR="00632352" w:rsidRPr="002A1B62" w:rsidRDefault="00632352" w:rsidP="007E7924">
                  <w:pPr>
                    <w:rPr>
                      <w:rFonts w:cs="Arial"/>
                      <w:szCs w:val="20"/>
                    </w:rPr>
                  </w:pPr>
                </w:p>
              </w:tc>
              <w:tc>
                <w:tcPr>
                  <w:tcW w:w="1628" w:type="dxa"/>
                </w:tcPr>
                <w:p w:rsidR="00632352" w:rsidRPr="002A1B62" w:rsidRDefault="00632352" w:rsidP="007E7924">
                  <w:pPr>
                    <w:rPr>
                      <w:rFonts w:cs="Arial"/>
                      <w:szCs w:val="20"/>
                    </w:rPr>
                  </w:pPr>
                </w:p>
              </w:tc>
              <w:tc>
                <w:tcPr>
                  <w:tcW w:w="1710" w:type="dxa"/>
                  <w:shd w:val="clear" w:color="auto" w:fill="auto"/>
                </w:tcPr>
                <w:p w:rsidR="00632352" w:rsidRPr="002A1B62" w:rsidRDefault="00632352" w:rsidP="007E7924">
                  <w:pPr>
                    <w:rPr>
                      <w:rFonts w:cs="Arial"/>
                      <w:szCs w:val="20"/>
                    </w:rPr>
                  </w:pPr>
                </w:p>
              </w:tc>
              <w:tc>
                <w:tcPr>
                  <w:tcW w:w="4410" w:type="dxa"/>
                </w:tcPr>
                <w:p w:rsidR="00632352" w:rsidRPr="002A1B62" w:rsidRDefault="00632352" w:rsidP="007E7924">
                  <w:pPr>
                    <w:jc w:val="both"/>
                    <w:rPr>
                      <w:rFonts w:cs="Arial"/>
                      <w:szCs w:val="20"/>
                    </w:rPr>
                  </w:pPr>
                  <w:r w:rsidRPr="002A1B62">
                    <w:rPr>
                      <w:rFonts w:cs="Arial"/>
                      <w:color w:val="000000"/>
                      <w:szCs w:val="20"/>
                    </w:rPr>
                    <w:t xml:space="preserve">Depuis la crise jusqu’au moment de l’évaluation, les nouveaux et anciens déplacés, les nouveaux et anciens retournés n’ont jamais reçu une assistance en AME/Abris. </w:t>
                  </w:r>
                </w:p>
              </w:tc>
            </w:tr>
          </w:tbl>
          <w:p w:rsidR="00632352" w:rsidRPr="009153C3" w:rsidRDefault="00632352" w:rsidP="007E7924">
            <w:pPr>
              <w:spacing w:before="60" w:after="60"/>
              <w:rPr>
                <w:rFonts w:cs="Arial"/>
                <w:b/>
                <w:color w:val="000000"/>
                <w:szCs w:val="20"/>
              </w:rPr>
            </w:pPr>
          </w:p>
        </w:tc>
      </w:tr>
      <w:tr w:rsidR="00632352" w:rsidRPr="005A7296" w:rsidTr="007E7924">
        <w:trPr>
          <w:trHeight w:val="1439"/>
        </w:trPr>
        <w:tc>
          <w:tcPr>
            <w:tcW w:w="2158" w:type="dxa"/>
            <w:shd w:val="clear" w:color="auto" w:fill="5B9BD5"/>
          </w:tcPr>
          <w:p w:rsidR="00632352" w:rsidRPr="003517B9" w:rsidRDefault="00632352" w:rsidP="007E7924">
            <w:pPr>
              <w:spacing w:before="60" w:after="60"/>
              <w:rPr>
                <w:rFonts w:cs="Arial"/>
                <w:b/>
                <w:szCs w:val="20"/>
              </w:rPr>
            </w:pPr>
            <w:bookmarkStart w:id="56" w:name="_Toc485248584"/>
            <w:r w:rsidRPr="003517B9">
              <w:rPr>
                <w:rFonts w:cs="Arial"/>
                <w:b/>
                <w:szCs w:val="20"/>
              </w:rPr>
              <w:t>Gaps et recommandations</w:t>
            </w:r>
            <w:bookmarkEnd w:id="56"/>
          </w:p>
          <w:p w:rsidR="00632352" w:rsidRPr="003517B9" w:rsidRDefault="00632352" w:rsidP="007E7924">
            <w:pPr>
              <w:spacing w:before="60" w:after="60"/>
              <w:rPr>
                <w:rFonts w:cs="Arial"/>
                <w:b/>
                <w:szCs w:val="20"/>
              </w:rPr>
            </w:pPr>
          </w:p>
          <w:p w:rsidR="00632352" w:rsidRPr="003517B9" w:rsidRDefault="00632352" w:rsidP="007E7924">
            <w:pPr>
              <w:spacing w:before="60" w:after="60"/>
              <w:rPr>
                <w:rFonts w:cs="Arial"/>
                <w:b/>
                <w:szCs w:val="20"/>
              </w:rPr>
            </w:pPr>
          </w:p>
          <w:p w:rsidR="00632352" w:rsidRPr="003517B9" w:rsidRDefault="00632352" w:rsidP="007E7924">
            <w:pPr>
              <w:spacing w:before="60" w:after="60"/>
              <w:rPr>
                <w:rFonts w:cs="Arial"/>
                <w:b/>
                <w:szCs w:val="20"/>
              </w:rPr>
            </w:pPr>
          </w:p>
        </w:tc>
        <w:tc>
          <w:tcPr>
            <w:tcW w:w="8840" w:type="dxa"/>
            <w:gridSpan w:val="2"/>
            <w:shd w:val="clear" w:color="auto" w:fill="auto"/>
          </w:tcPr>
          <w:p w:rsidR="00F72534" w:rsidRDefault="00F72534" w:rsidP="00E1284B">
            <w:pPr>
              <w:spacing w:beforeLines="60" w:before="144" w:afterLines="60" w:after="144"/>
              <w:jc w:val="both"/>
              <w:rPr>
                <w:rFonts w:cs="Arial"/>
                <w:szCs w:val="20"/>
              </w:rPr>
            </w:pPr>
            <w:r w:rsidRPr="003517B9">
              <w:rPr>
                <w:rFonts w:cs="Arial"/>
                <w:b/>
                <w:szCs w:val="20"/>
              </w:rPr>
              <w:t>Gaps</w:t>
            </w:r>
          </w:p>
          <w:p w:rsidR="00632352" w:rsidRPr="003517B9" w:rsidRDefault="00632352" w:rsidP="00E1284B">
            <w:pPr>
              <w:spacing w:beforeLines="60" w:before="144" w:afterLines="60" w:after="144"/>
              <w:jc w:val="both"/>
              <w:rPr>
                <w:rFonts w:cs="Arial"/>
                <w:szCs w:val="20"/>
              </w:rPr>
            </w:pPr>
            <w:r w:rsidRPr="003517B9">
              <w:rPr>
                <w:rFonts w:cs="Arial"/>
                <w:szCs w:val="20"/>
              </w:rPr>
              <w:t>Les populations déplacées et retournées de la zone n’ont pas encore bénéficié d’une assistance en AME depuis la crise jusqu’au moment de l’évaluation. Ils ont du mal à</w:t>
            </w:r>
            <w:r w:rsidR="00DC7D49" w:rsidRPr="003517B9">
              <w:rPr>
                <w:rFonts w:cs="Arial"/>
                <w:szCs w:val="20"/>
              </w:rPr>
              <w:t xml:space="preserve"> couvrir leurs besoins ménagers. Ils avaient perdu leurs </w:t>
            </w:r>
            <w:r w:rsidR="003517B9" w:rsidRPr="003517B9">
              <w:rPr>
                <w:rFonts w:cs="Arial"/>
                <w:szCs w:val="20"/>
              </w:rPr>
              <w:t>AME dans l’incendie du site Katanika.</w:t>
            </w:r>
          </w:p>
          <w:p w:rsidR="00632352" w:rsidRPr="00F72534" w:rsidRDefault="00632352" w:rsidP="00E1284B">
            <w:pPr>
              <w:spacing w:beforeLines="60" w:before="144" w:afterLines="60" w:after="144"/>
              <w:jc w:val="both"/>
              <w:rPr>
                <w:rFonts w:cs="Arial"/>
                <w:b/>
                <w:szCs w:val="20"/>
              </w:rPr>
            </w:pPr>
            <w:r w:rsidRPr="00F72534">
              <w:rPr>
                <w:rFonts w:cs="Arial"/>
                <w:b/>
                <w:szCs w:val="20"/>
              </w:rPr>
              <w:t>Recommandation</w:t>
            </w:r>
            <w:r w:rsidR="00F72534">
              <w:rPr>
                <w:rFonts w:cs="Arial"/>
                <w:b/>
                <w:szCs w:val="20"/>
              </w:rPr>
              <w:t>s</w:t>
            </w:r>
          </w:p>
          <w:p w:rsidR="00632352" w:rsidRPr="003517B9" w:rsidRDefault="00632352" w:rsidP="00F72534">
            <w:pPr>
              <w:spacing w:before="60" w:after="60"/>
              <w:jc w:val="both"/>
              <w:rPr>
                <w:rFonts w:cs="Arial"/>
                <w:color w:val="000000"/>
                <w:szCs w:val="20"/>
              </w:rPr>
            </w:pPr>
            <w:r w:rsidRPr="003517B9">
              <w:rPr>
                <w:rFonts w:cs="Arial"/>
                <w:szCs w:val="20"/>
              </w:rPr>
              <w:t xml:space="preserve">Nous recommandons aux acteurs humanitaires ayant des capacités en AME de pouvoir assister ces populations vulnérables </w:t>
            </w:r>
            <w:r w:rsidR="003517B9">
              <w:rPr>
                <w:rFonts w:cs="Arial"/>
                <w:szCs w:val="20"/>
              </w:rPr>
              <w:t>avec complément des</w:t>
            </w:r>
            <w:r w:rsidRPr="003517B9">
              <w:rPr>
                <w:rFonts w:cs="Arial"/>
                <w:color w:val="000000"/>
                <w:szCs w:val="20"/>
              </w:rPr>
              <w:t>bâches.</w:t>
            </w:r>
          </w:p>
        </w:tc>
      </w:tr>
    </w:tbl>
    <w:p w:rsidR="001336D6" w:rsidRPr="004504F3" w:rsidRDefault="001336D6" w:rsidP="001336D6"/>
    <w:p w:rsidR="001336D6" w:rsidRPr="004504F3" w:rsidRDefault="001336D6" w:rsidP="001336D6">
      <w:pPr>
        <w:pStyle w:val="Titre2"/>
      </w:pPr>
      <w:bookmarkStart w:id="57" w:name="_Toc485248585"/>
      <w:bookmarkStart w:id="58" w:name="_Toc485248638"/>
      <w:r w:rsidRPr="004504F3">
        <w:lastRenderedPageBreak/>
        <w:t>Moyens de subsistance</w:t>
      </w:r>
      <w:bookmarkEnd w:id="57"/>
      <w:bookmarkEnd w:id="58"/>
    </w:p>
    <w:tbl>
      <w:tblPr>
        <w:tblW w:w="10998"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ayout w:type="fixed"/>
        <w:tblLook w:val="04A0" w:firstRow="1" w:lastRow="0" w:firstColumn="1" w:lastColumn="0" w:noHBand="0" w:noVBand="1"/>
      </w:tblPr>
      <w:tblGrid>
        <w:gridCol w:w="2158"/>
        <w:gridCol w:w="218"/>
        <w:gridCol w:w="8622"/>
      </w:tblGrid>
      <w:tr w:rsidR="00632352" w:rsidRPr="005A7296" w:rsidTr="007E7924">
        <w:trPr>
          <w:trHeight w:val="593"/>
        </w:trPr>
        <w:tc>
          <w:tcPr>
            <w:tcW w:w="2376" w:type="dxa"/>
            <w:gridSpan w:val="2"/>
            <w:shd w:val="clear" w:color="auto" w:fill="5B9BD5"/>
          </w:tcPr>
          <w:p w:rsidR="00632352" w:rsidRPr="000D5ECA" w:rsidRDefault="00632352" w:rsidP="007E7924">
            <w:pPr>
              <w:spacing w:before="60" w:after="60"/>
              <w:rPr>
                <w:rFonts w:cs="Arial"/>
                <w:b/>
                <w:szCs w:val="20"/>
              </w:rPr>
            </w:pPr>
            <w:r w:rsidRPr="000D5ECA">
              <w:rPr>
                <w:rFonts w:cs="Arial"/>
                <w:b/>
                <w:szCs w:val="20"/>
              </w:rPr>
              <w:t xml:space="preserve">Y-a-t-il une réponse en cours couvrant les besoins dans ce secteur ? </w:t>
            </w:r>
          </w:p>
        </w:tc>
        <w:tc>
          <w:tcPr>
            <w:tcW w:w="8622" w:type="dxa"/>
            <w:shd w:val="clear" w:color="auto" w:fill="auto"/>
          </w:tcPr>
          <w:p w:rsidR="00632352" w:rsidRPr="00F72534" w:rsidRDefault="00632352" w:rsidP="007E7924">
            <w:pPr>
              <w:numPr>
                <w:ilvl w:val="0"/>
                <w:numId w:val="29"/>
              </w:numPr>
              <w:spacing w:before="60" w:after="60"/>
              <w:rPr>
                <w:rFonts w:cs="Arial"/>
                <w:color w:val="000000"/>
                <w:szCs w:val="20"/>
              </w:rPr>
            </w:pPr>
            <w:r w:rsidRPr="00F72534">
              <w:rPr>
                <w:rFonts w:cs="Arial"/>
                <w:color w:val="000000"/>
                <w:szCs w:val="20"/>
              </w:rPr>
              <w:t xml:space="preserve">Oui </w:t>
            </w:r>
          </w:p>
          <w:p w:rsidR="00632352" w:rsidRPr="00F72534" w:rsidRDefault="00632352" w:rsidP="007E7924">
            <w:pPr>
              <w:numPr>
                <w:ilvl w:val="0"/>
                <w:numId w:val="29"/>
              </w:numPr>
              <w:spacing w:before="60" w:after="60"/>
              <w:rPr>
                <w:rFonts w:cs="Arial"/>
                <w:color w:val="000000"/>
                <w:szCs w:val="20"/>
              </w:rPr>
            </w:pPr>
            <w:r w:rsidRPr="00F72534">
              <w:rPr>
                <w:rFonts w:cs="Arial"/>
                <w:b/>
                <w:color w:val="000000"/>
                <w:szCs w:val="20"/>
              </w:rPr>
              <w:t xml:space="preserve">X </w:t>
            </w:r>
            <w:r w:rsidRPr="00F72534">
              <w:rPr>
                <w:rFonts w:cs="Arial"/>
                <w:color w:val="000000"/>
                <w:szCs w:val="20"/>
              </w:rPr>
              <w:t>Non</w:t>
            </w:r>
          </w:p>
          <w:p w:rsidR="00632352" w:rsidRPr="00F72534" w:rsidRDefault="00632352" w:rsidP="007E7924">
            <w:pPr>
              <w:spacing w:before="60" w:after="60"/>
              <w:rPr>
                <w:rFonts w:cs="Arial"/>
                <w:color w:val="000000"/>
                <w:szCs w:val="20"/>
              </w:rPr>
            </w:pPr>
            <w:r w:rsidRPr="00F72534">
              <w:rPr>
                <w:rFonts w:cs="Arial"/>
                <w:color w:val="000000"/>
                <w:szCs w:val="20"/>
              </w:rPr>
              <w:t>Si oui, ne pas collecter les informations pour ce secteur.</w:t>
            </w:r>
          </w:p>
        </w:tc>
      </w:tr>
      <w:tr w:rsidR="00632352" w:rsidRPr="005A7296" w:rsidTr="007E7924">
        <w:trPr>
          <w:trHeight w:val="593"/>
        </w:trPr>
        <w:tc>
          <w:tcPr>
            <w:tcW w:w="2376" w:type="dxa"/>
            <w:gridSpan w:val="2"/>
            <w:shd w:val="clear" w:color="auto" w:fill="5B9BD5"/>
          </w:tcPr>
          <w:p w:rsidR="00632352" w:rsidRPr="000D5ECA" w:rsidRDefault="00632352" w:rsidP="007E7924">
            <w:pPr>
              <w:spacing w:before="60" w:after="60"/>
              <w:rPr>
                <w:rFonts w:cs="Arial"/>
                <w:b/>
                <w:szCs w:val="20"/>
              </w:rPr>
            </w:pPr>
            <w:bookmarkStart w:id="59" w:name="_Toc485248586"/>
            <w:r w:rsidRPr="000D5ECA">
              <w:rPr>
                <w:rFonts w:cs="Arial"/>
                <w:b/>
                <w:szCs w:val="20"/>
              </w:rPr>
              <w:t>Moyens de subsistance</w:t>
            </w:r>
            <w:bookmarkEnd w:id="59"/>
          </w:p>
        </w:tc>
        <w:tc>
          <w:tcPr>
            <w:tcW w:w="8622" w:type="dxa"/>
            <w:shd w:val="clear" w:color="auto" w:fill="auto"/>
          </w:tcPr>
          <w:p w:rsidR="00632352" w:rsidRPr="00F72534" w:rsidRDefault="00632352" w:rsidP="007E7924">
            <w:pPr>
              <w:spacing w:before="60" w:after="60"/>
              <w:jc w:val="both"/>
              <w:rPr>
                <w:rFonts w:cs="Arial"/>
                <w:color w:val="000000"/>
                <w:szCs w:val="20"/>
              </w:rPr>
            </w:pPr>
            <w:r w:rsidRPr="00F72534">
              <w:rPr>
                <w:rFonts w:cs="Arial"/>
                <w:szCs w:val="20"/>
              </w:rPr>
              <w:t xml:space="preserve">Le petit commerce, l’agriculture, le peu de bétails (cheptels caprins surtout et volailles) </w:t>
            </w:r>
            <w:r w:rsidR="00F72534" w:rsidRPr="00F72534">
              <w:rPr>
                <w:rFonts w:cs="Arial"/>
                <w:szCs w:val="20"/>
              </w:rPr>
              <w:t>et autres</w:t>
            </w:r>
            <w:r w:rsidRPr="00F72534">
              <w:rPr>
                <w:rFonts w:cs="Arial"/>
                <w:szCs w:val="20"/>
              </w:rPr>
              <w:t xml:space="preserve"> biens de valeur (biens productifs) ont été perdus au moment de la crise. En effet, les activités champêtres ne sont pas effectives et celles de production d’élevage sont estompées. L’insécurité est à la base de cette situation et les revenus dans les ménages en pâtissent.</w:t>
            </w:r>
          </w:p>
        </w:tc>
      </w:tr>
      <w:tr w:rsidR="00632352" w:rsidRPr="005A7296" w:rsidTr="007E7924">
        <w:trPr>
          <w:trHeight w:val="593"/>
        </w:trPr>
        <w:tc>
          <w:tcPr>
            <w:tcW w:w="2376" w:type="dxa"/>
            <w:gridSpan w:val="2"/>
            <w:shd w:val="clear" w:color="auto" w:fill="5B9BD5"/>
          </w:tcPr>
          <w:p w:rsidR="00632352" w:rsidRPr="000D5ECA" w:rsidRDefault="00632352" w:rsidP="007E7924">
            <w:pPr>
              <w:spacing w:before="60" w:after="60"/>
              <w:jc w:val="both"/>
              <w:rPr>
                <w:rFonts w:cs="Arial"/>
                <w:b/>
                <w:szCs w:val="20"/>
              </w:rPr>
            </w:pPr>
            <w:bookmarkStart w:id="60" w:name="_Toc485248587"/>
            <w:r w:rsidRPr="000D5ECA">
              <w:rPr>
                <w:rFonts w:cs="Arial"/>
                <w:b/>
                <w:szCs w:val="20"/>
              </w:rPr>
              <w:t>Accès actuel à des moyens des subsistances pour les populations affectées</w:t>
            </w:r>
            <w:bookmarkEnd w:id="60"/>
          </w:p>
        </w:tc>
        <w:tc>
          <w:tcPr>
            <w:tcW w:w="8622" w:type="dxa"/>
            <w:shd w:val="clear" w:color="auto" w:fill="auto"/>
          </w:tcPr>
          <w:p w:rsidR="00632352" w:rsidRPr="00067ED8" w:rsidRDefault="00632352" w:rsidP="007E7924">
            <w:pPr>
              <w:spacing w:before="60" w:after="60"/>
              <w:jc w:val="both"/>
              <w:rPr>
                <w:rFonts w:cs="Arial"/>
                <w:color w:val="000000"/>
                <w:szCs w:val="20"/>
              </w:rPr>
            </w:pPr>
            <w:r w:rsidRPr="00067ED8">
              <w:rPr>
                <w:rFonts w:cs="Arial"/>
                <w:szCs w:val="20"/>
              </w:rPr>
              <w:t xml:space="preserve">Les déplacés n’ont pas de moyens de subsistance mais les autochtones et retournés recourent difficilement à leurs anciens champs exposés à l’insécurité mais aussi ils se </w:t>
            </w:r>
            <w:r w:rsidR="00067ED8" w:rsidRPr="00067ED8">
              <w:rPr>
                <w:rFonts w:cs="Arial"/>
                <w:szCs w:val="20"/>
              </w:rPr>
              <w:t>contentent des</w:t>
            </w:r>
            <w:r w:rsidRPr="00067ED8">
              <w:rPr>
                <w:rFonts w:cs="Arial"/>
                <w:szCs w:val="20"/>
              </w:rPr>
              <w:t xml:space="preserve"> petits champs situés non loin des habitations dont les cultures ne sont pas encore à maturité. De surcroit, ils recourent à la vente des bois de chauffe et de la braise est aussi un autre moyen.</w:t>
            </w:r>
          </w:p>
        </w:tc>
      </w:tr>
      <w:tr w:rsidR="00632352" w:rsidRPr="005A7296" w:rsidTr="007E7924">
        <w:trPr>
          <w:trHeight w:val="305"/>
        </w:trPr>
        <w:tc>
          <w:tcPr>
            <w:tcW w:w="10998" w:type="dxa"/>
            <w:gridSpan w:val="3"/>
            <w:shd w:val="clear" w:color="auto" w:fill="5B9BD5"/>
          </w:tcPr>
          <w:p w:rsidR="00632352" w:rsidRPr="000D5ECA" w:rsidRDefault="00632352" w:rsidP="007E7924">
            <w:pPr>
              <w:spacing w:before="60" w:after="60"/>
              <w:rPr>
                <w:rFonts w:cs="Arial"/>
                <w:b/>
                <w:color w:val="000000"/>
                <w:szCs w:val="20"/>
              </w:rPr>
            </w:pPr>
            <w:bookmarkStart w:id="61" w:name="_Toc485248588"/>
            <w:r w:rsidRPr="000D5ECA">
              <w:rPr>
                <w:rFonts w:cs="Arial"/>
                <w:b/>
                <w:szCs w:val="20"/>
              </w:rPr>
              <w:t>Réponses données</w:t>
            </w:r>
            <w:bookmarkEnd w:id="61"/>
          </w:p>
        </w:tc>
      </w:tr>
      <w:tr w:rsidR="00632352" w:rsidRPr="005A7296" w:rsidTr="007E7924">
        <w:trPr>
          <w:trHeight w:val="593"/>
        </w:trPr>
        <w:tc>
          <w:tcPr>
            <w:tcW w:w="10998" w:type="dxa"/>
            <w:gridSpan w:val="3"/>
            <w:shd w:val="clear" w:color="auto" w:fill="auto"/>
          </w:tcPr>
          <w:tbl>
            <w:tblPr>
              <w:tblW w:w="106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93"/>
              <w:gridCol w:w="1612"/>
              <w:gridCol w:w="1620"/>
              <w:gridCol w:w="1620"/>
              <w:gridCol w:w="3870"/>
            </w:tblGrid>
            <w:tr w:rsidR="00632352" w:rsidRPr="000D5ECA" w:rsidTr="007E7924">
              <w:trPr>
                <w:trHeight w:val="410"/>
              </w:trPr>
              <w:tc>
                <w:tcPr>
                  <w:tcW w:w="1893" w:type="dxa"/>
                  <w:shd w:val="clear" w:color="auto" w:fill="DEEAF6"/>
                </w:tcPr>
                <w:p w:rsidR="00632352" w:rsidRPr="000D5ECA" w:rsidRDefault="00632352" w:rsidP="007E7924">
                  <w:pPr>
                    <w:spacing w:before="60" w:after="60"/>
                    <w:rPr>
                      <w:rFonts w:cs="Arial"/>
                      <w:b/>
                      <w:bCs/>
                      <w:szCs w:val="20"/>
                    </w:rPr>
                  </w:pPr>
                  <w:r w:rsidRPr="000D5ECA">
                    <w:rPr>
                      <w:rFonts w:cs="Arial"/>
                      <w:b/>
                      <w:bCs/>
                      <w:szCs w:val="20"/>
                    </w:rPr>
                    <w:t>Réponses données</w:t>
                  </w:r>
                </w:p>
              </w:tc>
              <w:tc>
                <w:tcPr>
                  <w:tcW w:w="1612" w:type="dxa"/>
                  <w:shd w:val="clear" w:color="auto" w:fill="DEEAF6"/>
                </w:tcPr>
                <w:p w:rsidR="00632352" w:rsidRPr="000D5ECA" w:rsidRDefault="00632352" w:rsidP="007E7924">
                  <w:pPr>
                    <w:spacing w:before="60" w:after="60"/>
                    <w:rPr>
                      <w:rFonts w:cs="Arial"/>
                      <w:b/>
                      <w:bCs/>
                      <w:szCs w:val="20"/>
                    </w:rPr>
                  </w:pPr>
                  <w:r w:rsidRPr="000D5ECA">
                    <w:rPr>
                      <w:rFonts w:cs="Arial"/>
                      <w:b/>
                      <w:bCs/>
                      <w:szCs w:val="20"/>
                    </w:rPr>
                    <w:t>Organisations impliquées</w:t>
                  </w:r>
                </w:p>
              </w:tc>
              <w:tc>
                <w:tcPr>
                  <w:tcW w:w="1620" w:type="dxa"/>
                  <w:shd w:val="clear" w:color="auto" w:fill="DEEAF6"/>
                </w:tcPr>
                <w:p w:rsidR="00632352" w:rsidRPr="000D5ECA" w:rsidRDefault="00632352" w:rsidP="007E7924">
                  <w:pPr>
                    <w:spacing w:before="60" w:after="60"/>
                    <w:rPr>
                      <w:rFonts w:cs="Arial"/>
                      <w:b/>
                      <w:bCs/>
                      <w:szCs w:val="20"/>
                    </w:rPr>
                  </w:pPr>
                  <w:r w:rsidRPr="000D5ECA">
                    <w:rPr>
                      <w:rFonts w:cs="Arial"/>
                      <w:b/>
                      <w:bCs/>
                      <w:szCs w:val="20"/>
                    </w:rPr>
                    <w:t>Zone d’intervention</w:t>
                  </w:r>
                </w:p>
              </w:tc>
              <w:tc>
                <w:tcPr>
                  <w:tcW w:w="1620" w:type="dxa"/>
                  <w:shd w:val="clear" w:color="auto" w:fill="DEEAF6"/>
                </w:tcPr>
                <w:p w:rsidR="00632352" w:rsidRPr="000D5ECA" w:rsidRDefault="00632352" w:rsidP="007E7924">
                  <w:pPr>
                    <w:spacing w:before="60" w:after="60"/>
                    <w:rPr>
                      <w:rFonts w:cs="Arial"/>
                      <w:b/>
                      <w:bCs/>
                      <w:szCs w:val="20"/>
                    </w:rPr>
                  </w:pPr>
                  <w:r w:rsidRPr="000D5ECA">
                    <w:rPr>
                      <w:rFonts w:cs="Arial"/>
                      <w:b/>
                      <w:bCs/>
                      <w:szCs w:val="20"/>
                    </w:rPr>
                    <w:t>Nbre/Type des bénéficiaires</w:t>
                  </w:r>
                </w:p>
              </w:tc>
              <w:tc>
                <w:tcPr>
                  <w:tcW w:w="3870" w:type="dxa"/>
                  <w:shd w:val="clear" w:color="auto" w:fill="DEEAF6"/>
                </w:tcPr>
                <w:p w:rsidR="00632352" w:rsidRPr="000D5ECA" w:rsidRDefault="00632352" w:rsidP="007E7924">
                  <w:pPr>
                    <w:spacing w:before="60" w:after="60"/>
                    <w:rPr>
                      <w:rFonts w:cs="Arial"/>
                      <w:b/>
                      <w:bCs/>
                      <w:szCs w:val="20"/>
                    </w:rPr>
                  </w:pPr>
                  <w:r w:rsidRPr="000D5ECA">
                    <w:rPr>
                      <w:rFonts w:cs="Arial"/>
                      <w:b/>
                      <w:bCs/>
                      <w:szCs w:val="20"/>
                    </w:rPr>
                    <w:t>Commentaires</w:t>
                  </w:r>
                </w:p>
              </w:tc>
            </w:tr>
            <w:tr w:rsidR="00632352" w:rsidRPr="000D5ECA" w:rsidTr="007E7924">
              <w:trPr>
                <w:trHeight w:val="212"/>
              </w:trPr>
              <w:tc>
                <w:tcPr>
                  <w:tcW w:w="1893" w:type="dxa"/>
                  <w:shd w:val="clear" w:color="auto" w:fill="auto"/>
                </w:tcPr>
                <w:p w:rsidR="00632352" w:rsidRPr="00067ED8" w:rsidRDefault="00632352" w:rsidP="007E7924">
                  <w:pPr>
                    <w:spacing w:before="60" w:after="60"/>
                    <w:rPr>
                      <w:rFonts w:cs="Arial"/>
                      <w:szCs w:val="20"/>
                    </w:rPr>
                  </w:pPr>
                  <w:r w:rsidRPr="00067ED8">
                    <w:rPr>
                      <w:rFonts w:cs="Arial"/>
                      <w:szCs w:val="20"/>
                    </w:rPr>
                    <w:t>Aucune</w:t>
                  </w:r>
                </w:p>
              </w:tc>
              <w:tc>
                <w:tcPr>
                  <w:tcW w:w="1612" w:type="dxa"/>
                  <w:shd w:val="clear" w:color="auto" w:fill="auto"/>
                </w:tcPr>
                <w:p w:rsidR="00632352" w:rsidRPr="00067ED8" w:rsidRDefault="00632352" w:rsidP="007E7924">
                  <w:pPr>
                    <w:spacing w:before="60" w:after="60"/>
                    <w:rPr>
                      <w:rFonts w:cs="Arial"/>
                      <w:b/>
                      <w:szCs w:val="20"/>
                    </w:rPr>
                  </w:pPr>
                </w:p>
              </w:tc>
              <w:tc>
                <w:tcPr>
                  <w:tcW w:w="1620" w:type="dxa"/>
                </w:tcPr>
                <w:p w:rsidR="00632352" w:rsidRPr="00067ED8" w:rsidRDefault="00632352" w:rsidP="007E7924">
                  <w:pPr>
                    <w:spacing w:before="60" w:after="60"/>
                    <w:rPr>
                      <w:rFonts w:cs="Arial"/>
                      <w:b/>
                      <w:szCs w:val="20"/>
                    </w:rPr>
                  </w:pPr>
                </w:p>
              </w:tc>
              <w:tc>
                <w:tcPr>
                  <w:tcW w:w="1620" w:type="dxa"/>
                  <w:shd w:val="clear" w:color="auto" w:fill="auto"/>
                </w:tcPr>
                <w:p w:rsidR="00632352" w:rsidRPr="00067ED8" w:rsidRDefault="00632352" w:rsidP="007E7924">
                  <w:pPr>
                    <w:spacing w:before="60" w:after="60"/>
                    <w:rPr>
                      <w:rFonts w:cs="Arial"/>
                      <w:b/>
                      <w:szCs w:val="20"/>
                    </w:rPr>
                  </w:pPr>
                </w:p>
              </w:tc>
              <w:tc>
                <w:tcPr>
                  <w:tcW w:w="3870" w:type="dxa"/>
                </w:tcPr>
                <w:p w:rsidR="00632352" w:rsidRPr="00067ED8" w:rsidRDefault="00632352" w:rsidP="007E7924">
                  <w:pPr>
                    <w:jc w:val="both"/>
                    <w:rPr>
                      <w:rFonts w:cs="Arial"/>
                      <w:szCs w:val="20"/>
                    </w:rPr>
                  </w:pPr>
                  <w:r w:rsidRPr="00067ED8">
                    <w:rPr>
                      <w:rFonts w:cs="Arial"/>
                      <w:color w:val="000000"/>
                      <w:szCs w:val="20"/>
                    </w:rPr>
                    <w:t>Aucune réponse en moyens de substance au profit des déplacés et retournés de la zone n’a été fournie</w:t>
                  </w:r>
                </w:p>
              </w:tc>
            </w:tr>
          </w:tbl>
          <w:p w:rsidR="00632352" w:rsidRPr="000D5ECA" w:rsidRDefault="00632352" w:rsidP="007E7924">
            <w:pPr>
              <w:rPr>
                <w:rFonts w:cs="Arial"/>
                <w:b/>
                <w:color w:val="000000"/>
                <w:szCs w:val="20"/>
              </w:rPr>
            </w:pPr>
          </w:p>
        </w:tc>
      </w:tr>
      <w:tr w:rsidR="00632352" w:rsidRPr="005A7296" w:rsidTr="007E7924">
        <w:trPr>
          <w:trHeight w:val="1439"/>
        </w:trPr>
        <w:tc>
          <w:tcPr>
            <w:tcW w:w="2158" w:type="dxa"/>
            <w:shd w:val="clear" w:color="auto" w:fill="5B9BD5"/>
          </w:tcPr>
          <w:p w:rsidR="00632352" w:rsidRPr="005A7296" w:rsidRDefault="00632352" w:rsidP="007E7924">
            <w:pPr>
              <w:spacing w:before="60" w:after="60"/>
              <w:rPr>
                <w:rFonts w:cs="Arial"/>
                <w:b/>
                <w:szCs w:val="20"/>
              </w:rPr>
            </w:pPr>
            <w:bookmarkStart w:id="62" w:name="_Toc485248589"/>
            <w:r w:rsidRPr="005A7296">
              <w:rPr>
                <w:rFonts w:cs="Arial"/>
                <w:b/>
                <w:szCs w:val="20"/>
              </w:rPr>
              <w:t>Gaps et recommandations</w:t>
            </w:r>
            <w:bookmarkEnd w:id="62"/>
          </w:p>
          <w:p w:rsidR="00632352" w:rsidRPr="005A7296" w:rsidRDefault="00632352" w:rsidP="007E7924">
            <w:pPr>
              <w:spacing w:before="60" w:after="60"/>
              <w:rPr>
                <w:rFonts w:cs="Arial"/>
                <w:b/>
                <w:szCs w:val="20"/>
              </w:rPr>
            </w:pPr>
          </w:p>
          <w:p w:rsidR="00632352" w:rsidRPr="005A7296" w:rsidRDefault="00632352" w:rsidP="007E7924">
            <w:pPr>
              <w:spacing w:before="60" w:after="60"/>
              <w:rPr>
                <w:rFonts w:cs="Arial"/>
                <w:b/>
                <w:szCs w:val="20"/>
              </w:rPr>
            </w:pPr>
          </w:p>
          <w:p w:rsidR="00632352" w:rsidRPr="005A7296" w:rsidRDefault="00632352" w:rsidP="007E7924">
            <w:pPr>
              <w:spacing w:before="60" w:after="60"/>
              <w:rPr>
                <w:rFonts w:cs="Arial"/>
                <w:b/>
                <w:szCs w:val="20"/>
              </w:rPr>
            </w:pPr>
          </w:p>
        </w:tc>
        <w:tc>
          <w:tcPr>
            <w:tcW w:w="8840" w:type="dxa"/>
            <w:gridSpan w:val="2"/>
            <w:shd w:val="clear" w:color="auto" w:fill="auto"/>
          </w:tcPr>
          <w:p w:rsidR="00067ED8" w:rsidRPr="00742F11" w:rsidRDefault="00067ED8" w:rsidP="00E1284B">
            <w:pPr>
              <w:shd w:val="clear" w:color="auto" w:fill="FFFFFF"/>
              <w:spacing w:beforeLines="60" w:before="144" w:afterLines="60" w:after="144"/>
              <w:jc w:val="both"/>
              <w:rPr>
                <w:rFonts w:cs="Arial"/>
                <w:szCs w:val="20"/>
              </w:rPr>
            </w:pPr>
            <w:r w:rsidRPr="00742F11">
              <w:rPr>
                <w:rFonts w:cs="Arial"/>
                <w:b/>
                <w:szCs w:val="20"/>
              </w:rPr>
              <w:t>Gaps</w:t>
            </w:r>
          </w:p>
          <w:p w:rsidR="00632352" w:rsidRPr="00742F11" w:rsidRDefault="00632352" w:rsidP="00E1284B">
            <w:pPr>
              <w:numPr>
                <w:ilvl w:val="0"/>
                <w:numId w:val="40"/>
              </w:numPr>
              <w:shd w:val="clear" w:color="auto" w:fill="FFFFFF"/>
              <w:spacing w:beforeLines="60" w:before="144" w:afterLines="60" w:after="144"/>
              <w:jc w:val="both"/>
              <w:rPr>
                <w:rFonts w:cs="Arial"/>
                <w:szCs w:val="20"/>
              </w:rPr>
            </w:pPr>
            <w:r w:rsidRPr="00742F11">
              <w:rPr>
                <w:rFonts w:cs="Arial"/>
                <w:szCs w:val="20"/>
              </w:rPr>
              <w:t>Depuis la crise jusqu’au moment de l’évaluation, aucune assistance en moyens de substance n’a eu lieu au profit des personnes affectées de l’axe ;</w:t>
            </w:r>
          </w:p>
          <w:p w:rsidR="00632352" w:rsidRPr="00742F11" w:rsidRDefault="00632352" w:rsidP="00E1284B">
            <w:pPr>
              <w:numPr>
                <w:ilvl w:val="0"/>
                <w:numId w:val="40"/>
              </w:numPr>
              <w:shd w:val="clear" w:color="auto" w:fill="FFFFFF"/>
              <w:spacing w:beforeLines="60" w:before="144" w:afterLines="60" w:after="144"/>
              <w:jc w:val="both"/>
              <w:rPr>
                <w:rFonts w:cs="Arial"/>
                <w:szCs w:val="20"/>
              </w:rPr>
            </w:pPr>
            <w:r w:rsidRPr="00742F11">
              <w:rPr>
                <w:rFonts w:cs="Arial"/>
                <w:szCs w:val="20"/>
              </w:rPr>
              <w:t>Pas d’acteur présent dans la zone p</w:t>
            </w:r>
            <w:r w:rsidR="00067ED8" w:rsidRPr="00742F11">
              <w:rPr>
                <w:rFonts w:cs="Arial"/>
                <w:szCs w:val="20"/>
              </w:rPr>
              <w:t>our intervenir dans ce secteur.</w:t>
            </w:r>
          </w:p>
          <w:p w:rsidR="00067ED8" w:rsidRPr="00742F11" w:rsidRDefault="00067ED8" w:rsidP="00E1284B">
            <w:pPr>
              <w:shd w:val="clear" w:color="auto" w:fill="FFFFFF"/>
              <w:spacing w:beforeLines="60" w:before="144" w:afterLines="60" w:after="144"/>
              <w:jc w:val="both"/>
              <w:rPr>
                <w:rFonts w:cs="Arial"/>
                <w:szCs w:val="20"/>
              </w:rPr>
            </w:pPr>
            <w:r w:rsidRPr="00742F11">
              <w:rPr>
                <w:rFonts w:cs="Arial"/>
                <w:b/>
                <w:szCs w:val="20"/>
              </w:rPr>
              <w:t>Recommandations</w:t>
            </w:r>
          </w:p>
          <w:p w:rsidR="00632352" w:rsidRPr="00742F11" w:rsidRDefault="00632352" w:rsidP="007E7924">
            <w:pPr>
              <w:spacing w:before="60" w:after="60"/>
              <w:rPr>
                <w:rFonts w:cs="Arial"/>
                <w:color w:val="000000"/>
                <w:szCs w:val="20"/>
              </w:rPr>
            </w:pPr>
            <w:r w:rsidRPr="00742F11">
              <w:rPr>
                <w:rFonts w:cs="Arial"/>
                <w:szCs w:val="20"/>
              </w:rPr>
              <w:t>Une assistance en moyens de subsistance est nécessaire surtout en outils et intrants agricoles ainsi qu’en géniteurs de qualité.</w:t>
            </w:r>
          </w:p>
        </w:tc>
      </w:tr>
    </w:tbl>
    <w:p w:rsidR="001336D6" w:rsidRPr="004504F3" w:rsidRDefault="001336D6" w:rsidP="001336D6"/>
    <w:p w:rsidR="001336D6" w:rsidRPr="004504F3" w:rsidRDefault="001336D6" w:rsidP="001336D6">
      <w:pPr>
        <w:pStyle w:val="Titre2"/>
      </w:pPr>
      <w:r w:rsidRPr="004504F3">
        <w:t>Faisabilité d’une intervention cash (si intervention cash prévue)</w:t>
      </w:r>
    </w:p>
    <w:tbl>
      <w:tblPr>
        <w:tblW w:w="10998"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ayout w:type="fixed"/>
        <w:tblLook w:val="04A0" w:firstRow="1" w:lastRow="0" w:firstColumn="1" w:lastColumn="0" w:noHBand="0" w:noVBand="1"/>
      </w:tblPr>
      <w:tblGrid>
        <w:gridCol w:w="2158"/>
        <w:gridCol w:w="8840"/>
      </w:tblGrid>
      <w:tr w:rsidR="00E17CE1" w:rsidRPr="004504F3" w:rsidTr="00256F3F">
        <w:trPr>
          <w:trHeight w:val="593"/>
        </w:trPr>
        <w:tc>
          <w:tcPr>
            <w:tcW w:w="2158" w:type="dxa"/>
            <w:shd w:val="clear" w:color="auto" w:fill="5B9BD5"/>
          </w:tcPr>
          <w:p w:rsidR="00E17CE1" w:rsidRPr="004504F3" w:rsidRDefault="00E17CE1" w:rsidP="00256F3F">
            <w:pPr>
              <w:spacing w:before="60" w:after="60"/>
              <w:rPr>
                <w:b/>
              </w:rPr>
            </w:pPr>
            <w:r w:rsidRPr="004504F3">
              <w:rPr>
                <w:b/>
              </w:rPr>
              <w:t>Analyse des marchés</w:t>
            </w:r>
          </w:p>
        </w:tc>
        <w:tc>
          <w:tcPr>
            <w:tcW w:w="8840" w:type="dxa"/>
            <w:shd w:val="clear" w:color="auto" w:fill="auto"/>
          </w:tcPr>
          <w:p w:rsidR="003D79CD" w:rsidRPr="004C6B15" w:rsidRDefault="004C6B15" w:rsidP="004C6B15">
            <w:pPr>
              <w:spacing w:before="60" w:after="60"/>
              <w:jc w:val="both"/>
              <w:rPr>
                <w:rFonts w:cs="Arial"/>
                <w:szCs w:val="20"/>
              </w:rPr>
            </w:pPr>
            <w:r>
              <w:rPr>
                <w:rFonts w:cs="Arial"/>
                <w:szCs w:val="20"/>
              </w:rPr>
              <w:t>L’aire de santé de Ka</w:t>
            </w:r>
            <w:r w:rsidRPr="004C6B15">
              <w:rPr>
                <w:rFonts w:cs="Arial"/>
                <w:szCs w:val="20"/>
              </w:rPr>
              <w:t>wama a un</w:t>
            </w:r>
            <w:r w:rsidRPr="002A1B62">
              <w:rPr>
                <w:rFonts w:cs="Arial"/>
                <w:szCs w:val="20"/>
              </w:rPr>
              <w:t xml:space="preserve"> marché local présent à Koki</w:t>
            </w:r>
            <w:r>
              <w:rPr>
                <w:rFonts w:cs="Arial"/>
                <w:szCs w:val="20"/>
              </w:rPr>
              <w:t xml:space="preserve"> qui</w:t>
            </w:r>
            <w:r w:rsidRPr="002A1B62">
              <w:rPr>
                <w:rFonts w:cs="Arial"/>
                <w:szCs w:val="20"/>
              </w:rPr>
              <w:t xml:space="preserve"> est destiné spécifiquement aux produits légumiers et la vente de braises. </w:t>
            </w:r>
            <w:r>
              <w:rPr>
                <w:rFonts w:cs="Arial"/>
                <w:szCs w:val="20"/>
              </w:rPr>
              <w:t>Pour avoir les produits manufactures et une bonne qu</w:t>
            </w:r>
            <w:r w:rsidRPr="004C6B15">
              <w:rPr>
                <w:rFonts w:cs="Arial"/>
                <w:szCs w:val="20"/>
              </w:rPr>
              <w:t>antit</w:t>
            </w:r>
            <w:r>
              <w:rPr>
                <w:rFonts w:cs="Arial"/>
                <w:szCs w:val="20"/>
              </w:rPr>
              <w:t>é des vivres, la population accède facilement aux différents marchés de Kalemie et les petits marchés le long de l</w:t>
            </w:r>
            <w:r w:rsidRPr="00E25F62">
              <w:rPr>
                <w:rFonts w:cs="Arial"/>
                <w:szCs w:val="20"/>
              </w:rPr>
              <w:t>’axe Kalemie-Lunfukwe.</w:t>
            </w:r>
            <w:r>
              <w:rPr>
                <w:rFonts w:cs="Arial"/>
                <w:szCs w:val="20"/>
              </w:rPr>
              <w:t xml:space="preserve"> Le marché de Kalemie le plus proche de la zone évaluée est celui du Katanga-Kivu avec une forte capacité en A</w:t>
            </w:r>
            <w:r w:rsidRPr="004C6B15">
              <w:rPr>
                <w:rFonts w:cs="Arial"/>
                <w:szCs w:val="20"/>
              </w:rPr>
              <w:t>ME et Vivres.</w:t>
            </w:r>
          </w:p>
        </w:tc>
      </w:tr>
      <w:tr w:rsidR="00E17CE1" w:rsidRPr="004504F3" w:rsidTr="00256F3F">
        <w:trPr>
          <w:trHeight w:val="593"/>
        </w:trPr>
        <w:tc>
          <w:tcPr>
            <w:tcW w:w="2158" w:type="dxa"/>
            <w:shd w:val="clear" w:color="auto" w:fill="5B9BD5"/>
          </w:tcPr>
          <w:p w:rsidR="00E17CE1" w:rsidRPr="004504F3" w:rsidRDefault="00E17CE1" w:rsidP="00256F3F">
            <w:pPr>
              <w:spacing w:before="60" w:after="60"/>
              <w:rPr>
                <w:b/>
              </w:rPr>
            </w:pPr>
            <w:r w:rsidRPr="004504F3">
              <w:rPr>
                <w:b/>
              </w:rPr>
              <w:t>Existence d’un opérateur pour les transferts</w:t>
            </w:r>
          </w:p>
        </w:tc>
        <w:tc>
          <w:tcPr>
            <w:tcW w:w="8840" w:type="dxa"/>
            <w:shd w:val="clear" w:color="auto" w:fill="auto"/>
          </w:tcPr>
          <w:p w:rsidR="00E17CE1" w:rsidRPr="00CF2DC4" w:rsidRDefault="004C6B15" w:rsidP="00E1284B">
            <w:pPr>
              <w:spacing w:beforeLines="60" w:before="144" w:afterLines="60" w:after="144"/>
              <w:jc w:val="both"/>
              <w:rPr>
                <w:rFonts w:cs="Arial"/>
                <w:szCs w:val="18"/>
              </w:rPr>
            </w:pPr>
            <w:r>
              <w:rPr>
                <w:rFonts w:cs="Arial"/>
                <w:szCs w:val="18"/>
              </w:rPr>
              <w:t>Les populations</w:t>
            </w:r>
            <w:r w:rsidR="00CF2DC4">
              <w:rPr>
                <w:rFonts w:cs="Arial"/>
                <w:szCs w:val="18"/>
              </w:rPr>
              <w:t xml:space="preserve"> cibles accèdent facilement à K</w:t>
            </w:r>
            <w:r w:rsidR="00CF2DC4" w:rsidRPr="00CF2DC4">
              <w:rPr>
                <w:rFonts w:cs="Arial"/>
                <w:szCs w:val="18"/>
              </w:rPr>
              <w:t>alemie o</w:t>
            </w:r>
            <w:r w:rsidR="00CF2DC4">
              <w:rPr>
                <w:rFonts w:cs="Arial"/>
                <w:szCs w:val="18"/>
              </w:rPr>
              <w:t>ù il ya présences des institutions financières</w:t>
            </w:r>
            <w:r w:rsidR="00CF2DC4" w:rsidRPr="00CF2DC4">
              <w:rPr>
                <w:rFonts w:cs="Arial"/>
                <w:szCs w:val="18"/>
              </w:rPr>
              <w:t xml:space="preserve"> (</w:t>
            </w:r>
            <w:r w:rsidR="00CF2DC4">
              <w:rPr>
                <w:rFonts w:cs="Arial"/>
                <w:szCs w:val="18"/>
              </w:rPr>
              <w:t>les banques et maisons de transfert monétaire</w:t>
            </w:r>
            <w:r w:rsidR="00CF2DC4" w:rsidRPr="00CF2DC4">
              <w:rPr>
                <w:rFonts w:cs="Arial"/>
                <w:szCs w:val="18"/>
              </w:rPr>
              <w:t>)</w:t>
            </w:r>
            <w:r w:rsidR="00CF2DC4">
              <w:rPr>
                <w:rFonts w:cs="Arial"/>
                <w:szCs w:val="18"/>
              </w:rPr>
              <w:t xml:space="preserve">, les agences de mobile money </w:t>
            </w:r>
            <w:r w:rsidR="00CF2DC4" w:rsidRPr="00CF2DC4">
              <w:rPr>
                <w:rFonts w:cs="Arial"/>
                <w:szCs w:val="18"/>
              </w:rPr>
              <w:t>(</w:t>
            </w:r>
            <w:r w:rsidR="00CF2DC4">
              <w:rPr>
                <w:rFonts w:cs="Arial"/>
                <w:szCs w:val="18"/>
              </w:rPr>
              <w:t>Vodam /MPSA</w:t>
            </w:r>
            <w:r w:rsidR="00CF2DC4" w:rsidRPr="00CF2DC4">
              <w:rPr>
                <w:rFonts w:cs="Arial"/>
                <w:szCs w:val="18"/>
              </w:rPr>
              <w:t>,</w:t>
            </w:r>
            <w:r w:rsidR="00CF2DC4">
              <w:rPr>
                <w:rFonts w:cs="Arial"/>
                <w:szCs w:val="18"/>
              </w:rPr>
              <w:t xml:space="preserve"> Airtel Money et Orange Money</w:t>
            </w:r>
            <w:r w:rsidR="00CF2DC4" w:rsidRPr="00CF2DC4">
              <w:rPr>
                <w:rFonts w:cs="Arial"/>
                <w:szCs w:val="18"/>
              </w:rPr>
              <w:t>)</w:t>
            </w:r>
            <w:r w:rsidR="00CF2DC4">
              <w:rPr>
                <w:rFonts w:cs="Arial"/>
                <w:szCs w:val="18"/>
              </w:rPr>
              <w:t xml:space="preserve"> mais aussi des grands operateurs privés pour couvrir une demande consistant</w:t>
            </w:r>
            <w:r w:rsidR="00CF2DC4" w:rsidRPr="00CF2DC4">
              <w:rPr>
                <w:rFonts w:cs="Arial"/>
                <w:szCs w:val="18"/>
              </w:rPr>
              <w:t>e</w:t>
            </w:r>
            <w:r w:rsidR="00CF2DC4">
              <w:rPr>
                <w:rFonts w:cs="Arial"/>
                <w:szCs w:val="18"/>
              </w:rPr>
              <w:t xml:space="preserve">. Bien plus la zone évaluée est sécurité et favorable </w:t>
            </w:r>
            <w:r w:rsidR="00CF2DC4" w:rsidRPr="00CF2DC4">
              <w:rPr>
                <w:rFonts w:cs="Arial"/>
                <w:szCs w:val="18"/>
              </w:rPr>
              <w:t>aux modalit</w:t>
            </w:r>
            <w:r w:rsidR="00CF2DC4">
              <w:rPr>
                <w:rFonts w:cs="Arial"/>
                <w:szCs w:val="18"/>
              </w:rPr>
              <w:t xml:space="preserve">és Cash et foire </w:t>
            </w:r>
          </w:p>
        </w:tc>
      </w:tr>
    </w:tbl>
    <w:p w:rsidR="000E7D5A" w:rsidRPr="004504F3" w:rsidRDefault="000E7D5A" w:rsidP="001336D6">
      <w:pPr>
        <w:rPr>
          <w:rFonts w:cs="Arial"/>
        </w:rPr>
      </w:pPr>
    </w:p>
    <w:p w:rsidR="003343EE" w:rsidRPr="003343EE" w:rsidRDefault="001336D6" w:rsidP="003343EE">
      <w:pPr>
        <w:pStyle w:val="Titre2"/>
      </w:pPr>
      <w:bookmarkStart w:id="63" w:name="_Toc485248590"/>
      <w:bookmarkStart w:id="64" w:name="_Toc485248639"/>
      <w:r w:rsidRPr="004504F3">
        <w:t>Eau, Hygiène et Assainissement</w:t>
      </w:r>
      <w:bookmarkEnd w:id="63"/>
      <w:bookmarkEnd w:id="64"/>
    </w:p>
    <w:tbl>
      <w:tblPr>
        <w:tblW w:w="10890" w:type="dxa"/>
        <w:tblInd w:w="108"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ayout w:type="fixed"/>
        <w:tblLook w:val="04A0" w:firstRow="1" w:lastRow="0" w:firstColumn="1" w:lastColumn="0" w:noHBand="0" w:noVBand="1"/>
      </w:tblPr>
      <w:tblGrid>
        <w:gridCol w:w="2050"/>
        <w:gridCol w:w="4420"/>
        <w:gridCol w:w="4420"/>
      </w:tblGrid>
      <w:tr w:rsidR="00BE6A03" w:rsidRPr="00BE6A03" w:rsidTr="00380E52">
        <w:trPr>
          <w:trHeight w:val="593"/>
        </w:trPr>
        <w:tc>
          <w:tcPr>
            <w:tcW w:w="2050" w:type="dxa"/>
            <w:shd w:val="clear" w:color="auto" w:fill="5B9BD5"/>
          </w:tcPr>
          <w:p w:rsidR="00BE6A03" w:rsidRPr="00FD1753" w:rsidRDefault="00BE6A03" w:rsidP="007E7924">
            <w:pPr>
              <w:spacing w:before="60" w:after="60"/>
              <w:rPr>
                <w:rFonts w:cs="Arial"/>
                <w:b/>
                <w:szCs w:val="20"/>
              </w:rPr>
            </w:pPr>
            <w:r w:rsidRPr="00FD1753">
              <w:rPr>
                <w:rFonts w:cs="Arial"/>
                <w:b/>
                <w:szCs w:val="20"/>
              </w:rPr>
              <w:t xml:space="preserve">Y-a-t-il une réponse en cours couvrant les besoins dans ce secteur ? </w:t>
            </w:r>
          </w:p>
        </w:tc>
        <w:tc>
          <w:tcPr>
            <w:tcW w:w="8840" w:type="dxa"/>
            <w:gridSpan w:val="2"/>
            <w:shd w:val="clear" w:color="auto" w:fill="auto"/>
          </w:tcPr>
          <w:p w:rsidR="00BE6A03" w:rsidRPr="00FD1753" w:rsidRDefault="00BE6A03" w:rsidP="00DC7D49">
            <w:pPr>
              <w:numPr>
                <w:ilvl w:val="0"/>
                <w:numId w:val="30"/>
              </w:numPr>
              <w:spacing w:before="60" w:after="60"/>
              <w:jc w:val="both"/>
              <w:rPr>
                <w:rFonts w:cs="Arial"/>
                <w:color w:val="000000"/>
                <w:szCs w:val="20"/>
              </w:rPr>
            </w:pPr>
            <w:r w:rsidRPr="00FD1753">
              <w:rPr>
                <w:rFonts w:cs="Arial"/>
                <w:color w:val="000000"/>
                <w:szCs w:val="20"/>
              </w:rPr>
              <w:t xml:space="preserve">Oui </w:t>
            </w:r>
          </w:p>
          <w:p w:rsidR="00BE6A03" w:rsidRPr="00FD1753" w:rsidRDefault="00BE6A03" w:rsidP="00DC7D49">
            <w:pPr>
              <w:numPr>
                <w:ilvl w:val="0"/>
                <w:numId w:val="30"/>
              </w:numPr>
              <w:spacing w:before="60" w:after="60"/>
              <w:jc w:val="both"/>
              <w:rPr>
                <w:rFonts w:cs="Arial"/>
                <w:color w:val="000000"/>
                <w:szCs w:val="20"/>
              </w:rPr>
            </w:pPr>
            <w:r w:rsidRPr="00067ED8">
              <w:rPr>
                <w:rFonts w:cs="Arial"/>
                <w:b/>
                <w:szCs w:val="20"/>
              </w:rPr>
              <w:t>X</w:t>
            </w:r>
            <w:r w:rsidRPr="00FD1753">
              <w:rPr>
                <w:rFonts w:cs="Arial"/>
                <w:color w:val="000000"/>
                <w:szCs w:val="20"/>
              </w:rPr>
              <w:t xml:space="preserve"> Non</w:t>
            </w:r>
          </w:p>
          <w:p w:rsidR="00BE6A03" w:rsidRPr="00FD1753" w:rsidRDefault="00BE6A03" w:rsidP="00DC7D49">
            <w:pPr>
              <w:spacing w:before="60" w:after="60"/>
              <w:jc w:val="both"/>
              <w:rPr>
                <w:rFonts w:cs="Arial"/>
                <w:color w:val="000000"/>
                <w:szCs w:val="20"/>
              </w:rPr>
            </w:pPr>
            <w:r w:rsidRPr="00FD1753">
              <w:rPr>
                <w:rFonts w:cs="Arial"/>
                <w:color w:val="000000"/>
                <w:szCs w:val="20"/>
              </w:rPr>
              <w:t>Les déplacés dans les familles d’accueil et dans le site de Mapanda ainsi que les familles retournées n’ont jamais été assisté en EHA depuis les différentes crises.</w:t>
            </w:r>
          </w:p>
        </w:tc>
      </w:tr>
      <w:tr w:rsidR="00BE6A03" w:rsidRPr="00BE6A03" w:rsidTr="00380E52">
        <w:trPr>
          <w:trHeight w:val="593"/>
        </w:trPr>
        <w:tc>
          <w:tcPr>
            <w:tcW w:w="2050" w:type="dxa"/>
            <w:shd w:val="clear" w:color="auto" w:fill="5B9BD5"/>
          </w:tcPr>
          <w:p w:rsidR="00BE6A03" w:rsidRPr="00FD1753" w:rsidRDefault="00BE6A03" w:rsidP="007E7924">
            <w:pPr>
              <w:spacing w:before="60" w:after="60"/>
              <w:rPr>
                <w:rFonts w:cs="Arial"/>
                <w:b/>
                <w:szCs w:val="20"/>
              </w:rPr>
            </w:pPr>
            <w:bookmarkStart w:id="65" w:name="_Toc485248591"/>
            <w:r w:rsidRPr="00FD1753">
              <w:rPr>
                <w:rFonts w:cs="Arial"/>
                <w:b/>
                <w:szCs w:val="20"/>
              </w:rPr>
              <w:lastRenderedPageBreak/>
              <w:t>Risque épidémiologique</w:t>
            </w:r>
            <w:bookmarkEnd w:id="65"/>
          </w:p>
        </w:tc>
        <w:tc>
          <w:tcPr>
            <w:tcW w:w="8840" w:type="dxa"/>
            <w:gridSpan w:val="2"/>
            <w:shd w:val="clear" w:color="auto" w:fill="auto"/>
          </w:tcPr>
          <w:p w:rsidR="00BE6A03" w:rsidRPr="00FD1753" w:rsidRDefault="0009773E" w:rsidP="00DC7D49">
            <w:pPr>
              <w:spacing w:before="60" w:after="60"/>
              <w:jc w:val="both"/>
              <w:rPr>
                <w:rFonts w:cs="Arial"/>
                <w:color w:val="000000"/>
                <w:szCs w:val="20"/>
              </w:rPr>
            </w:pPr>
            <w:r w:rsidRPr="00FD1753">
              <w:rPr>
                <w:rFonts w:cs="Arial"/>
                <w:szCs w:val="20"/>
              </w:rPr>
              <w:t>Les</w:t>
            </w:r>
            <w:r w:rsidR="00BE6A03" w:rsidRPr="00FD1753">
              <w:rPr>
                <w:rFonts w:cs="Arial"/>
                <w:szCs w:val="20"/>
              </w:rPr>
              <w:t xml:space="preserve"> déplacé</w:t>
            </w:r>
            <w:r w:rsidRPr="00FD1753">
              <w:rPr>
                <w:rFonts w:cs="Arial"/>
                <w:szCs w:val="20"/>
              </w:rPr>
              <w:t>s</w:t>
            </w:r>
            <w:r w:rsidR="00BE6A03" w:rsidRPr="00FD1753">
              <w:rPr>
                <w:rFonts w:cs="Arial"/>
                <w:szCs w:val="20"/>
              </w:rPr>
              <w:t xml:space="preserve"> vivant </w:t>
            </w:r>
            <w:r w:rsidRPr="00FD1753">
              <w:rPr>
                <w:rFonts w:cs="Arial"/>
                <w:szCs w:val="20"/>
              </w:rPr>
              <w:t xml:space="preserve">dans les abris inconvenable du site sporadique de Mapanda </w:t>
            </w:r>
            <w:r w:rsidR="00BE6A03" w:rsidRPr="00FD1753">
              <w:rPr>
                <w:rFonts w:cs="Arial"/>
                <w:szCs w:val="20"/>
              </w:rPr>
              <w:t xml:space="preserve">et dans les villages Kawama, likasi, Mulwani, Muyombi et Lufunkwe sans latrines, sans douches, sans gestions des déchets ni bonne pratique en hygiène </w:t>
            </w:r>
            <w:r w:rsidRPr="00FD1753">
              <w:rPr>
                <w:rFonts w:cs="Arial"/>
                <w:szCs w:val="20"/>
              </w:rPr>
              <w:t xml:space="preserve">en plus de l’insuffisance des points d’eau </w:t>
            </w:r>
            <w:r w:rsidR="005F7156" w:rsidRPr="00FD1753">
              <w:rPr>
                <w:rFonts w:cs="Arial"/>
                <w:szCs w:val="20"/>
              </w:rPr>
              <w:t>potables (</w:t>
            </w:r>
            <w:r w:rsidR="00A3389D" w:rsidRPr="00FD1753">
              <w:rPr>
                <w:rFonts w:cs="Arial"/>
                <w:szCs w:val="20"/>
              </w:rPr>
              <w:t xml:space="preserve">souventtarissent </w:t>
            </w:r>
            <w:r w:rsidRPr="00FD1753">
              <w:rPr>
                <w:rFonts w:cs="Arial"/>
                <w:szCs w:val="20"/>
              </w:rPr>
              <w:t xml:space="preserve">pendant la saison </w:t>
            </w:r>
            <w:r w:rsidR="00A3389D" w:rsidRPr="00FD1753">
              <w:rPr>
                <w:rFonts w:cs="Arial"/>
                <w:szCs w:val="20"/>
              </w:rPr>
              <w:t>sèche</w:t>
            </w:r>
            <w:r w:rsidRPr="00FD1753">
              <w:rPr>
                <w:rFonts w:cs="Arial"/>
                <w:szCs w:val="20"/>
              </w:rPr>
              <w:t>) sont exposés</w:t>
            </w:r>
            <w:r w:rsidR="00A3389D" w:rsidRPr="00FD1753">
              <w:rPr>
                <w:rFonts w:cs="Arial"/>
                <w:szCs w:val="20"/>
              </w:rPr>
              <w:t xml:space="preserve">à </w:t>
            </w:r>
            <w:r w:rsidRPr="00FD1753">
              <w:rPr>
                <w:rFonts w:cs="Arial"/>
                <w:szCs w:val="20"/>
              </w:rPr>
              <w:t>des risques épidémiologiques.</w:t>
            </w:r>
          </w:p>
        </w:tc>
      </w:tr>
      <w:tr w:rsidR="00BE6A03" w:rsidRPr="00BE6A03" w:rsidTr="00380E52">
        <w:trPr>
          <w:trHeight w:val="431"/>
        </w:trPr>
        <w:tc>
          <w:tcPr>
            <w:tcW w:w="2050" w:type="dxa"/>
            <w:shd w:val="clear" w:color="auto" w:fill="5B9BD5"/>
          </w:tcPr>
          <w:p w:rsidR="00BE6A03" w:rsidRPr="00DC7D49" w:rsidRDefault="00BE6A03" w:rsidP="007E7924">
            <w:pPr>
              <w:spacing w:before="60" w:after="60"/>
              <w:rPr>
                <w:rFonts w:cs="Arial"/>
                <w:b/>
                <w:szCs w:val="20"/>
              </w:rPr>
            </w:pPr>
            <w:bookmarkStart w:id="66" w:name="_Toc485248592"/>
            <w:r w:rsidRPr="00DC7D49">
              <w:rPr>
                <w:rFonts w:cs="Arial"/>
                <w:b/>
                <w:szCs w:val="20"/>
              </w:rPr>
              <w:t>Accès à l’eau après la crise</w:t>
            </w:r>
            <w:bookmarkEnd w:id="66"/>
          </w:p>
        </w:tc>
        <w:tc>
          <w:tcPr>
            <w:tcW w:w="8840" w:type="dxa"/>
            <w:gridSpan w:val="2"/>
            <w:shd w:val="clear" w:color="auto" w:fill="auto"/>
          </w:tcPr>
          <w:p w:rsidR="00BE6A03" w:rsidRPr="00DC7D49" w:rsidRDefault="00BE6A03" w:rsidP="00DC7D49">
            <w:pPr>
              <w:spacing w:before="60" w:after="60"/>
              <w:jc w:val="both"/>
              <w:rPr>
                <w:rFonts w:cs="Arial"/>
                <w:color w:val="000000"/>
                <w:szCs w:val="20"/>
              </w:rPr>
            </w:pPr>
            <w:r w:rsidRPr="00DC7D49">
              <w:rPr>
                <w:rFonts w:cs="Arial"/>
                <w:color w:val="000000"/>
                <w:szCs w:val="20"/>
              </w:rPr>
              <w:t xml:space="preserve">La population n’a pas accès </w:t>
            </w:r>
            <w:r w:rsidR="00FD1753" w:rsidRPr="00DC7D49">
              <w:rPr>
                <w:rFonts w:cs="Arial"/>
                <w:color w:val="000000"/>
                <w:szCs w:val="20"/>
              </w:rPr>
              <w:t>en quantité suffisante de l</w:t>
            </w:r>
            <w:r w:rsidRPr="00DC7D49">
              <w:rPr>
                <w:rFonts w:cs="Arial"/>
                <w:color w:val="000000"/>
                <w:szCs w:val="20"/>
              </w:rPr>
              <w:t xml:space="preserve">’eau potable et en plus la zone </w:t>
            </w:r>
            <w:r w:rsidR="005F7156" w:rsidRPr="00DC7D49">
              <w:rPr>
                <w:rFonts w:cs="Arial"/>
                <w:color w:val="000000"/>
                <w:szCs w:val="20"/>
              </w:rPr>
              <w:t>est pauvre</w:t>
            </w:r>
            <w:r w:rsidR="00FD1753" w:rsidRPr="00DC7D49">
              <w:rPr>
                <w:rFonts w:cs="Arial"/>
                <w:color w:val="000000"/>
                <w:szCs w:val="20"/>
              </w:rPr>
              <w:t xml:space="preserve">à des potentialités en eau pendant la saison sèche. </w:t>
            </w:r>
          </w:p>
        </w:tc>
      </w:tr>
      <w:tr w:rsidR="00BE6A03" w:rsidRPr="00BE6A03" w:rsidTr="00380E52">
        <w:trPr>
          <w:trHeight w:val="593"/>
        </w:trPr>
        <w:tc>
          <w:tcPr>
            <w:tcW w:w="10890" w:type="dxa"/>
            <w:gridSpan w:val="3"/>
            <w:tcBorders>
              <w:right w:val="single" w:sz="4" w:space="0" w:color="auto"/>
            </w:tcBorders>
            <w:shd w:val="clear" w:color="auto" w:fill="auto"/>
          </w:tcPr>
          <w:tbl>
            <w:tblPr>
              <w:tblW w:w="10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434"/>
              <w:gridCol w:w="1976"/>
              <w:gridCol w:w="2126"/>
              <w:gridCol w:w="5078"/>
            </w:tblGrid>
            <w:tr w:rsidR="00BE6A03" w:rsidRPr="00DC7D49" w:rsidTr="005F7156">
              <w:tc>
                <w:tcPr>
                  <w:tcW w:w="1705" w:type="dxa"/>
                  <w:gridSpan w:val="2"/>
                  <w:shd w:val="clear" w:color="auto" w:fill="DEEAF6"/>
                </w:tcPr>
                <w:p w:rsidR="00BE6A03" w:rsidRPr="00DC7D49" w:rsidRDefault="00BE6A03" w:rsidP="007E7924">
                  <w:pPr>
                    <w:spacing w:before="60" w:after="60"/>
                    <w:rPr>
                      <w:rFonts w:cs="Arial"/>
                      <w:b/>
                      <w:bCs/>
                      <w:color w:val="000000"/>
                      <w:szCs w:val="20"/>
                    </w:rPr>
                  </w:pPr>
                  <w:r w:rsidRPr="00DC7D49">
                    <w:rPr>
                      <w:rFonts w:cs="Arial"/>
                      <w:b/>
                      <w:bCs/>
                      <w:color w:val="000000"/>
                      <w:szCs w:val="20"/>
                    </w:rPr>
                    <w:t>Zones</w:t>
                  </w:r>
                </w:p>
              </w:tc>
              <w:tc>
                <w:tcPr>
                  <w:tcW w:w="1976" w:type="dxa"/>
                  <w:shd w:val="clear" w:color="auto" w:fill="DEEAF6"/>
                </w:tcPr>
                <w:p w:rsidR="00BE6A03" w:rsidRPr="00DC7D49" w:rsidRDefault="00BE6A03" w:rsidP="007E7924">
                  <w:pPr>
                    <w:spacing w:before="60" w:after="60"/>
                    <w:rPr>
                      <w:rFonts w:cs="Arial"/>
                      <w:b/>
                      <w:bCs/>
                      <w:color w:val="000000"/>
                      <w:szCs w:val="20"/>
                    </w:rPr>
                  </w:pPr>
                  <w:r w:rsidRPr="00DC7D49">
                    <w:rPr>
                      <w:rFonts w:cs="Arial"/>
                      <w:b/>
                      <w:bCs/>
                      <w:color w:val="000000"/>
                      <w:szCs w:val="20"/>
                    </w:rPr>
                    <w:t>Types de sources</w:t>
                  </w:r>
                </w:p>
              </w:tc>
              <w:tc>
                <w:tcPr>
                  <w:tcW w:w="2126" w:type="dxa"/>
                  <w:shd w:val="clear" w:color="auto" w:fill="DEEAF6"/>
                </w:tcPr>
                <w:p w:rsidR="00BE6A03" w:rsidRPr="00DC7D49" w:rsidRDefault="00BE6A03" w:rsidP="0016344C">
                  <w:pPr>
                    <w:spacing w:before="60" w:after="60"/>
                    <w:rPr>
                      <w:rFonts w:cs="Arial"/>
                      <w:b/>
                      <w:bCs/>
                      <w:color w:val="000000"/>
                      <w:szCs w:val="20"/>
                    </w:rPr>
                  </w:pPr>
                  <w:r w:rsidRPr="00DC7D49">
                    <w:rPr>
                      <w:rFonts w:cs="Arial"/>
                      <w:b/>
                      <w:bCs/>
                      <w:color w:val="000000"/>
                      <w:szCs w:val="20"/>
                    </w:rPr>
                    <w:t xml:space="preserve">Ratio (Nb personnes </w:t>
                  </w:r>
                  <w:r w:rsidR="0016344C" w:rsidRPr="00DC7D49">
                    <w:rPr>
                      <w:rFonts w:cs="Arial"/>
                      <w:b/>
                      <w:bCs/>
                      <w:color w:val="000000"/>
                      <w:szCs w:val="20"/>
                    </w:rPr>
                    <w:t>/</w:t>
                  </w:r>
                  <w:r w:rsidRPr="00DC7D49">
                    <w:rPr>
                      <w:rFonts w:cs="Arial"/>
                      <w:b/>
                      <w:bCs/>
                      <w:color w:val="000000"/>
                      <w:szCs w:val="20"/>
                    </w:rPr>
                    <w:t xml:space="preserve"> point d’eau)</w:t>
                  </w:r>
                </w:p>
              </w:tc>
              <w:tc>
                <w:tcPr>
                  <w:tcW w:w="5078" w:type="dxa"/>
                  <w:shd w:val="clear" w:color="auto" w:fill="DEEAF6"/>
                </w:tcPr>
                <w:p w:rsidR="00BE6A03" w:rsidRPr="00DC7D49" w:rsidRDefault="00BE6A03" w:rsidP="007E7924">
                  <w:pPr>
                    <w:spacing w:before="60" w:after="60"/>
                    <w:rPr>
                      <w:rFonts w:cs="Arial"/>
                      <w:b/>
                      <w:bCs/>
                      <w:color w:val="000000"/>
                      <w:szCs w:val="20"/>
                    </w:rPr>
                  </w:pPr>
                  <w:r w:rsidRPr="00DC7D49">
                    <w:rPr>
                      <w:rFonts w:cs="Arial"/>
                      <w:b/>
                      <w:bCs/>
                      <w:color w:val="000000"/>
                      <w:szCs w:val="20"/>
                    </w:rPr>
                    <w:t>Qualité (qualitative : odeur, turbidité)</w:t>
                  </w:r>
                </w:p>
              </w:tc>
            </w:tr>
            <w:tr w:rsidR="009501FA" w:rsidRPr="00DC7D49" w:rsidTr="00CB03BE">
              <w:trPr>
                <w:trHeight w:val="420"/>
              </w:trPr>
              <w:tc>
                <w:tcPr>
                  <w:tcW w:w="10885" w:type="dxa"/>
                  <w:gridSpan w:val="5"/>
                  <w:shd w:val="clear" w:color="auto" w:fill="auto"/>
                </w:tcPr>
                <w:p w:rsidR="009501FA" w:rsidRPr="00DC7D49" w:rsidRDefault="009501FA" w:rsidP="009501FA">
                  <w:pPr>
                    <w:spacing w:before="60" w:after="60"/>
                    <w:jc w:val="center"/>
                    <w:rPr>
                      <w:rFonts w:cs="Arial"/>
                      <w:b/>
                      <w:color w:val="000000"/>
                      <w:szCs w:val="20"/>
                    </w:rPr>
                  </w:pPr>
                  <w:r w:rsidRPr="00DC7D49">
                    <w:rPr>
                      <w:rFonts w:cs="Arial"/>
                      <w:b/>
                      <w:color w:val="000000"/>
                      <w:szCs w:val="20"/>
                    </w:rPr>
                    <w:t>Zone 1 : Villages d’accueil</w:t>
                  </w:r>
                </w:p>
              </w:tc>
            </w:tr>
            <w:tr w:rsidR="00BE6A03" w:rsidRPr="00DC7D49" w:rsidTr="009A7064">
              <w:trPr>
                <w:trHeight w:val="300"/>
              </w:trPr>
              <w:tc>
                <w:tcPr>
                  <w:tcW w:w="1271" w:type="dxa"/>
                  <w:shd w:val="clear" w:color="auto" w:fill="auto"/>
                </w:tcPr>
                <w:p w:rsidR="00BE6A03" w:rsidRPr="00DC7D49" w:rsidRDefault="0016344C" w:rsidP="0016344C">
                  <w:pPr>
                    <w:spacing w:before="60" w:after="60"/>
                    <w:jc w:val="both"/>
                    <w:rPr>
                      <w:rFonts w:cs="Arial"/>
                      <w:szCs w:val="20"/>
                    </w:rPr>
                  </w:pPr>
                  <w:r w:rsidRPr="00DC7D49">
                    <w:rPr>
                      <w:rFonts w:cs="Arial"/>
                      <w:szCs w:val="20"/>
                    </w:rPr>
                    <w:t>Lunfuk</w:t>
                  </w:r>
                  <w:r w:rsidR="00BE6A03" w:rsidRPr="00DC7D49">
                    <w:rPr>
                      <w:rFonts w:cs="Arial"/>
                      <w:szCs w:val="20"/>
                    </w:rPr>
                    <w:t>we</w:t>
                  </w:r>
                </w:p>
              </w:tc>
              <w:tc>
                <w:tcPr>
                  <w:tcW w:w="2410" w:type="dxa"/>
                  <w:gridSpan w:val="2"/>
                  <w:shd w:val="clear" w:color="auto" w:fill="auto"/>
                </w:tcPr>
                <w:p w:rsidR="00BE6A03" w:rsidRPr="00DC7D49" w:rsidRDefault="00BE6A03" w:rsidP="007E7924">
                  <w:pPr>
                    <w:spacing w:before="60" w:after="60"/>
                    <w:rPr>
                      <w:rFonts w:cs="Arial"/>
                      <w:color w:val="000000"/>
                      <w:szCs w:val="20"/>
                    </w:rPr>
                  </w:pPr>
                  <w:r w:rsidRPr="00DC7D49">
                    <w:rPr>
                      <w:rFonts w:cs="Arial"/>
                      <w:color w:val="000000"/>
                      <w:szCs w:val="20"/>
                    </w:rPr>
                    <w:t>Puits Kalilwa, Gaspard et Kasasa</w:t>
                  </w:r>
                  <w:r w:rsidR="00C40EFB">
                    <w:rPr>
                      <w:rFonts w:cs="Arial"/>
                      <w:color w:val="000000"/>
                      <w:szCs w:val="20"/>
                    </w:rPr>
                    <w:t>.</w:t>
                  </w:r>
                </w:p>
              </w:tc>
              <w:tc>
                <w:tcPr>
                  <w:tcW w:w="2126" w:type="dxa"/>
                  <w:shd w:val="clear" w:color="auto" w:fill="auto"/>
                </w:tcPr>
                <w:p w:rsidR="00BE6A03" w:rsidRPr="00DC7D49" w:rsidRDefault="0016344C" w:rsidP="007E7924">
                  <w:pPr>
                    <w:spacing w:before="60" w:after="60"/>
                    <w:rPr>
                      <w:rFonts w:cs="Arial"/>
                      <w:color w:val="000000"/>
                      <w:szCs w:val="20"/>
                    </w:rPr>
                  </w:pPr>
                  <w:r w:rsidRPr="00DC7D49">
                    <w:rPr>
                      <w:rFonts w:cs="Arial"/>
                      <w:color w:val="000000"/>
                      <w:szCs w:val="20"/>
                    </w:rPr>
                    <w:t>Soit 617personnes par point d’eau</w:t>
                  </w:r>
                  <w:r w:rsidR="00C40EFB">
                    <w:rPr>
                      <w:rFonts w:cs="Arial"/>
                      <w:color w:val="000000"/>
                      <w:szCs w:val="20"/>
                    </w:rPr>
                    <w:t>.</w:t>
                  </w:r>
                </w:p>
              </w:tc>
              <w:tc>
                <w:tcPr>
                  <w:tcW w:w="5078" w:type="dxa"/>
                </w:tcPr>
                <w:p w:rsidR="00BE6A03" w:rsidRPr="00DC7D49" w:rsidRDefault="00BE5B81" w:rsidP="0016344C">
                  <w:pPr>
                    <w:spacing w:before="60" w:after="60"/>
                    <w:rPr>
                      <w:rFonts w:cs="Arial"/>
                      <w:color w:val="000000"/>
                      <w:szCs w:val="20"/>
                    </w:rPr>
                  </w:pPr>
                  <w:r w:rsidRPr="00DC7D49">
                    <w:rPr>
                      <w:rFonts w:cs="Arial"/>
                      <w:color w:val="000000"/>
                      <w:szCs w:val="20"/>
                    </w:rPr>
                    <w:t>Trois</w:t>
                  </w:r>
                  <w:r w:rsidR="0016344C" w:rsidRPr="00DC7D49">
                    <w:rPr>
                      <w:rFonts w:cs="Arial"/>
                      <w:color w:val="000000"/>
                      <w:szCs w:val="20"/>
                    </w:rPr>
                    <w:t xml:space="preserve"> point</w:t>
                  </w:r>
                  <w:r w:rsidRPr="00DC7D49">
                    <w:rPr>
                      <w:rFonts w:cs="Arial"/>
                      <w:color w:val="000000"/>
                      <w:szCs w:val="20"/>
                    </w:rPr>
                    <w:t>s</w:t>
                  </w:r>
                  <w:r w:rsidR="0016344C" w:rsidRPr="00DC7D49">
                    <w:rPr>
                      <w:rFonts w:cs="Arial"/>
                      <w:color w:val="000000"/>
                      <w:szCs w:val="20"/>
                    </w:rPr>
                    <w:t xml:space="preserve"> d’eau dont deux p</w:t>
                  </w:r>
                  <w:r w:rsidR="00BE6A03" w:rsidRPr="00DC7D49">
                    <w:rPr>
                      <w:rFonts w:cs="Arial"/>
                      <w:color w:val="000000"/>
                      <w:szCs w:val="20"/>
                    </w:rPr>
                    <w:t>ompe</w:t>
                  </w:r>
                  <w:r w:rsidR="0016344C" w:rsidRPr="00DC7D49">
                    <w:rPr>
                      <w:rFonts w:cs="Arial"/>
                      <w:color w:val="000000"/>
                      <w:szCs w:val="20"/>
                    </w:rPr>
                    <w:t>s</w:t>
                  </w:r>
                  <w:r w:rsidR="00BE6A03" w:rsidRPr="00DC7D49">
                    <w:rPr>
                      <w:rFonts w:cs="Arial"/>
                      <w:color w:val="000000"/>
                      <w:szCs w:val="20"/>
                    </w:rPr>
                    <w:t xml:space="preserve"> en panne</w:t>
                  </w:r>
                  <w:r w:rsidRPr="00DC7D49">
                    <w:rPr>
                      <w:rFonts w:cs="Arial"/>
                      <w:color w:val="000000"/>
                      <w:szCs w:val="20"/>
                    </w:rPr>
                    <w:t>s</w:t>
                  </w:r>
                  <w:r w:rsidR="0016344C" w:rsidRPr="00DC7D49">
                    <w:rPr>
                      <w:rFonts w:cs="Arial"/>
                      <w:color w:val="000000"/>
                      <w:szCs w:val="20"/>
                    </w:rPr>
                    <w:t xml:space="preserve"> et une fonctionnelle.</w:t>
                  </w:r>
                </w:p>
              </w:tc>
            </w:tr>
            <w:tr w:rsidR="00BE6A03" w:rsidRPr="00DC7D49" w:rsidTr="009A7064">
              <w:trPr>
                <w:trHeight w:val="165"/>
              </w:trPr>
              <w:tc>
                <w:tcPr>
                  <w:tcW w:w="1271" w:type="dxa"/>
                  <w:shd w:val="clear" w:color="auto" w:fill="auto"/>
                </w:tcPr>
                <w:p w:rsidR="00BE6A03" w:rsidRPr="00DC7D49" w:rsidRDefault="00BE6A03" w:rsidP="007E7924">
                  <w:pPr>
                    <w:spacing w:before="60" w:after="60"/>
                    <w:jc w:val="both"/>
                    <w:rPr>
                      <w:rFonts w:cs="Arial"/>
                      <w:szCs w:val="20"/>
                    </w:rPr>
                  </w:pPr>
                  <w:r w:rsidRPr="00DC7D49">
                    <w:rPr>
                      <w:rFonts w:cs="Arial"/>
                      <w:szCs w:val="20"/>
                    </w:rPr>
                    <w:t>Muyombi</w:t>
                  </w:r>
                </w:p>
              </w:tc>
              <w:tc>
                <w:tcPr>
                  <w:tcW w:w="2410" w:type="dxa"/>
                  <w:gridSpan w:val="2"/>
                  <w:shd w:val="clear" w:color="auto" w:fill="auto"/>
                </w:tcPr>
                <w:p w:rsidR="00BE6A03" w:rsidRPr="00DC7D49" w:rsidRDefault="00BE6A03" w:rsidP="007E7924">
                  <w:pPr>
                    <w:spacing w:before="60" w:after="60"/>
                    <w:rPr>
                      <w:rFonts w:cs="Arial"/>
                      <w:color w:val="000000"/>
                      <w:szCs w:val="20"/>
                    </w:rPr>
                  </w:pPr>
                  <w:r w:rsidRPr="00DC7D49">
                    <w:rPr>
                      <w:rFonts w:cs="Arial"/>
                      <w:color w:val="000000"/>
                      <w:szCs w:val="20"/>
                    </w:rPr>
                    <w:t>Puits Muyombi</w:t>
                  </w:r>
                  <w:r w:rsidR="00C40EFB">
                    <w:rPr>
                      <w:rFonts w:cs="Arial"/>
                      <w:color w:val="000000"/>
                      <w:szCs w:val="20"/>
                    </w:rPr>
                    <w:t>.</w:t>
                  </w:r>
                </w:p>
              </w:tc>
              <w:tc>
                <w:tcPr>
                  <w:tcW w:w="2126" w:type="dxa"/>
                  <w:shd w:val="clear" w:color="auto" w:fill="auto"/>
                </w:tcPr>
                <w:p w:rsidR="00BE6A03" w:rsidRPr="00DC7D49" w:rsidRDefault="0016344C" w:rsidP="007E7924">
                  <w:pPr>
                    <w:spacing w:before="60" w:after="60"/>
                    <w:rPr>
                      <w:rFonts w:cs="Arial"/>
                      <w:color w:val="000000"/>
                      <w:szCs w:val="20"/>
                    </w:rPr>
                  </w:pPr>
                  <w:r w:rsidRPr="00DC7D49">
                    <w:rPr>
                      <w:rFonts w:cs="Arial"/>
                      <w:color w:val="000000"/>
                      <w:szCs w:val="20"/>
                    </w:rPr>
                    <w:t>Soit 285 personnes sur l’unique point d’eau.</w:t>
                  </w:r>
                </w:p>
              </w:tc>
              <w:tc>
                <w:tcPr>
                  <w:tcW w:w="5078" w:type="dxa"/>
                </w:tcPr>
                <w:p w:rsidR="00BE6A03" w:rsidRPr="00DC7D49" w:rsidRDefault="00BE6A03" w:rsidP="007E7924">
                  <w:pPr>
                    <w:spacing w:before="60" w:after="60"/>
                    <w:rPr>
                      <w:rFonts w:cs="Arial"/>
                      <w:color w:val="000000"/>
                      <w:szCs w:val="20"/>
                    </w:rPr>
                  </w:pPr>
                  <w:r w:rsidRPr="00DC7D49">
                    <w:rPr>
                      <w:rFonts w:cs="Arial"/>
                      <w:color w:val="000000"/>
                      <w:szCs w:val="20"/>
                    </w:rPr>
                    <w:t>Revoir le montage de la pompe</w:t>
                  </w:r>
                  <w:r w:rsidR="009A7064">
                    <w:rPr>
                      <w:rFonts w:cs="Arial"/>
                      <w:color w:val="000000"/>
                      <w:szCs w:val="20"/>
                    </w:rPr>
                    <w:t>.</w:t>
                  </w:r>
                </w:p>
              </w:tc>
            </w:tr>
            <w:tr w:rsidR="00BE6A03" w:rsidRPr="00DC7D49" w:rsidTr="009A7064">
              <w:trPr>
                <w:trHeight w:val="602"/>
              </w:trPr>
              <w:tc>
                <w:tcPr>
                  <w:tcW w:w="1271" w:type="dxa"/>
                  <w:shd w:val="clear" w:color="auto" w:fill="auto"/>
                </w:tcPr>
                <w:p w:rsidR="00BE6A03" w:rsidRPr="00DC7D49" w:rsidRDefault="00BE6A03" w:rsidP="007E7924">
                  <w:pPr>
                    <w:spacing w:before="60" w:after="60"/>
                    <w:jc w:val="both"/>
                    <w:rPr>
                      <w:rFonts w:cs="Arial"/>
                      <w:szCs w:val="20"/>
                    </w:rPr>
                  </w:pPr>
                  <w:r w:rsidRPr="00DC7D49">
                    <w:rPr>
                      <w:rFonts w:cs="Arial"/>
                      <w:szCs w:val="20"/>
                    </w:rPr>
                    <w:t>Kawama</w:t>
                  </w:r>
                </w:p>
              </w:tc>
              <w:tc>
                <w:tcPr>
                  <w:tcW w:w="2410" w:type="dxa"/>
                  <w:gridSpan w:val="2"/>
                  <w:shd w:val="clear" w:color="auto" w:fill="auto"/>
                </w:tcPr>
                <w:p w:rsidR="00BE6A03" w:rsidRPr="00DC7D49" w:rsidRDefault="00BE6A03" w:rsidP="007E7924">
                  <w:pPr>
                    <w:spacing w:before="60" w:after="60"/>
                    <w:rPr>
                      <w:rFonts w:cs="Arial"/>
                      <w:color w:val="000000"/>
                      <w:szCs w:val="20"/>
                    </w:rPr>
                  </w:pPr>
                  <w:r w:rsidRPr="00DC7D49">
                    <w:rPr>
                      <w:rFonts w:cs="Arial"/>
                      <w:color w:val="000000"/>
                      <w:szCs w:val="20"/>
                    </w:rPr>
                    <w:t>Puits Kitumaini et Musihangaike</w:t>
                  </w:r>
                  <w:r w:rsidR="00C40EFB">
                    <w:rPr>
                      <w:rFonts w:cs="Arial"/>
                      <w:color w:val="000000"/>
                      <w:szCs w:val="20"/>
                    </w:rPr>
                    <w:t>.</w:t>
                  </w:r>
                </w:p>
              </w:tc>
              <w:tc>
                <w:tcPr>
                  <w:tcW w:w="2126" w:type="dxa"/>
                  <w:shd w:val="clear" w:color="auto" w:fill="auto"/>
                </w:tcPr>
                <w:p w:rsidR="00BE6A03" w:rsidRPr="00DC7D49" w:rsidRDefault="009501FA" w:rsidP="009A7064">
                  <w:pPr>
                    <w:spacing w:before="60" w:after="60"/>
                    <w:rPr>
                      <w:rFonts w:cs="Arial"/>
                      <w:color w:val="000000"/>
                      <w:szCs w:val="20"/>
                    </w:rPr>
                  </w:pPr>
                  <w:r w:rsidRPr="00DC7D49">
                    <w:rPr>
                      <w:rFonts w:cs="Arial"/>
                      <w:color w:val="000000"/>
                      <w:szCs w:val="20"/>
                    </w:rPr>
                    <w:t xml:space="preserve">Soit </w:t>
                  </w:r>
                  <w:r>
                    <w:rPr>
                      <w:rFonts w:cs="Arial"/>
                      <w:color w:val="000000"/>
                      <w:szCs w:val="20"/>
                    </w:rPr>
                    <w:t>580</w:t>
                  </w:r>
                  <w:r w:rsidRPr="00DC7D49">
                    <w:rPr>
                      <w:rFonts w:cs="Arial"/>
                      <w:color w:val="000000"/>
                      <w:szCs w:val="20"/>
                    </w:rPr>
                    <w:t xml:space="preserve"> personnes </w:t>
                  </w:r>
                  <w:r w:rsidR="009A7064">
                    <w:rPr>
                      <w:rFonts w:cs="Arial"/>
                      <w:color w:val="000000"/>
                      <w:szCs w:val="20"/>
                    </w:rPr>
                    <w:t>par</w:t>
                  </w:r>
                  <w:r w:rsidRPr="00DC7D49">
                    <w:rPr>
                      <w:rFonts w:cs="Arial"/>
                      <w:color w:val="000000"/>
                      <w:szCs w:val="20"/>
                    </w:rPr>
                    <w:t xml:space="preserve"> point d’eau</w:t>
                  </w:r>
                  <w:r w:rsidR="00C40EFB">
                    <w:rPr>
                      <w:rFonts w:cs="Arial"/>
                      <w:color w:val="000000"/>
                      <w:szCs w:val="20"/>
                    </w:rPr>
                    <w:t>.</w:t>
                  </w:r>
                </w:p>
              </w:tc>
              <w:tc>
                <w:tcPr>
                  <w:tcW w:w="5078" w:type="dxa"/>
                </w:tcPr>
                <w:p w:rsidR="00BE6A03" w:rsidRPr="00DC7D49" w:rsidRDefault="009A7064" w:rsidP="009A7064">
                  <w:pPr>
                    <w:spacing w:before="60" w:after="60"/>
                    <w:rPr>
                      <w:rFonts w:cs="Arial"/>
                      <w:color w:val="000000"/>
                      <w:szCs w:val="20"/>
                    </w:rPr>
                  </w:pPr>
                  <w:r>
                    <w:rPr>
                      <w:rFonts w:cs="Arial"/>
                      <w:color w:val="000000"/>
                      <w:szCs w:val="20"/>
                    </w:rPr>
                    <w:t>Deux points d’eau avec une p</w:t>
                  </w:r>
                  <w:r w:rsidR="00BE6A03" w:rsidRPr="00DC7D49">
                    <w:rPr>
                      <w:rFonts w:cs="Arial"/>
                      <w:color w:val="000000"/>
                      <w:szCs w:val="20"/>
                    </w:rPr>
                    <w:t>ompe vergnet fonctionnel</w:t>
                  </w:r>
                  <w:r>
                    <w:rPr>
                      <w:rFonts w:cs="Arial"/>
                      <w:color w:val="000000"/>
                      <w:szCs w:val="20"/>
                    </w:rPr>
                    <w:t>le</w:t>
                  </w:r>
                  <w:r w:rsidR="00BE6A03" w:rsidRPr="00DC7D49">
                    <w:rPr>
                      <w:rFonts w:cs="Arial"/>
                      <w:color w:val="000000"/>
                      <w:szCs w:val="20"/>
                    </w:rPr>
                    <w:t xml:space="preserve"> et l’autre pompe en panne</w:t>
                  </w:r>
                  <w:r>
                    <w:rPr>
                      <w:rFonts w:cs="Arial"/>
                      <w:color w:val="000000"/>
                      <w:szCs w:val="20"/>
                    </w:rPr>
                    <w:t>.</w:t>
                  </w:r>
                </w:p>
              </w:tc>
            </w:tr>
            <w:tr w:rsidR="009A7064" w:rsidRPr="00DC7D49" w:rsidTr="009A7064">
              <w:trPr>
                <w:trHeight w:val="345"/>
              </w:trPr>
              <w:tc>
                <w:tcPr>
                  <w:tcW w:w="1271" w:type="dxa"/>
                  <w:shd w:val="clear" w:color="auto" w:fill="auto"/>
                </w:tcPr>
                <w:p w:rsidR="009A7064" w:rsidRPr="00DC7D49" w:rsidRDefault="009A7064" w:rsidP="007E7924">
                  <w:pPr>
                    <w:spacing w:before="60" w:after="60"/>
                    <w:jc w:val="both"/>
                    <w:rPr>
                      <w:rFonts w:cs="Arial"/>
                      <w:szCs w:val="20"/>
                    </w:rPr>
                  </w:pPr>
                  <w:r w:rsidRPr="00DC7D49">
                    <w:rPr>
                      <w:rFonts w:cs="Arial"/>
                      <w:szCs w:val="20"/>
                    </w:rPr>
                    <w:t>Mulwani</w:t>
                  </w:r>
                </w:p>
              </w:tc>
              <w:tc>
                <w:tcPr>
                  <w:tcW w:w="2410" w:type="dxa"/>
                  <w:gridSpan w:val="2"/>
                  <w:shd w:val="clear" w:color="auto" w:fill="auto"/>
                </w:tcPr>
                <w:p w:rsidR="009A7064" w:rsidRPr="00DC7D49" w:rsidRDefault="009A7064" w:rsidP="007E7924">
                  <w:pPr>
                    <w:spacing w:before="60" w:after="60"/>
                    <w:rPr>
                      <w:rFonts w:cs="Arial"/>
                      <w:color w:val="000000"/>
                      <w:szCs w:val="20"/>
                    </w:rPr>
                  </w:pPr>
                  <w:r w:rsidRPr="00DC7D49">
                    <w:rPr>
                      <w:rFonts w:cs="Arial"/>
                      <w:color w:val="000000"/>
                      <w:szCs w:val="20"/>
                    </w:rPr>
                    <w:t>Puits Kantelele et Kitoma</w:t>
                  </w:r>
                  <w:r w:rsidR="00C40EFB">
                    <w:rPr>
                      <w:rFonts w:cs="Arial"/>
                      <w:color w:val="000000"/>
                      <w:szCs w:val="20"/>
                    </w:rPr>
                    <w:t>.</w:t>
                  </w:r>
                </w:p>
              </w:tc>
              <w:tc>
                <w:tcPr>
                  <w:tcW w:w="2126" w:type="dxa"/>
                  <w:shd w:val="clear" w:color="auto" w:fill="auto"/>
                </w:tcPr>
                <w:p w:rsidR="009A7064" w:rsidRPr="00DC7D49" w:rsidRDefault="009A7064" w:rsidP="009A7064">
                  <w:pPr>
                    <w:spacing w:before="60" w:after="60"/>
                    <w:rPr>
                      <w:rFonts w:cs="Arial"/>
                      <w:color w:val="000000"/>
                      <w:szCs w:val="20"/>
                    </w:rPr>
                  </w:pPr>
                  <w:r w:rsidRPr="00DC7D49">
                    <w:rPr>
                      <w:rFonts w:cs="Arial"/>
                      <w:color w:val="000000"/>
                      <w:szCs w:val="20"/>
                    </w:rPr>
                    <w:t xml:space="preserve">Soit </w:t>
                  </w:r>
                  <w:r>
                    <w:rPr>
                      <w:rFonts w:cs="Arial"/>
                      <w:color w:val="000000"/>
                      <w:szCs w:val="20"/>
                    </w:rPr>
                    <w:t>238</w:t>
                  </w:r>
                  <w:r w:rsidRPr="00DC7D49">
                    <w:rPr>
                      <w:rFonts w:cs="Arial"/>
                      <w:color w:val="000000"/>
                      <w:szCs w:val="20"/>
                    </w:rPr>
                    <w:t xml:space="preserve"> personnes </w:t>
                  </w:r>
                  <w:r>
                    <w:rPr>
                      <w:rFonts w:cs="Arial"/>
                      <w:color w:val="000000"/>
                      <w:szCs w:val="20"/>
                    </w:rPr>
                    <w:t>par</w:t>
                  </w:r>
                  <w:r w:rsidRPr="00DC7D49">
                    <w:rPr>
                      <w:rFonts w:cs="Arial"/>
                      <w:color w:val="000000"/>
                      <w:szCs w:val="20"/>
                    </w:rPr>
                    <w:t xml:space="preserve"> point d’eau</w:t>
                  </w:r>
                  <w:r w:rsidR="00C40EFB">
                    <w:rPr>
                      <w:rFonts w:cs="Arial"/>
                      <w:color w:val="000000"/>
                      <w:szCs w:val="20"/>
                    </w:rPr>
                    <w:t>.</w:t>
                  </w:r>
                </w:p>
              </w:tc>
              <w:tc>
                <w:tcPr>
                  <w:tcW w:w="5078" w:type="dxa"/>
                </w:tcPr>
                <w:p w:rsidR="009A7064" w:rsidRPr="00DC7D49" w:rsidRDefault="009A7064" w:rsidP="00CB03BE">
                  <w:pPr>
                    <w:spacing w:before="60" w:after="60"/>
                    <w:rPr>
                      <w:rFonts w:cs="Arial"/>
                      <w:color w:val="000000"/>
                      <w:szCs w:val="20"/>
                    </w:rPr>
                  </w:pPr>
                  <w:r>
                    <w:rPr>
                      <w:rFonts w:cs="Arial"/>
                      <w:color w:val="000000"/>
                      <w:szCs w:val="20"/>
                    </w:rPr>
                    <w:t>Deux points d’eau avec une p</w:t>
                  </w:r>
                  <w:r w:rsidRPr="00DC7D49">
                    <w:rPr>
                      <w:rFonts w:cs="Arial"/>
                      <w:color w:val="000000"/>
                      <w:szCs w:val="20"/>
                    </w:rPr>
                    <w:t>ompe vergnet fonctionnel</w:t>
                  </w:r>
                  <w:r>
                    <w:rPr>
                      <w:rFonts w:cs="Arial"/>
                      <w:color w:val="000000"/>
                      <w:szCs w:val="20"/>
                    </w:rPr>
                    <w:t>le</w:t>
                  </w:r>
                  <w:r w:rsidRPr="00DC7D49">
                    <w:rPr>
                      <w:rFonts w:cs="Arial"/>
                      <w:color w:val="000000"/>
                      <w:szCs w:val="20"/>
                    </w:rPr>
                    <w:t xml:space="preserve"> et l’autre pompe en panne</w:t>
                  </w:r>
                  <w:r>
                    <w:rPr>
                      <w:rFonts w:cs="Arial"/>
                      <w:color w:val="000000"/>
                      <w:szCs w:val="20"/>
                    </w:rPr>
                    <w:t>.</w:t>
                  </w:r>
                </w:p>
              </w:tc>
            </w:tr>
            <w:tr w:rsidR="00BE6A03" w:rsidRPr="00DC7D49" w:rsidTr="009A7064">
              <w:trPr>
                <w:trHeight w:val="225"/>
              </w:trPr>
              <w:tc>
                <w:tcPr>
                  <w:tcW w:w="1271" w:type="dxa"/>
                  <w:shd w:val="clear" w:color="auto" w:fill="auto"/>
                </w:tcPr>
                <w:p w:rsidR="00BE6A03" w:rsidRPr="00DC7D49" w:rsidRDefault="00BE6A03" w:rsidP="007E7924">
                  <w:pPr>
                    <w:spacing w:before="60" w:after="60"/>
                    <w:jc w:val="both"/>
                    <w:rPr>
                      <w:rFonts w:cs="Arial"/>
                      <w:szCs w:val="20"/>
                    </w:rPr>
                  </w:pPr>
                  <w:r w:rsidRPr="00DC7D49">
                    <w:rPr>
                      <w:rFonts w:cs="Arial"/>
                      <w:szCs w:val="20"/>
                    </w:rPr>
                    <w:t>Likasi</w:t>
                  </w:r>
                </w:p>
              </w:tc>
              <w:tc>
                <w:tcPr>
                  <w:tcW w:w="2410" w:type="dxa"/>
                  <w:gridSpan w:val="2"/>
                  <w:shd w:val="clear" w:color="auto" w:fill="auto"/>
                </w:tcPr>
                <w:p w:rsidR="00BE6A03" w:rsidRPr="00DC7D49" w:rsidRDefault="00BE6A03" w:rsidP="007E7924">
                  <w:pPr>
                    <w:spacing w:before="60" w:after="60"/>
                    <w:rPr>
                      <w:rFonts w:cs="Arial"/>
                      <w:color w:val="000000"/>
                      <w:szCs w:val="20"/>
                    </w:rPr>
                  </w:pPr>
                  <w:r w:rsidRPr="00DC7D49">
                    <w:rPr>
                      <w:rFonts w:cs="Arial"/>
                      <w:color w:val="000000"/>
                      <w:szCs w:val="20"/>
                    </w:rPr>
                    <w:t>Source Pilipili et Kyempele</w:t>
                  </w:r>
                  <w:r w:rsidR="00C40EFB">
                    <w:rPr>
                      <w:rFonts w:cs="Arial"/>
                      <w:color w:val="000000"/>
                      <w:szCs w:val="20"/>
                    </w:rPr>
                    <w:t>.</w:t>
                  </w:r>
                </w:p>
              </w:tc>
              <w:tc>
                <w:tcPr>
                  <w:tcW w:w="2126" w:type="dxa"/>
                  <w:shd w:val="clear" w:color="auto" w:fill="auto"/>
                </w:tcPr>
                <w:p w:rsidR="00BE6A03" w:rsidRPr="00DC7D49" w:rsidRDefault="009A7064" w:rsidP="009A7064">
                  <w:pPr>
                    <w:spacing w:before="60" w:after="60"/>
                    <w:rPr>
                      <w:rFonts w:cs="Arial"/>
                      <w:color w:val="000000"/>
                      <w:szCs w:val="20"/>
                    </w:rPr>
                  </w:pPr>
                  <w:r w:rsidRPr="00DC7D49">
                    <w:rPr>
                      <w:rFonts w:cs="Arial"/>
                      <w:color w:val="000000"/>
                      <w:szCs w:val="20"/>
                    </w:rPr>
                    <w:t xml:space="preserve">Soit </w:t>
                  </w:r>
                  <w:r>
                    <w:rPr>
                      <w:rFonts w:cs="Arial"/>
                      <w:color w:val="000000"/>
                      <w:szCs w:val="20"/>
                    </w:rPr>
                    <w:t>189</w:t>
                  </w:r>
                  <w:r w:rsidRPr="00DC7D49">
                    <w:rPr>
                      <w:rFonts w:cs="Arial"/>
                      <w:color w:val="000000"/>
                      <w:szCs w:val="20"/>
                    </w:rPr>
                    <w:t xml:space="preserve"> personnes </w:t>
                  </w:r>
                  <w:r>
                    <w:rPr>
                      <w:rFonts w:cs="Arial"/>
                      <w:color w:val="000000"/>
                      <w:szCs w:val="20"/>
                    </w:rPr>
                    <w:t>par</w:t>
                  </w:r>
                  <w:r w:rsidRPr="00DC7D49">
                    <w:rPr>
                      <w:rFonts w:cs="Arial"/>
                      <w:color w:val="000000"/>
                      <w:szCs w:val="20"/>
                    </w:rPr>
                    <w:t xml:space="preserve"> point d’eau</w:t>
                  </w:r>
                  <w:r w:rsidR="00C40EFB">
                    <w:rPr>
                      <w:rFonts w:cs="Arial"/>
                      <w:color w:val="000000"/>
                      <w:szCs w:val="20"/>
                    </w:rPr>
                    <w:t>.</w:t>
                  </w:r>
                </w:p>
              </w:tc>
              <w:tc>
                <w:tcPr>
                  <w:tcW w:w="5078" w:type="dxa"/>
                </w:tcPr>
                <w:p w:rsidR="00BE6A03" w:rsidRPr="00DC7D49" w:rsidRDefault="00BE6A03" w:rsidP="007E7924">
                  <w:pPr>
                    <w:spacing w:before="60" w:after="60"/>
                    <w:rPr>
                      <w:rFonts w:cs="Arial"/>
                      <w:color w:val="000000"/>
                      <w:szCs w:val="20"/>
                    </w:rPr>
                  </w:pPr>
                  <w:r w:rsidRPr="00DC7D49">
                    <w:rPr>
                      <w:rFonts w:cs="Arial"/>
                      <w:color w:val="000000"/>
                      <w:szCs w:val="20"/>
                    </w:rPr>
                    <w:t>- Source a réha</w:t>
                  </w:r>
                  <w:r w:rsidR="009A7064">
                    <w:rPr>
                      <w:rFonts w:cs="Arial"/>
                      <w:color w:val="000000"/>
                      <w:szCs w:val="20"/>
                    </w:rPr>
                    <w:t>bilitée à cause du faible débit causée par la fuite d’eau ;</w:t>
                  </w:r>
                </w:p>
                <w:p w:rsidR="00BE6A03" w:rsidRPr="00DC7D49" w:rsidRDefault="00BE6A03" w:rsidP="009A7064">
                  <w:pPr>
                    <w:spacing w:before="60" w:after="60"/>
                    <w:rPr>
                      <w:rFonts w:cs="Arial"/>
                      <w:color w:val="000000"/>
                      <w:szCs w:val="20"/>
                    </w:rPr>
                  </w:pPr>
                  <w:r w:rsidRPr="00DC7D49">
                    <w:rPr>
                      <w:rFonts w:cs="Arial"/>
                      <w:color w:val="000000"/>
                      <w:szCs w:val="20"/>
                    </w:rPr>
                    <w:t>-Puisage très ensablé</w:t>
                  </w:r>
                  <w:r w:rsidR="009A7064">
                    <w:rPr>
                      <w:rFonts w:cs="Arial"/>
                      <w:color w:val="000000"/>
                      <w:szCs w:val="20"/>
                    </w:rPr>
                    <w:t> et Redynamiser</w:t>
                  </w:r>
                  <w:r w:rsidRPr="00DC7D49">
                    <w:rPr>
                      <w:rFonts w:cs="Arial"/>
                      <w:color w:val="000000"/>
                      <w:szCs w:val="20"/>
                    </w:rPr>
                    <w:t xml:space="preserve"> le COGEPE</w:t>
                  </w:r>
                  <w:r w:rsidR="009A7064">
                    <w:rPr>
                      <w:rFonts w:cs="Arial"/>
                      <w:color w:val="000000"/>
                      <w:szCs w:val="20"/>
                    </w:rPr>
                    <w:t>.</w:t>
                  </w:r>
                </w:p>
              </w:tc>
            </w:tr>
            <w:tr w:rsidR="00BE6A03" w:rsidRPr="00DC7D49" w:rsidTr="009A7064">
              <w:trPr>
                <w:trHeight w:val="465"/>
              </w:trPr>
              <w:tc>
                <w:tcPr>
                  <w:tcW w:w="1271" w:type="dxa"/>
                  <w:vMerge w:val="restart"/>
                  <w:shd w:val="clear" w:color="auto" w:fill="auto"/>
                </w:tcPr>
                <w:p w:rsidR="00BE6A03" w:rsidRPr="00DC7D49" w:rsidRDefault="00BE6A03" w:rsidP="007E7924">
                  <w:pPr>
                    <w:spacing w:before="60" w:after="60"/>
                    <w:rPr>
                      <w:rFonts w:cs="Arial"/>
                      <w:b/>
                      <w:color w:val="000000"/>
                      <w:szCs w:val="20"/>
                    </w:rPr>
                  </w:pPr>
                  <w:r w:rsidRPr="00DC7D49">
                    <w:rPr>
                      <w:rFonts w:cs="Arial"/>
                      <w:b/>
                      <w:color w:val="000000"/>
                      <w:szCs w:val="20"/>
                    </w:rPr>
                    <w:t>Zone 2 :</w:t>
                  </w:r>
                </w:p>
                <w:p w:rsidR="00BE6A03" w:rsidRPr="00DC7D49" w:rsidRDefault="00BE6A03" w:rsidP="007E7924">
                  <w:pPr>
                    <w:spacing w:before="60" w:after="60"/>
                    <w:rPr>
                      <w:rFonts w:cs="Arial"/>
                      <w:b/>
                      <w:color w:val="000000"/>
                      <w:szCs w:val="20"/>
                    </w:rPr>
                  </w:pPr>
                  <w:r w:rsidRPr="00DC7D49">
                    <w:rPr>
                      <w:rFonts w:cs="Arial"/>
                      <w:b/>
                      <w:color w:val="000000"/>
                      <w:szCs w:val="20"/>
                    </w:rPr>
                    <w:t>Camp Mapanda</w:t>
                  </w:r>
                </w:p>
              </w:tc>
              <w:tc>
                <w:tcPr>
                  <w:tcW w:w="2410" w:type="dxa"/>
                  <w:gridSpan w:val="2"/>
                  <w:shd w:val="clear" w:color="auto" w:fill="auto"/>
                </w:tcPr>
                <w:p w:rsidR="00BE6A03" w:rsidRPr="00DC7D49" w:rsidRDefault="00BE6A03" w:rsidP="007E7924">
                  <w:pPr>
                    <w:spacing w:before="60" w:after="60"/>
                    <w:rPr>
                      <w:rFonts w:cs="Arial"/>
                      <w:color w:val="000000"/>
                      <w:szCs w:val="20"/>
                    </w:rPr>
                  </w:pPr>
                  <w:r w:rsidRPr="00DC7D49">
                    <w:rPr>
                      <w:rFonts w:cs="Arial"/>
                      <w:color w:val="000000"/>
                      <w:szCs w:val="20"/>
                    </w:rPr>
                    <w:t>Source Kamanengela non aménagé</w:t>
                  </w:r>
                  <w:r w:rsidR="009A7064">
                    <w:rPr>
                      <w:rFonts w:cs="Arial"/>
                      <w:color w:val="000000"/>
                      <w:szCs w:val="20"/>
                    </w:rPr>
                    <w:t>e</w:t>
                  </w:r>
                  <w:r w:rsidR="00C40EFB">
                    <w:rPr>
                      <w:rFonts w:cs="Arial"/>
                      <w:color w:val="000000"/>
                      <w:szCs w:val="20"/>
                    </w:rPr>
                    <w:t>.</w:t>
                  </w:r>
                </w:p>
              </w:tc>
              <w:tc>
                <w:tcPr>
                  <w:tcW w:w="2126" w:type="dxa"/>
                  <w:shd w:val="clear" w:color="auto" w:fill="auto"/>
                </w:tcPr>
                <w:p w:rsidR="00BE6A03" w:rsidRPr="00DC7D49" w:rsidRDefault="00BE6A03" w:rsidP="007E7924">
                  <w:pPr>
                    <w:spacing w:before="60" w:after="60"/>
                    <w:rPr>
                      <w:rFonts w:cs="Arial"/>
                      <w:color w:val="000000"/>
                      <w:szCs w:val="20"/>
                    </w:rPr>
                  </w:pPr>
                  <w:r w:rsidRPr="00DC7D49">
                    <w:rPr>
                      <w:rFonts w:cs="Arial"/>
                      <w:color w:val="000000"/>
                      <w:szCs w:val="20"/>
                    </w:rPr>
                    <w:t>1</w:t>
                  </w:r>
                  <w:r w:rsidR="005F7156">
                    <w:rPr>
                      <w:rFonts w:cs="Arial"/>
                      <w:color w:val="000000"/>
                      <w:szCs w:val="20"/>
                    </w:rPr>
                    <w:t xml:space="preserve"> point d’eau.</w:t>
                  </w:r>
                </w:p>
              </w:tc>
              <w:tc>
                <w:tcPr>
                  <w:tcW w:w="5078" w:type="dxa"/>
                </w:tcPr>
                <w:p w:rsidR="00BE6A03" w:rsidRPr="00DC7D49" w:rsidRDefault="00BE6A03" w:rsidP="007E7924">
                  <w:pPr>
                    <w:spacing w:before="60" w:after="60"/>
                    <w:rPr>
                      <w:rFonts w:cs="Arial"/>
                      <w:color w:val="000000"/>
                      <w:szCs w:val="20"/>
                    </w:rPr>
                  </w:pPr>
                  <w:r w:rsidRPr="00DC7D49">
                    <w:rPr>
                      <w:rFonts w:cs="Arial"/>
                      <w:color w:val="000000"/>
                      <w:szCs w:val="20"/>
                    </w:rPr>
                    <w:t>Cette source doit être aménagée</w:t>
                  </w:r>
                  <w:r w:rsidR="009A7064">
                    <w:rPr>
                      <w:rFonts w:cs="Arial"/>
                      <w:color w:val="000000"/>
                      <w:szCs w:val="20"/>
                    </w:rPr>
                    <w:t>.</w:t>
                  </w:r>
                </w:p>
              </w:tc>
            </w:tr>
            <w:tr w:rsidR="00BE6A03" w:rsidRPr="00DC7D49" w:rsidTr="009A7064">
              <w:trPr>
                <w:trHeight w:val="320"/>
              </w:trPr>
              <w:tc>
                <w:tcPr>
                  <w:tcW w:w="1271" w:type="dxa"/>
                  <w:vMerge/>
                  <w:shd w:val="clear" w:color="auto" w:fill="auto"/>
                </w:tcPr>
                <w:p w:rsidR="00BE6A03" w:rsidRPr="00DC7D49" w:rsidRDefault="00BE6A03" w:rsidP="007E7924">
                  <w:pPr>
                    <w:spacing w:before="60" w:after="60"/>
                    <w:rPr>
                      <w:rFonts w:cs="Arial"/>
                      <w:b/>
                      <w:color w:val="000000"/>
                      <w:szCs w:val="20"/>
                    </w:rPr>
                  </w:pPr>
                </w:p>
              </w:tc>
              <w:tc>
                <w:tcPr>
                  <w:tcW w:w="2410" w:type="dxa"/>
                  <w:gridSpan w:val="2"/>
                  <w:shd w:val="clear" w:color="auto" w:fill="auto"/>
                </w:tcPr>
                <w:p w:rsidR="00BE6A03" w:rsidRPr="00DC7D49" w:rsidRDefault="00BE6A03" w:rsidP="007E7924">
                  <w:pPr>
                    <w:spacing w:before="60" w:after="60"/>
                    <w:rPr>
                      <w:rFonts w:cs="Arial"/>
                      <w:color w:val="000000"/>
                      <w:szCs w:val="20"/>
                    </w:rPr>
                  </w:pPr>
                  <w:r w:rsidRPr="00DC7D49">
                    <w:rPr>
                      <w:rFonts w:cs="Arial"/>
                      <w:color w:val="000000"/>
                      <w:szCs w:val="20"/>
                    </w:rPr>
                    <w:t>Source Malangia aménagé</w:t>
                  </w:r>
                  <w:r w:rsidR="009A7064">
                    <w:rPr>
                      <w:rFonts w:cs="Arial"/>
                      <w:color w:val="000000"/>
                      <w:szCs w:val="20"/>
                    </w:rPr>
                    <w:t>e</w:t>
                  </w:r>
                  <w:r w:rsidRPr="00DC7D49">
                    <w:rPr>
                      <w:rFonts w:cs="Arial"/>
                      <w:color w:val="000000"/>
                      <w:szCs w:val="20"/>
                    </w:rPr>
                    <w:t xml:space="preserve"> par FH en 2010</w:t>
                  </w:r>
                  <w:r w:rsidR="00C40EFB">
                    <w:rPr>
                      <w:rFonts w:cs="Arial"/>
                      <w:color w:val="000000"/>
                      <w:szCs w:val="20"/>
                    </w:rPr>
                    <w:t>.</w:t>
                  </w:r>
                </w:p>
              </w:tc>
              <w:tc>
                <w:tcPr>
                  <w:tcW w:w="2126" w:type="dxa"/>
                  <w:shd w:val="clear" w:color="auto" w:fill="auto"/>
                </w:tcPr>
                <w:p w:rsidR="00BE6A03" w:rsidRPr="005F7156" w:rsidRDefault="00BE6A03" w:rsidP="007E7924">
                  <w:pPr>
                    <w:spacing w:before="60" w:after="60"/>
                    <w:rPr>
                      <w:rFonts w:cs="Arial"/>
                      <w:color w:val="000000"/>
                      <w:szCs w:val="20"/>
                    </w:rPr>
                  </w:pPr>
                  <w:r w:rsidRPr="005F7156">
                    <w:rPr>
                      <w:rFonts w:cs="Arial"/>
                      <w:color w:val="000000"/>
                      <w:szCs w:val="20"/>
                    </w:rPr>
                    <w:t>1</w:t>
                  </w:r>
                  <w:r w:rsidR="00904A9D" w:rsidRPr="005F7156">
                    <w:rPr>
                      <w:rFonts w:cs="Arial"/>
                      <w:color w:val="000000"/>
                      <w:szCs w:val="20"/>
                    </w:rPr>
                    <w:t xml:space="preserve"> point d’eau</w:t>
                  </w:r>
                  <w:r w:rsidR="005F7156">
                    <w:rPr>
                      <w:rFonts w:cs="Arial"/>
                      <w:color w:val="000000"/>
                      <w:szCs w:val="20"/>
                    </w:rPr>
                    <w:t>.</w:t>
                  </w:r>
                </w:p>
              </w:tc>
              <w:tc>
                <w:tcPr>
                  <w:tcW w:w="5078" w:type="dxa"/>
                </w:tcPr>
                <w:p w:rsidR="00BE6A03" w:rsidRPr="00DC7D49" w:rsidRDefault="00BE6A03" w:rsidP="009A7064">
                  <w:pPr>
                    <w:spacing w:before="60" w:after="60"/>
                    <w:rPr>
                      <w:rFonts w:cs="Arial"/>
                      <w:color w:val="000000"/>
                      <w:szCs w:val="20"/>
                    </w:rPr>
                  </w:pPr>
                  <w:r w:rsidRPr="00DC7D49">
                    <w:rPr>
                      <w:rFonts w:cs="Arial"/>
                      <w:color w:val="000000"/>
                      <w:szCs w:val="20"/>
                    </w:rPr>
                    <w:t xml:space="preserve">Source </w:t>
                  </w:r>
                  <w:r w:rsidR="009A7064">
                    <w:rPr>
                      <w:rFonts w:cs="Arial"/>
                      <w:color w:val="000000"/>
                      <w:szCs w:val="20"/>
                    </w:rPr>
                    <w:t>à</w:t>
                  </w:r>
                  <w:r w:rsidRPr="00DC7D49">
                    <w:rPr>
                      <w:rFonts w:cs="Arial"/>
                      <w:color w:val="000000"/>
                      <w:szCs w:val="20"/>
                    </w:rPr>
                    <w:t xml:space="preserve"> réhabilit</w:t>
                  </w:r>
                  <w:r w:rsidR="009A7064">
                    <w:rPr>
                      <w:rFonts w:cs="Arial"/>
                      <w:color w:val="000000"/>
                      <w:szCs w:val="20"/>
                    </w:rPr>
                    <w:t>er à cause du faible débit causé</w:t>
                  </w:r>
                  <w:r w:rsidRPr="00DC7D49">
                    <w:rPr>
                      <w:rFonts w:cs="Arial"/>
                      <w:color w:val="000000"/>
                      <w:szCs w:val="20"/>
                    </w:rPr>
                    <w:t xml:space="preserve"> par la fuite d’eau.Redynamiser le COGEPE</w:t>
                  </w:r>
                  <w:r w:rsidR="009A7064">
                    <w:rPr>
                      <w:rFonts w:cs="Arial"/>
                      <w:color w:val="000000"/>
                      <w:szCs w:val="20"/>
                    </w:rPr>
                    <w:t>.</w:t>
                  </w:r>
                </w:p>
              </w:tc>
            </w:tr>
            <w:tr w:rsidR="00BE6A03" w:rsidRPr="00DC7D49" w:rsidTr="009A7064">
              <w:trPr>
                <w:trHeight w:val="461"/>
              </w:trPr>
              <w:tc>
                <w:tcPr>
                  <w:tcW w:w="1271" w:type="dxa"/>
                  <w:shd w:val="clear" w:color="auto" w:fill="auto"/>
                </w:tcPr>
                <w:p w:rsidR="00BE6A03" w:rsidRPr="00DC7D49" w:rsidRDefault="00BE6A03" w:rsidP="007E7924">
                  <w:pPr>
                    <w:spacing w:before="60" w:after="60"/>
                    <w:rPr>
                      <w:rFonts w:cs="Arial"/>
                      <w:b/>
                      <w:color w:val="000000"/>
                      <w:szCs w:val="20"/>
                    </w:rPr>
                  </w:pPr>
                  <w:r w:rsidRPr="00DC7D49">
                    <w:rPr>
                      <w:rFonts w:cs="Arial"/>
                      <w:b/>
                      <w:color w:val="000000"/>
                      <w:szCs w:val="20"/>
                    </w:rPr>
                    <w:t>Zone 3 : Villages de retour</w:t>
                  </w:r>
                </w:p>
              </w:tc>
              <w:tc>
                <w:tcPr>
                  <w:tcW w:w="2410" w:type="dxa"/>
                  <w:gridSpan w:val="2"/>
                  <w:shd w:val="clear" w:color="auto" w:fill="auto"/>
                </w:tcPr>
                <w:p w:rsidR="00BE6A03" w:rsidRPr="00DC7D49" w:rsidRDefault="00BE6A03" w:rsidP="007E7924">
                  <w:pPr>
                    <w:spacing w:before="60" w:after="60"/>
                    <w:rPr>
                      <w:rFonts w:cs="Arial"/>
                      <w:b/>
                      <w:color w:val="000000"/>
                      <w:szCs w:val="20"/>
                    </w:rPr>
                  </w:pPr>
                  <w:r w:rsidRPr="00DC7D49">
                    <w:rPr>
                      <w:rFonts w:cs="Arial"/>
                      <w:color w:val="000000"/>
                      <w:szCs w:val="20"/>
                    </w:rPr>
                    <w:t>Puits aménagé avec pompe India Mark II</w:t>
                  </w:r>
                  <w:r w:rsidR="00C40EFB">
                    <w:rPr>
                      <w:rFonts w:cs="Arial"/>
                      <w:color w:val="000000"/>
                      <w:szCs w:val="20"/>
                    </w:rPr>
                    <w:t>.</w:t>
                  </w:r>
                </w:p>
              </w:tc>
              <w:tc>
                <w:tcPr>
                  <w:tcW w:w="2126" w:type="dxa"/>
                  <w:shd w:val="clear" w:color="auto" w:fill="auto"/>
                </w:tcPr>
                <w:p w:rsidR="00BE6A03" w:rsidRPr="005F7156" w:rsidRDefault="00BE6A03" w:rsidP="007E7924">
                  <w:pPr>
                    <w:spacing w:before="60" w:after="60"/>
                    <w:rPr>
                      <w:rFonts w:cs="Arial"/>
                      <w:color w:val="000000"/>
                      <w:szCs w:val="20"/>
                    </w:rPr>
                  </w:pPr>
                  <w:r w:rsidRPr="005F7156">
                    <w:rPr>
                      <w:rFonts w:cs="Arial"/>
                      <w:color w:val="000000"/>
                      <w:szCs w:val="20"/>
                    </w:rPr>
                    <w:t>1</w:t>
                  </w:r>
                  <w:r w:rsidR="00904A9D" w:rsidRPr="005F7156">
                    <w:rPr>
                      <w:rFonts w:cs="Arial"/>
                      <w:color w:val="000000"/>
                      <w:szCs w:val="20"/>
                    </w:rPr>
                    <w:t xml:space="preserve"> point d’eau</w:t>
                  </w:r>
                  <w:r w:rsidR="005F7156">
                    <w:rPr>
                      <w:rFonts w:cs="Arial"/>
                      <w:color w:val="000000"/>
                      <w:szCs w:val="20"/>
                    </w:rPr>
                    <w:t>.</w:t>
                  </w:r>
                </w:p>
              </w:tc>
              <w:tc>
                <w:tcPr>
                  <w:tcW w:w="5078" w:type="dxa"/>
                </w:tcPr>
                <w:p w:rsidR="00BE6A03" w:rsidRPr="00DC7D49" w:rsidRDefault="00BE6A03" w:rsidP="007E7924">
                  <w:pPr>
                    <w:spacing w:before="60" w:after="60"/>
                    <w:rPr>
                      <w:rFonts w:cs="Arial"/>
                      <w:color w:val="000000"/>
                      <w:szCs w:val="20"/>
                    </w:rPr>
                  </w:pPr>
                  <w:r w:rsidRPr="00DC7D49">
                    <w:rPr>
                      <w:rFonts w:cs="Arial"/>
                      <w:color w:val="000000"/>
                      <w:szCs w:val="20"/>
                    </w:rPr>
                    <w:t>Ce point d’eau est insuffisant et son bassin de recharge est en pénurie</w:t>
                  </w:r>
                  <w:r w:rsidR="009A7064">
                    <w:rPr>
                      <w:rFonts w:cs="Arial"/>
                      <w:color w:val="000000"/>
                      <w:szCs w:val="20"/>
                    </w:rPr>
                    <w:t>.</w:t>
                  </w:r>
                </w:p>
              </w:tc>
            </w:tr>
            <w:tr w:rsidR="00BE6A03" w:rsidRPr="00DC7D49" w:rsidTr="009A7064">
              <w:trPr>
                <w:trHeight w:val="299"/>
              </w:trPr>
              <w:tc>
                <w:tcPr>
                  <w:tcW w:w="1271" w:type="dxa"/>
                  <w:shd w:val="clear" w:color="auto" w:fill="auto"/>
                </w:tcPr>
                <w:p w:rsidR="00BE6A03" w:rsidRPr="005F7156" w:rsidRDefault="00BE6A03" w:rsidP="007E7924">
                  <w:pPr>
                    <w:spacing w:before="60" w:after="60"/>
                    <w:rPr>
                      <w:rFonts w:cs="Arial"/>
                      <w:color w:val="000000"/>
                      <w:szCs w:val="20"/>
                    </w:rPr>
                  </w:pPr>
                  <w:r w:rsidRPr="005F7156">
                    <w:rPr>
                      <w:rFonts w:cs="Arial"/>
                      <w:color w:val="000000"/>
                      <w:szCs w:val="20"/>
                    </w:rPr>
                    <w:t>Chai</w:t>
                  </w:r>
                </w:p>
              </w:tc>
              <w:tc>
                <w:tcPr>
                  <w:tcW w:w="2410" w:type="dxa"/>
                  <w:gridSpan w:val="2"/>
                  <w:shd w:val="clear" w:color="auto" w:fill="auto"/>
                </w:tcPr>
                <w:p w:rsidR="00BE6A03" w:rsidRPr="00DC7D49" w:rsidRDefault="00BE6A03" w:rsidP="007E7924">
                  <w:pPr>
                    <w:spacing w:before="60" w:after="60"/>
                    <w:rPr>
                      <w:rFonts w:cs="Arial"/>
                      <w:color w:val="000000"/>
                      <w:szCs w:val="20"/>
                    </w:rPr>
                  </w:pPr>
                  <w:r w:rsidRPr="00DC7D49">
                    <w:rPr>
                      <w:rFonts w:cs="Arial"/>
                      <w:color w:val="000000"/>
                      <w:szCs w:val="20"/>
                    </w:rPr>
                    <w:t xml:space="preserve">Source Chai non </w:t>
                  </w:r>
                  <w:r w:rsidR="009A7064" w:rsidRPr="00DC7D49">
                    <w:rPr>
                      <w:rFonts w:cs="Arial"/>
                      <w:color w:val="000000"/>
                      <w:szCs w:val="20"/>
                    </w:rPr>
                    <w:t>aménagé</w:t>
                  </w:r>
                  <w:r w:rsidR="009A7064">
                    <w:rPr>
                      <w:rFonts w:cs="Arial"/>
                      <w:color w:val="000000"/>
                      <w:szCs w:val="20"/>
                    </w:rPr>
                    <w:t>e</w:t>
                  </w:r>
                  <w:r w:rsidR="00C40EFB">
                    <w:rPr>
                      <w:rFonts w:cs="Arial"/>
                      <w:color w:val="000000"/>
                      <w:szCs w:val="20"/>
                    </w:rPr>
                    <w:t>.</w:t>
                  </w:r>
                </w:p>
              </w:tc>
              <w:tc>
                <w:tcPr>
                  <w:tcW w:w="2126" w:type="dxa"/>
                  <w:shd w:val="clear" w:color="auto" w:fill="auto"/>
                </w:tcPr>
                <w:p w:rsidR="00BE6A03" w:rsidRPr="005F7156" w:rsidRDefault="00BE6A03" w:rsidP="007E7924">
                  <w:pPr>
                    <w:spacing w:before="60" w:after="60"/>
                    <w:rPr>
                      <w:rFonts w:cs="Arial"/>
                      <w:color w:val="000000"/>
                      <w:szCs w:val="20"/>
                    </w:rPr>
                  </w:pPr>
                  <w:r w:rsidRPr="005F7156">
                    <w:rPr>
                      <w:rFonts w:cs="Arial"/>
                      <w:color w:val="000000"/>
                      <w:szCs w:val="20"/>
                    </w:rPr>
                    <w:t>1</w:t>
                  </w:r>
                  <w:r w:rsidR="00904A9D" w:rsidRPr="005F7156">
                    <w:rPr>
                      <w:rFonts w:cs="Arial"/>
                      <w:color w:val="000000"/>
                      <w:szCs w:val="20"/>
                    </w:rPr>
                    <w:t xml:space="preserve"> point d’eau</w:t>
                  </w:r>
                  <w:r w:rsidR="005F7156">
                    <w:rPr>
                      <w:rFonts w:cs="Arial"/>
                      <w:color w:val="000000"/>
                      <w:szCs w:val="20"/>
                    </w:rPr>
                    <w:t>.</w:t>
                  </w:r>
                </w:p>
              </w:tc>
              <w:tc>
                <w:tcPr>
                  <w:tcW w:w="5078" w:type="dxa"/>
                </w:tcPr>
                <w:p w:rsidR="00BE6A03" w:rsidRPr="00DC7D49" w:rsidRDefault="00904A9D" w:rsidP="007E7924">
                  <w:pPr>
                    <w:spacing w:before="60" w:after="60"/>
                    <w:rPr>
                      <w:rFonts w:cs="Arial"/>
                      <w:color w:val="000000"/>
                      <w:szCs w:val="20"/>
                    </w:rPr>
                  </w:pPr>
                  <w:r>
                    <w:rPr>
                      <w:rFonts w:cs="Arial"/>
                      <w:color w:val="000000"/>
                      <w:szCs w:val="20"/>
                    </w:rPr>
                    <w:t>Cette source doit être aménagée.</w:t>
                  </w:r>
                </w:p>
              </w:tc>
            </w:tr>
            <w:tr w:rsidR="00BE6A03" w:rsidRPr="00DC7D49" w:rsidTr="009A7064">
              <w:trPr>
                <w:trHeight w:val="225"/>
              </w:trPr>
              <w:tc>
                <w:tcPr>
                  <w:tcW w:w="1271" w:type="dxa"/>
                  <w:shd w:val="clear" w:color="auto" w:fill="auto"/>
                </w:tcPr>
                <w:p w:rsidR="00BE6A03" w:rsidRPr="005F7156" w:rsidRDefault="00BE6A03" w:rsidP="007E7924">
                  <w:pPr>
                    <w:spacing w:before="60" w:after="60"/>
                    <w:rPr>
                      <w:rFonts w:cs="Arial"/>
                      <w:color w:val="000000"/>
                      <w:szCs w:val="20"/>
                    </w:rPr>
                  </w:pPr>
                  <w:r w:rsidRPr="005F7156">
                    <w:rPr>
                      <w:rFonts w:cs="Arial"/>
                      <w:color w:val="000000"/>
                      <w:szCs w:val="20"/>
                    </w:rPr>
                    <w:t>Nkosa</w:t>
                  </w:r>
                </w:p>
              </w:tc>
              <w:tc>
                <w:tcPr>
                  <w:tcW w:w="2410" w:type="dxa"/>
                  <w:gridSpan w:val="2"/>
                  <w:shd w:val="clear" w:color="auto" w:fill="auto"/>
                </w:tcPr>
                <w:p w:rsidR="00BE6A03" w:rsidRPr="00DC7D49" w:rsidRDefault="00BE6A03" w:rsidP="007E7924">
                  <w:pPr>
                    <w:spacing w:before="60" w:after="60"/>
                    <w:rPr>
                      <w:rFonts w:cs="Arial"/>
                      <w:color w:val="000000"/>
                      <w:szCs w:val="20"/>
                    </w:rPr>
                  </w:pPr>
                  <w:r w:rsidRPr="00DC7D49">
                    <w:rPr>
                      <w:rFonts w:cs="Arial"/>
                      <w:color w:val="000000"/>
                      <w:szCs w:val="20"/>
                    </w:rPr>
                    <w:t>Source Kamyunga, jeje, Kamubumba et Puits kamubumba</w:t>
                  </w:r>
                  <w:r w:rsidR="00C40EFB">
                    <w:rPr>
                      <w:rFonts w:cs="Arial"/>
                      <w:color w:val="000000"/>
                      <w:szCs w:val="20"/>
                    </w:rPr>
                    <w:t>.</w:t>
                  </w:r>
                </w:p>
              </w:tc>
              <w:tc>
                <w:tcPr>
                  <w:tcW w:w="2126" w:type="dxa"/>
                  <w:shd w:val="clear" w:color="auto" w:fill="auto"/>
                </w:tcPr>
                <w:p w:rsidR="00BE6A03" w:rsidRPr="005F7156" w:rsidRDefault="00BE6A03" w:rsidP="007E7924">
                  <w:pPr>
                    <w:spacing w:before="60" w:after="60"/>
                    <w:rPr>
                      <w:rFonts w:cs="Arial"/>
                      <w:color w:val="000000"/>
                      <w:szCs w:val="20"/>
                    </w:rPr>
                  </w:pPr>
                  <w:r w:rsidRPr="005F7156">
                    <w:rPr>
                      <w:rFonts w:cs="Arial"/>
                      <w:color w:val="000000"/>
                      <w:szCs w:val="20"/>
                    </w:rPr>
                    <w:t>4</w:t>
                  </w:r>
                  <w:r w:rsidR="00904A9D" w:rsidRPr="005F7156">
                    <w:rPr>
                      <w:rFonts w:cs="Arial"/>
                      <w:color w:val="000000"/>
                      <w:szCs w:val="20"/>
                    </w:rPr>
                    <w:t xml:space="preserve"> points d’eau</w:t>
                  </w:r>
                  <w:r w:rsidR="005F7156">
                    <w:rPr>
                      <w:rFonts w:cs="Arial"/>
                      <w:color w:val="000000"/>
                      <w:szCs w:val="20"/>
                    </w:rPr>
                    <w:t>.</w:t>
                  </w:r>
                </w:p>
              </w:tc>
              <w:tc>
                <w:tcPr>
                  <w:tcW w:w="5078" w:type="dxa"/>
                </w:tcPr>
                <w:p w:rsidR="00BE6A03" w:rsidRPr="00DC7D49" w:rsidRDefault="00BE6A03" w:rsidP="007E7924">
                  <w:pPr>
                    <w:spacing w:before="60" w:after="60"/>
                    <w:rPr>
                      <w:rFonts w:cs="Arial"/>
                      <w:color w:val="000000"/>
                      <w:szCs w:val="20"/>
                    </w:rPr>
                  </w:pPr>
                  <w:r w:rsidRPr="00DC7D49">
                    <w:rPr>
                      <w:rFonts w:cs="Arial"/>
                      <w:color w:val="000000"/>
                      <w:szCs w:val="20"/>
                    </w:rPr>
                    <w:t>Toutes ces sources doivent être aménagé et Curage du puits ainsi que Installation de l’exhaure manuel</w:t>
                  </w:r>
                  <w:r w:rsidR="00904A9D">
                    <w:rPr>
                      <w:rFonts w:cs="Arial"/>
                      <w:color w:val="000000"/>
                      <w:szCs w:val="20"/>
                    </w:rPr>
                    <w:t>.</w:t>
                  </w:r>
                </w:p>
              </w:tc>
            </w:tr>
            <w:tr w:rsidR="00BE6A03" w:rsidRPr="00DC7D49" w:rsidTr="009A7064">
              <w:trPr>
                <w:trHeight w:val="110"/>
              </w:trPr>
              <w:tc>
                <w:tcPr>
                  <w:tcW w:w="1271" w:type="dxa"/>
                  <w:shd w:val="clear" w:color="auto" w:fill="auto"/>
                </w:tcPr>
                <w:p w:rsidR="00BE6A03" w:rsidRPr="005F7156" w:rsidRDefault="00BE6A03" w:rsidP="007E7924">
                  <w:pPr>
                    <w:spacing w:before="60" w:after="60"/>
                    <w:rPr>
                      <w:rFonts w:cs="Arial"/>
                      <w:color w:val="000000"/>
                      <w:szCs w:val="20"/>
                    </w:rPr>
                  </w:pPr>
                  <w:r w:rsidRPr="005F7156">
                    <w:rPr>
                      <w:rFonts w:cs="Arial"/>
                      <w:color w:val="000000"/>
                      <w:szCs w:val="20"/>
                    </w:rPr>
                    <w:t>Tumbwe Fief</w:t>
                  </w:r>
                </w:p>
              </w:tc>
              <w:tc>
                <w:tcPr>
                  <w:tcW w:w="2410" w:type="dxa"/>
                  <w:gridSpan w:val="2"/>
                  <w:shd w:val="clear" w:color="auto" w:fill="auto"/>
                </w:tcPr>
                <w:p w:rsidR="00BE6A03" w:rsidRPr="00C40EFB" w:rsidRDefault="00BE6A03" w:rsidP="007E7924">
                  <w:pPr>
                    <w:spacing w:before="60" w:after="60"/>
                    <w:rPr>
                      <w:rFonts w:cs="Arial"/>
                      <w:color w:val="000000"/>
                      <w:szCs w:val="20"/>
                    </w:rPr>
                  </w:pPr>
                  <w:r w:rsidRPr="00DC7D49">
                    <w:rPr>
                      <w:rFonts w:cs="Arial"/>
                      <w:color w:val="000000"/>
                      <w:szCs w:val="20"/>
                    </w:rPr>
                    <w:t>Puits Katambo I, II, III et rivière Koki</w:t>
                  </w:r>
                  <w:r w:rsidR="00C40EFB" w:rsidRPr="00C40EFB">
                    <w:rPr>
                      <w:rFonts w:cs="Arial"/>
                      <w:color w:val="000000"/>
                      <w:szCs w:val="20"/>
                    </w:rPr>
                    <w:t>.</w:t>
                  </w:r>
                </w:p>
              </w:tc>
              <w:tc>
                <w:tcPr>
                  <w:tcW w:w="2126" w:type="dxa"/>
                  <w:shd w:val="clear" w:color="auto" w:fill="auto"/>
                </w:tcPr>
                <w:p w:rsidR="00BE6A03" w:rsidRPr="005F7156" w:rsidRDefault="00BE6A03" w:rsidP="007E7924">
                  <w:pPr>
                    <w:spacing w:before="60" w:after="60"/>
                    <w:rPr>
                      <w:rFonts w:cs="Arial"/>
                      <w:color w:val="000000"/>
                      <w:szCs w:val="20"/>
                    </w:rPr>
                  </w:pPr>
                  <w:r w:rsidRPr="005F7156">
                    <w:rPr>
                      <w:rFonts w:cs="Arial"/>
                      <w:color w:val="000000"/>
                      <w:szCs w:val="20"/>
                    </w:rPr>
                    <w:t>4</w:t>
                  </w:r>
                  <w:r w:rsidR="00904A9D" w:rsidRPr="005F7156">
                    <w:rPr>
                      <w:rFonts w:cs="Arial"/>
                      <w:color w:val="000000"/>
                      <w:szCs w:val="20"/>
                    </w:rPr>
                    <w:t xml:space="preserve"> points d’eau</w:t>
                  </w:r>
                  <w:r w:rsidR="005F7156">
                    <w:rPr>
                      <w:rFonts w:cs="Arial"/>
                      <w:color w:val="000000"/>
                      <w:szCs w:val="20"/>
                    </w:rPr>
                    <w:t>.</w:t>
                  </w:r>
                </w:p>
              </w:tc>
              <w:tc>
                <w:tcPr>
                  <w:tcW w:w="5078" w:type="dxa"/>
                </w:tcPr>
                <w:p w:rsidR="00BE6A03" w:rsidRPr="00904A9D" w:rsidRDefault="00BE6A03" w:rsidP="007E7924">
                  <w:pPr>
                    <w:spacing w:before="60" w:after="60"/>
                    <w:rPr>
                      <w:rFonts w:cs="Arial"/>
                      <w:color w:val="000000"/>
                      <w:szCs w:val="20"/>
                    </w:rPr>
                  </w:pPr>
                  <w:r w:rsidRPr="00DC7D49">
                    <w:rPr>
                      <w:rFonts w:cs="Arial"/>
                      <w:color w:val="000000"/>
                      <w:szCs w:val="20"/>
                    </w:rPr>
                    <w:t>Réparation des pompes et distribution des puri</w:t>
                  </w:r>
                  <w:r w:rsidR="00825330">
                    <w:rPr>
                      <w:rFonts w:cs="Arial"/>
                      <w:color w:val="000000"/>
                      <w:szCs w:val="20"/>
                    </w:rPr>
                    <w:t>fi</w:t>
                  </w:r>
                  <w:r w:rsidRPr="00DC7D49">
                    <w:rPr>
                      <w:rFonts w:cs="Arial"/>
                      <w:color w:val="000000"/>
                      <w:szCs w:val="20"/>
                    </w:rPr>
                    <w:t>ants d’eau pour la rivière Koki</w:t>
                  </w:r>
                  <w:r w:rsidR="00904A9D" w:rsidRPr="00904A9D">
                    <w:rPr>
                      <w:rFonts w:cs="Arial"/>
                      <w:color w:val="000000"/>
                      <w:szCs w:val="20"/>
                    </w:rPr>
                    <w:t>.</w:t>
                  </w:r>
                </w:p>
              </w:tc>
            </w:tr>
            <w:tr w:rsidR="00825330" w:rsidRPr="00DC7D49" w:rsidTr="00CB03BE">
              <w:trPr>
                <w:trHeight w:val="285"/>
              </w:trPr>
              <w:tc>
                <w:tcPr>
                  <w:tcW w:w="10885" w:type="dxa"/>
                  <w:gridSpan w:val="5"/>
                  <w:shd w:val="clear" w:color="auto" w:fill="auto"/>
                </w:tcPr>
                <w:p w:rsidR="00825330" w:rsidRPr="00DC7D49" w:rsidRDefault="00825330" w:rsidP="00825330">
                  <w:pPr>
                    <w:spacing w:before="60" w:after="60"/>
                    <w:jc w:val="center"/>
                    <w:rPr>
                      <w:rFonts w:cs="Arial"/>
                      <w:b/>
                      <w:color w:val="000000"/>
                      <w:szCs w:val="20"/>
                    </w:rPr>
                  </w:pPr>
                  <w:r w:rsidRPr="00DC7D49">
                    <w:rPr>
                      <w:rFonts w:cs="Arial"/>
                      <w:b/>
                      <w:color w:val="000000"/>
                      <w:szCs w:val="20"/>
                    </w:rPr>
                    <w:t>Zone 3 : Villages inaccessibles</w:t>
                  </w:r>
                </w:p>
              </w:tc>
            </w:tr>
            <w:tr w:rsidR="00BE6A03" w:rsidRPr="00DC7D49" w:rsidTr="005F7156">
              <w:trPr>
                <w:trHeight w:val="240"/>
              </w:trPr>
              <w:tc>
                <w:tcPr>
                  <w:tcW w:w="1271" w:type="dxa"/>
                  <w:shd w:val="clear" w:color="auto" w:fill="auto"/>
                </w:tcPr>
                <w:p w:rsidR="00BE6A03" w:rsidRPr="005F7156" w:rsidRDefault="00825330" w:rsidP="007E7924">
                  <w:pPr>
                    <w:spacing w:before="60" w:after="60"/>
                    <w:rPr>
                      <w:rFonts w:cs="Arial"/>
                      <w:color w:val="000000"/>
                      <w:szCs w:val="20"/>
                    </w:rPr>
                  </w:pPr>
                  <w:r w:rsidRPr="005F7156">
                    <w:rPr>
                      <w:rFonts w:cs="Arial"/>
                      <w:color w:val="000000"/>
                      <w:szCs w:val="20"/>
                    </w:rPr>
                    <w:t>Kiyumbi</w:t>
                  </w:r>
                </w:p>
              </w:tc>
              <w:tc>
                <w:tcPr>
                  <w:tcW w:w="2410" w:type="dxa"/>
                  <w:gridSpan w:val="2"/>
                  <w:shd w:val="clear" w:color="auto" w:fill="auto"/>
                </w:tcPr>
                <w:p w:rsidR="00BE6A03" w:rsidRPr="005F7156" w:rsidRDefault="00BE6A03" w:rsidP="007E7924">
                  <w:pPr>
                    <w:spacing w:before="60" w:after="60"/>
                    <w:rPr>
                      <w:rFonts w:cs="Arial"/>
                      <w:color w:val="000000"/>
                      <w:szCs w:val="20"/>
                    </w:rPr>
                  </w:pPr>
                  <w:r w:rsidRPr="005F7156">
                    <w:rPr>
                      <w:rFonts w:cs="Arial"/>
                      <w:color w:val="000000"/>
                      <w:szCs w:val="20"/>
                    </w:rPr>
                    <w:t>Rivière Lubumba et source Kamutego</w:t>
                  </w:r>
                </w:p>
              </w:tc>
              <w:tc>
                <w:tcPr>
                  <w:tcW w:w="2126" w:type="dxa"/>
                  <w:shd w:val="clear" w:color="auto" w:fill="auto"/>
                </w:tcPr>
                <w:p w:rsidR="00BE6A03" w:rsidRPr="005F7156" w:rsidRDefault="00BE6A03" w:rsidP="007E7924">
                  <w:pPr>
                    <w:spacing w:before="60" w:after="60"/>
                    <w:rPr>
                      <w:rFonts w:cs="Arial"/>
                      <w:color w:val="000000"/>
                      <w:szCs w:val="20"/>
                    </w:rPr>
                  </w:pPr>
                  <w:r w:rsidRPr="005F7156">
                    <w:rPr>
                      <w:rFonts w:cs="Arial"/>
                      <w:color w:val="000000"/>
                      <w:szCs w:val="20"/>
                    </w:rPr>
                    <w:t>2</w:t>
                  </w:r>
                  <w:r w:rsidR="005F7156" w:rsidRPr="005F7156">
                    <w:rPr>
                      <w:rFonts w:cs="Arial"/>
                      <w:color w:val="000000"/>
                      <w:szCs w:val="20"/>
                    </w:rPr>
                    <w:t xml:space="preserve"> points d’eau</w:t>
                  </w:r>
                </w:p>
              </w:tc>
              <w:tc>
                <w:tcPr>
                  <w:tcW w:w="5078" w:type="dxa"/>
                </w:tcPr>
                <w:p w:rsidR="00BE6A03" w:rsidRPr="00825330" w:rsidRDefault="00825330" w:rsidP="00904A9D">
                  <w:pPr>
                    <w:spacing w:before="60" w:after="60"/>
                    <w:rPr>
                      <w:rFonts w:cs="Arial"/>
                      <w:color w:val="000000"/>
                      <w:szCs w:val="20"/>
                    </w:rPr>
                  </w:pPr>
                  <w:r w:rsidRPr="00825330">
                    <w:rPr>
                      <w:rFonts w:cs="Arial"/>
                      <w:color w:val="000000"/>
                      <w:szCs w:val="20"/>
                    </w:rPr>
                    <w:t xml:space="preserve">Cette source est </w:t>
                  </w:r>
                  <w:r w:rsidR="00904A9D">
                    <w:rPr>
                      <w:rFonts w:cs="Arial"/>
                      <w:color w:val="000000"/>
                      <w:szCs w:val="20"/>
                    </w:rPr>
                    <w:t xml:space="preserve">à </w:t>
                  </w:r>
                  <w:r w:rsidRPr="00825330">
                    <w:rPr>
                      <w:rFonts w:cs="Arial"/>
                      <w:color w:val="000000"/>
                      <w:szCs w:val="20"/>
                    </w:rPr>
                    <w:t>aménag</w:t>
                  </w:r>
                  <w:r w:rsidR="00904A9D">
                    <w:rPr>
                      <w:rFonts w:cs="Arial"/>
                      <w:color w:val="000000"/>
                      <w:szCs w:val="20"/>
                    </w:rPr>
                    <w:t>er</w:t>
                  </w:r>
                  <w:r w:rsidR="00BE6A03" w:rsidRPr="00825330">
                    <w:rPr>
                      <w:rFonts w:cs="Arial"/>
                      <w:color w:val="000000"/>
                      <w:szCs w:val="20"/>
                    </w:rPr>
                    <w:t xml:space="preserve"> et distribution des puri</w:t>
                  </w:r>
                  <w:r w:rsidRPr="00825330">
                    <w:rPr>
                      <w:rFonts w:cs="Arial"/>
                      <w:color w:val="000000"/>
                      <w:szCs w:val="20"/>
                    </w:rPr>
                    <w:t>fi</w:t>
                  </w:r>
                  <w:r w:rsidR="00BE6A03" w:rsidRPr="00825330">
                    <w:rPr>
                      <w:rFonts w:cs="Arial"/>
                      <w:color w:val="000000"/>
                      <w:szCs w:val="20"/>
                    </w:rPr>
                    <w:t>ants d’eau de Lubumba</w:t>
                  </w:r>
                  <w:r w:rsidRPr="00825330">
                    <w:rPr>
                      <w:rFonts w:cs="Arial"/>
                      <w:color w:val="000000"/>
                      <w:szCs w:val="20"/>
                    </w:rPr>
                    <w:t>.</w:t>
                  </w:r>
                </w:p>
              </w:tc>
            </w:tr>
            <w:tr w:rsidR="00BE6A03" w:rsidRPr="00DC7D49" w:rsidTr="005F7156">
              <w:trPr>
                <w:trHeight w:val="285"/>
              </w:trPr>
              <w:tc>
                <w:tcPr>
                  <w:tcW w:w="1271" w:type="dxa"/>
                  <w:shd w:val="clear" w:color="auto" w:fill="auto"/>
                </w:tcPr>
                <w:p w:rsidR="00BE6A03" w:rsidRPr="005F7156" w:rsidRDefault="00BE6A03" w:rsidP="007E7924">
                  <w:pPr>
                    <w:spacing w:before="60" w:after="60"/>
                    <w:rPr>
                      <w:rFonts w:cs="Arial"/>
                      <w:color w:val="000000"/>
                      <w:szCs w:val="20"/>
                    </w:rPr>
                  </w:pPr>
                  <w:r w:rsidRPr="005F7156">
                    <w:rPr>
                      <w:rFonts w:cs="Arial"/>
                      <w:color w:val="000000"/>
                      <w:szCs w:val="20"/>
                    </w:rPr>
                    <w:t>Kahite</w:t>
                  </w:r>
                </w:p>
              </w:tc>
              <w:tc>
                <w:tcPr>
                  <w:tcW w:w="2410" w:type="dxa"/>
                  <w:gridSpan w:val="2"/>
                  <w:shd w:val="clear" w:color="auto" w:fill="auto"/>
                </w:tcPr>
                <w:p w:rsidR="00BE6A03" w:rsidRPr="005F7156" w:rsidRDefault="00BE6A03" w:rsidP="007E7924">
                  <w:pPr>
                    <w:spacing w:before="60" w:after="60"/>
                    <w:rPr>
                      <w:rFonts w:cs="Arial"/>
                      <w:color w:val="000000"/>
                      <w:szCs w:val="20"/>
                    </w:rPr>
                  </w:pPr>
                  <w:r w:rsidRPr="005F7156">
                    <w:rPr>
                      <w:rFonts w:cs="Arial"/>
                      <w:color w:val="000000"/>
                      <w:szCs w:val="20"/>
                    </w:rPr>
                    <w:t>Rivière Koki et Source Kabitili</w:t>
                  </w:r>
                </w:p>
              </w:tc>
              <w:tc>
                <w:tcPr>
                  <w:tcW w:w="2126" w:type="dxa"/>
                  <w:shd w:val="clear" w:color="auto" w:fill="auto"/>
                </w:tcPr>
                <w:p w:rsidR="00BE6A03" w:rsidRPr="005F7156" w:rsidRDefault="00BE6A03" w:rsidP="007E7924">
                  <w:pPr>
                    <w:spacing w:before="60" w:after="60"/>
                    <w:rPr>
                      <w:rFonts w:cs="Arial"/>
                      <w:color w:val="000000"/>
                      <w:szCs w:val="20"/>
                    </w:rPr>
                  </w:pPr>
                  <w:r w:rsidRPr="005F7156">
                    <w:rPr>
                      <w:rFonts w:cs="Arial"/>
                      <w:color w:val="000000"/>
                      <w:szCs w:val="20"/>
                    </w:rPr>
                    <w:t>2</w:t>
                  </w:r>
                  <w:r w:rsidR="005F7156" w:rsidRPr="005F7156">
                    <w:rPr>
                      <w:rFonts w:cs="Arial"/>
                      <w:color w:val="000000"/>
                      <w:szCs w:val="20"/>
                    </w:rPr>
                    <w:t xml:space="preserve"> points d’eau</w:t>
                  </w:r>
                </w:p>
              </w:tc>
              <w:tc>
                <w:tcPr>
                  <w:tcW w:w="5078" w:type="dxa"/>
                </w:tcPr>
                <w:p w:rsidR="00BE6A03" w:rsidRPr="00825330" w:rsidRDefault="00825330" w:rsidP="007E7924">
                  <w:pPr>
                    <w:spacing w:before="60" w:after="60"/>
                    <w:rPr>
                      <w:rFonts w:cs="Arial"/>
                      <w:color w:val="000000"/>
                      <w:szCs w:val="20"/>
                    </w:rPr>
                  </w:pPr>
                  <w:r w:rsidRPr="00825330">
                    <w:rPr>
                      <w:rFonts w:cs="Arial"/>
                      <w:color w:val="000000"/>
                      <w:szCs w:val="20"/>
                    </w:rPr>
                    <w:t>Cette source est aménagée</w:t>
                  </w:r>
                  <w:r w:rsidR="00BE6A03" w:rsidRPr="00825330">
                    <w:rPr>
                      <w:rFonts w:cs="Arial"/>
                      <w:color w:val="000000"/>
                      <w:szCs w:val="20"/>
                    </w:rPr>
                    <w:t xml:space="preserve"> et purifiants d’eau de Koki</w:t>
                  </w:r>
                  <w:r>
                    <w:rPr>
                      <w:rFonts w:cs="Arial"/>
                      <w:color w:val="000000"/>
                      <w:szCs w:val="20"/>
                    </w:rPr>
                    <w:t>.</w:t>
                  </w:r>
                </w:p>
              </w:tc>
            </w:tr>
            <w:tr w:rsidR="00BE6A03" w:rsidRPr="00DC7D49" w:rsidTr="005F7156">
              <w:trPr>
                <w:trHeight w:val="285"/>
              </w:trPr>
              <w:tc>
                <w:tcPr>
                  <w:tcW w:w="1271" w:type="dxa"/>
                  <w:shd w:val="clear" w:color="auto" w:fill="auto"/>
                </w:tcPr>
                <w:p w:rsidR="00BE6A03" w:rsidRPr="005F7156" w:rsidRDefault="00BE6A03" w:rsidP="007E7924">
                  <w:pPr>
                    <w:spacing w:before="60" w:after="60"/>
                    <w:rPr>
                      <w:rFonts w:cs="Arial"/>
                      <w:color w:val="000000"/>
                      <w:szCs w:val="20"/>
                    </w:rPr>
                  </w:pPr>
                  <w:r w:rsidRPr="005F7156">
                    <w:rPr>
                      <w:rFonts w:cs="Arial"/>
                      <w:color w:val="000000"/>
                      <w:szCs w:val="20"/>
                    </w:rPr>
                    <w:t>Kabalo</w:t>
                  </w:r>
                </w:p>
              </w:tc>
              <w:tc>
                <w:tcPr>
                  <w:tcW w:w="2410" w:type="dxa"/>
                  <w:gridSpan w:val="2"/>
                  <w:shd w:val="clear" w:color="auto" w:fill="auto"/>
                </w:tcPr>
                <w:p w:rsidR="00BE6A03" w:rsidRPr="005F7156" w:rsidRDefault="00BE6A03" w:rsidP="007E7924">
                  <w:pPr>
                    <w:spacing w:before="60" w:after="60"/>
                    <w:rPr>
                      <w:rFonts w:cs="Arial"/>
                      <w:color w:val="000000"/>
                      <w:szCs w:val="20"/>
                    </w:rPr>
                  </w:pPr>
                  <w:r w:rsidRPr="005F7156">
                    <w:rPr>
                      <w:rFonts w:cs="Arial"/>
                      <w:color w:val="000000"/>
                      <w:szCs w:val="20"/>
                    </w:rPr>
                    <w:t>Source et puits traditionnel</w:t>
                  </w:r>
                </w:p>
              </w:tc>
              <w:tc>
                <w:tcPr>
                  <w:tcW w:w="2126" w:type="dxa"/>
                  <w:shd w:val="clear" w:color="auto" w:fill="auto"/>
                </w:tcPr>
                <w:p w:rsidR="00BE6A03" w:rsidRPr="005F7156" w:rsidRDefault="00BE6A03" w:rsidP="007E7924">
                  <w:pPr>
                    <w:spacing w:before="60" w:after="60"/>
                    <w:rPr>
                      <w:rFonts w:cs="Arial"/>
                      <w:color w:val="000000"/>
                      <w:szCs w:val="20"/>
                    </w:rPr>
                  </w:pPr>
                  <w:r w:rsidRPr="005F7156">
                    <w:rPr>
                      <w:rFonts w:cs="Arial"/>
                      <w:color w:val="000000"/>
                      <w:szCs w:val="20"/>
                    </w:rPr>
                    <w:t>2</w:t>
                  </w:r>
                  <w:r w:rsidR="005F7156" w:rsidRPr="005F7156">
                    <w:rPr>
                      <w:rFonts w:cs="Arial"/>
                      <w:color w:val="000000"/>
                      <w:szCs w:val="20"/>
                    </w:rPr>
                    <w:t xml:space="preserve"> points d’eau</w:t>
                  </w:r>
                </w:p>
              </w:tc>
              <w:tc>
                <w:tcPr>
                  <w:tcW w:w="5078" w:type="dxa"/>
                </w:tcPr>
                <w:p w:rsidR="00BE6A03" w:rsidRPr="00825330" w:rsidRDefault="00BE6A03" w:rsidP="007E7924">
                  <w:pPr>
                    <w:spacing w:before="60" w:after="60"/>
                    <w:rPr>
                      <w:rFonts w:cs="Arial"/>
                      <w:color w:val="000000"/>
                      <w:szCs w:val="20"/>
                    </w:rPr>
                  </w:pPr>
                  <w:r w:rsidRPr="00825330">
                    <w:rPr>
                      <w:rFonts w:cs="Arial"/>
                      <w:color w:val="000000"/>
                      <w:szCs w:val="20"/>
                    </w:rPr>
                    <w:t>Ces points d’eau doivent être aménagés</w:t>
                  </w:r>
                  <w:r w:rsidR="00825330">
                    <w:rPr>
                      <w:rFonts w:cs="Arial"/>
                      <w:color w:val="000000"/>
                      <w:szCs w:val="20"/>
                    </w:rPr>
                    <w:t>.</w:t>
                  </w:r>
                </w:p>
              </w:tc>
            </w:tr>
          </w:tbl>
          <w:p w:rsidR="00BE6A03" w:rsidRPr="00DC7D49" w:rsidRDefault="00BE6A03" w:rsidP="007E7924">
            <w:pPr>
              <w:spacing w:before="60" w:after="60"/>
              <w:rPr>
                <w:rFonts w:cs="Arial"/>
                <w:b/>
                <w:color w:val="000000"/>
                <w:szCs w:val="20"/>
              </w:rPr>
            </w:pPr>
          </w:p>
        </w:tc>
      </w:tr>
      <w:tr w:rsidR="00BE6A03" w:rsidRPr="00BE6A03" w:rsidTr="00380E52">
        <w:trPr>
          <w:trHeight w:val="755"/>
        </w:trPr>
        <w:tc>
          <w:tcPr>
            <w:tcW w:w="2050" w:type="dxa"/>
            <w:shd w:val="clear" w:color="auto" w:fill="5B9BD5"/>
          </w:tcPr>
          <w:p w:rsidR="00BE6A03" w:rsidRPr="00B35ACB" w:rsidRDefault="00BE6A03" w:rsidP="007E7924">
            <w:pPr>
              <w:spacing w:before="60" w:after="60"/>
              <w:rPr>
                <w:rFonts w:cs="Arial"/>
                <w:b/>
                <w:szCs w:val="20"/>
              </w:rPr>
            </w:pPr>
            <w:bookmarkStart w:id="67" w:name="_Toc485248593"/>
            <w:r w:rsidRPr="00B35ACB">
              <w:rPr>
                <w:rFonts w:cs="Arial"/>
                <w:b/>
                <w:szCs w:val="20"/>
              </w:rPr>
              <w:t>Type d’assainissement</w:t>
            </w:r>
            <w:bookmarkEnd w:id="67"/>
          </w:p>
        </w:tc>
        <w:tc>
          <w:tcPr>
            <w:tcW w:w="4420" w:type="dxa"/>
            <w:shd w:val="clear" w:color="auto" w:fill="auto"/>
          </w:tcPr>
          <w:p w:rsidR="00BE6A03" w:rsidRPr="00B35ACB" w:rsidRDefault="00BE6A03" w:rsidP="00185F28">
            <w:pPr>
              <w:spacing w:before="60" w:after="60"/>
              <w:jc w:val="both"/>
              <w:rPr>
                <w:rFonts w:cs="Arial"/>
                <w:color w:val="000000"/>
                <w:szCs w:val="20"/>
              </w:rPr>
            </w:pPr>
            <w:r w:rsidRPr="00B35ACB">
              <w:rPr>
                <w:rFonts w:cs="Arial"/>
                <w:szCs w:val="20"/>
              </w:rPr>
              <w:t xml:space="preserve">La couverture en latrine familiale est faible </w:t>
            </w:r>
            <w:r w:rsidR="00185F28" w:rsidRPr="00B35ACB">
              <w:rPr>
                <w:rFonts w:cs="Arial"/>
                <w:szCs w:val="20"/>
              </w:rPr>
              <w:t xml:space="preserve">et non hygiénique </w:t>
            </w:r>
            <w:r w:rsidRPr="00B35ACB">
              <w:rPr>
                <w:rFonts w:cs="Arial"/>
                <w:szCs w:val="20"/>
              </w:rPr>
              <w:t>soit 20% à 30%, (</w:t>
            </w:r>
            <w:r w:rsidR="00B35ACB" w:rsidRPr="00B35ACB">
              <w:rPr>
                <w:rFonts w:cs="Arial"/>
                <w:szCs w:val="20"/>
              </w:rPr>
              <w:t>s</w:t>
            </w:r>
            <w:r w:rsidRPr="00B35ACB">
              <w:rPr>
                <w:rFonts w:cs="Arial"/>
                <w:szCs w:val="20"/>
              </w:rPr>
              <w:t xml:space="preserve">ix à </w:t>
            </w:r>
            <w:r w:rsidR="00B35ACB" w:rsidRPr="00B35ACB">
              <w:rPr>
                <w:rFonts w:cs="Arial"/>
                <w:szCs w:val="20"/>
              </w:rPr>
              <w:t>sept ménages</w:t>
            </w:r>
            <w:r w:rsidRPr="00B35ACB">
              <w:rPr>
                <w:rFonts w:cs="Arial"/>
                <w:szCs w:val="20"/>
              </w:rPr>
              <w:t xml:space="preserve"> se partage</w:t>
            </w:r>
            <w:r w:rsidR="00B35ACB" w:rsidRPr="00B35ACB">
              <w:rPr>
                <w:rFonts w:cs="Arial"/>
                <w:szCs w:val="20"/>
              </w:rPr>
              <w:t>nt</w:t>
            </w:r>
            <w:r w:rsidRPr="00B35ACB">
              <w:rPr>
                <w:rFonts w:cs="Arial"/>
                <w:szCs w:val="20"/>
              </w:rPr>
              <w:t xml:space="preserve"> une latrine</w:t>
            </w:r>
            <w:r w:rsidR="00B35ACB" w:rsidRPr="00B35ACB">
              <w:rPr>
                <w:rFonts w:cs="Arial"/>
                <w:szCs w:val="20"/>
              </w:rPr>
              <w:t xml:space="preserve"> familiale</w:t>
            </w:r>
            <w:r w:rsidRPr="00B35ACB">
              <w:rPr>
                <w:rFonts w:cs="Arial"/>
                <w:szCs w:val="20"/>
              </w:rPr>
              <w:t xml:space="preserve">) avec comme conséquence la défécation à l’aire </w:t>
            </w:r>
            <w:r w:rsidRPr="00B35ACB">
              <w:rPr>
                <w:rFonts w:cs="Arial"/>
                <w:szCs w:val="20"/>
              </w:rPr>
              <w:lastRenderedPageBreak/>
              <w:t>libre. L’insalubrité se laisse voir partout. Pas de zones de traitement des déchets dans la zone, d’où un risque potentiel à des maladies.</w:t>
            </w:r>
          </w:p>
        </w:tc>
        <w:tc>
          <w:tcPr>
            <w:tcW w:w="4420" w:type="dxa"/>
            <w:tcBorders>
              <w:right w:val="single" w:sz="4" w:space="0" w:color="auto"/>
            </w:tcBorders>
            <w:shd w:val="clear" w:color="auto" w:fill="auto"/>
          </w:tcPr>
          <w:p w:rsidR="00BE6A03" w:rsidRPr="00B35ACB" w:rsidRDefault="00BE6A03" w:rsidP="007E7924">
            <w:pPr>
              <w:spacing w:before="60" w:after="60"/>
              <w:rPr>
                <w:rFonts w:cs="Arial"/>
                <w:color w:val="000000"/>
                <w:szCs w:val="20"/>
              </w:rPr>
            </w:pPr>
            <w:r w:rsidRPr="00B35ACB">
              <w:rPr>
                <w:rFonts w:cs="Arial"/>
                <w:color w:val="000000"/>
                <w:szCs w:val="20"/>
              </w:rPr>
              <w:lastRenderedPageBreak/>
              <w:t>Défécation à l’air libre :</w:t>
            </w:r>
          </w:p>
          <w:p w:rsidR="00BE6A03" w:rsidRPr="00B35ACB" w:rsidRDefault="00BE6A03" w:rsidP="007E7924">
            <w:pPr>
              <w:numPr>
                <w:ilvl w:val="0"/>
                <w:numId w:val="32"/>
              </w:numPr>
              <w:spacing w:before="60" w:after="60"/>
              <w:rPr>
                <w:rFonts w:cs="Arial"/>
                <w:color w:val="000000"/>
                <w:szCs w:val="20"/>
              </w:rPr>
            </w:pPr>
            <w:r w:rsidRPr="00B35ACB">
              <w:rPr>
                <w:rFonts w:cs="Arial"/>
                <w:color w:val="FF0000"/>
                <w:szCs w:val="20"/>
              </w:rPr>
              <w:t>X</w:t>
            </w:r>
            <w:r w:rsidRPr="00B35ACB">
              <w:rPr>
                <w:rFonts w:cs="Arial"/>
                <w:color w:val="000000"/>
                <w:szCs w:val="20"/>
              </w:rPr>
              <w:t xml:space="preserve"> Oui</w:t>
            </w:r>
          </w:p>
          <w:p w:rsidR="00BE6A03" w:rsidRPr="00B35ACB" w:rsidRDefault="00BE6A03" w:rsidP="007E7924">
            <w:pPr>
              <w:numPr>
                <w:ilvl w:val="0"/>
                <w:numId w:val="32"/>
              </w:numPr>
              <w:spacing w:before="60" w:after="60"/>
              <w:rPr>
                <w:rFonts w:cs="Arial"/>
                <w:color w:val="000000"/>
                <w:szCs w:val="20"/>
              </w:rPr>
            </w:pPr>
            <w:r w:rsidRPr="00B35ACB">
              <w:rPr>
                <w:rFonts w:cs="Arial"/>
                <w:color w:val="000000"/>
                <w:szCs w:val="20"/>
              </w:rPr>
              <w:t>Non</w:t>
            </w:r>
          </w:p>
        </w:tc>
      </w:tr>
      <w:tr w:rsidR="00BE6A03" w:rsidRPr="00BE6A03" w:rsidTr="00380E52">
        <w:trPr>
          <w:trHeight w:val="755"/>
        </w:trPr>
        <w:tc>
          <w:tcPr>
            <w:tcW w:w="2050" w:type="dxa"/>
            <w:shd w:val="clear" w:color="auto" w:fill="5B9BD5"/>
          </w:tcPr>
          <w:p w:rsidR="00BE6A03" w:rsidRPr="00B35ACB" w:rsidRDefault="00BE6A03" w:rsidP="007E7924">
            <w:pPr>
              <w:spacing w:before="60" w:after="60"/>
              <w:rPr>
                <w:rFonts w:cs="Arial"/>
                <w:b/>
                <w:szCs w:val="20"/>
              </w:rPr>
            </w:pPr>
            <w:r w:rsidRPr="00B35ACB">
              <w:rPr>
                <w:rFonts w:cs="Arial"/>
                <w:b/>
                <w:szCs w:val="20"/>
              </w:rPr>
              <w:t>Village déclaré libre de défécation à l’air libre</w:t>
            </w:r>
          </w:p>
        </w:tc>
        <w:tc>
          <w:tcPr>
            <w:tcW w:w="8840" w:type="dxa"/>
            <w:gridSpan w:val="2"/>
            <w:shd w:val="clear" w:color="auto" w:fill="auto"/>
          </w:tcPr>
          <w:p w:rsidR="00BE6A03" w:rsidRPr="00B35ACB" w:rsidRDefault="00BE6A03" w:rsidP="007E7924">
            <w:pPr>
              <w:numPr>
                <w:ilvl w:val="0"/>
                <w:numId w:val="31"/>
              </w:numPr>
              <w:spacing w:before="60" w:after="60"/>
              <w:rPr>
                <w:rFonts w:cs="Arial"/>
                <w:color w:val="000000"/>
                <w:szCs w:val="20"/>
              </w:rPr>
            </w:pPr>
            <w:r w:rsidRPr="00B35ACB">
              <w:rPr>
                <w:rFonts w:cs="Arial"/>
                <w:color w:val="000000"/>
                <w:szCs w:val="20"/>
              </w:rPr>
              <w:t xml:space="preserve">Oui </w:t>
            </w:r>
          </w:p>
          <w:p w:rsidR="00BE6A03" w:rsidRPr="00B35ACB" w:rsidRDefault="00BE6A03" w:rsidP="007E7924">
            <w:pPr>
              <w:numPr>
                <w:ilvl w:val="0"/>
                <w:numId w:val="31"/>
              </w:numPr>
              <w:spacing w:before="60" w:after="60"/>
              <w:rPr>
                <w:rFonts w:cs="Arial"/>
                <w:color w:val="000000"/>
                <w:szCs w:val="20"/>
              </w:rPr>
            </w:pPr>
            <w:r w:rsidRPr="00B35ACB">
              <w:rPr>
                <w:rFonts w:cs="Arial"/>
                <w:b/>
                <w:color w:val="000000"/>
                <w:szCs w:val="20"/>
              </w:rPr>
              <w:t>X</w:t>
            </w:r>
            <w:r w:rsidRPr="00B35ACB">
              <w:rPr>
                <w:rFonts w:cs="Arial"/>
                <w:color w:val="000000"/>
                <w:szCs w:val="20"/>
              </w:rPr>
              <w:t xml:space="preserve"> Non</w:t>
            </w:r>
          </w:p>
        </w:tc>
      </w:tr>
      <w:tr w:rsidR="00BE6A03" w:rsidRPr="00BE6A03" w:rsidTr="00380E52">
        <w:trPr>
          <w:trHeight w:val="755"/>
        </w:trPr>
        <w:tc>
          <w:tcPr>
            <w:tcW w:w="2050" w:type="dxa"/>
            <w:shd w:val="clear" w:color="auto" w:fill="5B9BD5"/>
          </w:tcPr>
          <w:p w:rsidR="00BE6A03" w:rsidRPr="00B35ACB" w:rsidRDefault="00BE6A03" w:rsidP="007E7924">
            <w:pPr>
              <w:spacing w:before="60" w:after="60"/>
              <w:rPr>
                <w:rFonts w:cs="Arial"/>
                <w:b/>
                <w:szCs w:val="20"/>
              </w:rPr>
            </w:pPr>
            <w:bookmarkStart w:id="68" w:name="_Toc485248594"/>
            <w:r w:rsidRPr="00B35ACB">
              <w:rPr>
                <w:rFonts w:cs="Arial"/>
                <w:b/>
                <w:szCs w:val="20"/>
              </w:rPr>
              <w:t>Pratiques d’hygiène</w:t>
            </w:r>
            <w:bookmarkEnd w:id="68"/>
          </w:p>
        </w:tc>
        <w:tc>
          <w:tcPr>
            <w:tcW w:w="8840" w:type="dxa"/>
            <w:gridSpan w:val="2"/>
            <w:shd w:val="clear" w:color="auto" w:fill="auto"/>
          </w:tcPr>
          <w:p w:rsidR="00BE6A03" w:rsidRPr="00B35ACB" w:rsidRDefault="00BE6A03" w:rsidP="007E7924">
            <w:pPr>
              <w:spacing w:before="60" w:after="60"/>
              <w:jc w:val="both"/>
              <w:rPr>
                <w:rFonts w:cs="Arial"/>
                <w:color w:val="000000"/>
                <w:szCs w:val="20"/>
              </w:rPr>
            </w:pPr>
            <w:r w:rsidRPr="00B35ACB">
              <w:rPr>
                <w:rFonts w:cs="Arial"/>
                <w:szCs w:val="20"/>
              </w:rPr>
              <w:t>Les pratiques d’hygiène ne sont utilisées si pas connus dans les ménages. Cela est dû à l’insuffisance de connaissances de règles d’hygiène, le manque de savons, manque des dispositifs lavage de mains et de récipients de stockage d’eau (perdu pendant les déplacements répé</w:t>
            </w:r>
            <w:r w:rsidR="00B35ACB" w:rsidRPr="00B35ACB">
              <w:rPr>
                <w:rFonts w:cs="Arial"/>
                <w:szCs w:val="20"/>
              </w:rPr>
              <w:t>titifs</w:t>
            </w:r>
            <w:r w:rsidRPr="00B35ACB">
              <w:rPr>
                <w:rFonts w:cs="Arial"/>
                <w:szCs w:val="20"/>
              </w:rPr>
              <w:t>), le manque des latrines et des douches.</w:t>
            </w:r>
          </w:p>
        </w:tc>
      </w:tr>
      <w:tr w:rsidR="00BE6A03" w:rsidRPr="00BE6A03" w:rsidTr="00380E52">
        <w:trPr>
          <w:trHeight w:val="305"/>
        </w:trPr>
        <w:tc>
          <w:tcPr>
            <w:tcW w:w="10890" w:type="dxa"/>
            <w:gridSpan w:val="3"/>
            <w:shd w:val="clear" w:color="auto" w:fill="5B9BD5"/>
          </w:tcPr>
          <w:p w:rsidR="00BE6A03" w:rsidRPr="00B35ACB" w:rsidRDefault="00BE6A03" w:rsidP="007E7924">
            <w:pPr>
              <w:spacing w:before="60" w:after="60"/>
              <w:rPr>
                <w:rFonts w:cs="Arial"/>
                <w:b/>
                <w:color w:val="000000"/>
                <w:szCs w:val="20"/>
              </w:rPr>
            </w:pPr>
            <w:bookmarkStart w:id="69" w:name="_Toc485248595"/>
            <w:r w:rsidRPr="00B35ACB">
              <w:rPr>
                <w:rFonts w:cs="Arial"/>
                <w:b/>
                <w:szCs w:val="20"/>
              </w:rPr>
              <w:t>Réponses données</w:t>
            </w:r>
            <w:bookmarkEnd w:id="69"/>
          </w:p>
        </w:tc>
      </w:tr>
      <w:tr w:rsidR="00BE6A03" w:rsidRPr="00BE6A03" w:rsidTr="00380E52">
        <w:trPr>
          <w:trHeight w:val="593"/>
        </w:trPr>
        <w:tc>
          <w:tcPr>
            <w:tcW w:w="10890" w:type="dxa"/>
            <w:gridSpan w:val="3"/>
            <w:tcBorders>
              <w:bottom w:val="nil"/>
              <w:right w:val="nil"/>
            </w:tcBorders>
            <w:shd w:val="clear" w:color="auto" w:fill="auto"/>
          </w:tcPr>
          <w:tbl>
            <w:tblPr>
              <w:tblW w:w="108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5"/>
              <w:gridCol w:w="1620"/>
              <w:gridCol w:w="2250"/>
              <w:gridCol w:w="2070"/>
              <w:gridCol w:w="3462"/>
            </w:tblGrid>
            <w:tr w:rsidR="00BE6A03" w:rsidRPr="00B35ACB" w:rsidTr="007E7924">
              <w:trPr>
                <w:trHeight w:val="410"/>
              </w:trPr>
              <w:tc>
                <w:tcPr>
                  <w:tcW w:w="1435" w:type="dxa"/>
                  <w:shd w:val="clear" w:color="auto" w:fill="DEEAF6"/>
                </w:tcPr>
                <w:p w:rsidR="00BE6A03" w:rsidRPr="00B35ACB" w:rsidRDefault="00BE6A03" w:rsidP="007E7924">
                  <w:pPr>
                    <w:spacing w:before="60" w:after="60"/>
                    <w:rPr>
                      <w:rFonts w:cs="Arial"/>
                      <w:b/>
                      <w:bCs/>
                      <w:szCs w:val="20"/>
                    </w:rPr>
                  </w:pPr>
                  <w:r w:rsidRPr="00B35ACB">
                    <w:rPr>
                      <w:rFonts w:cs="Arial"/>
                      <w:b/>
                      <w:bCs/>
                      <w:szCs w:val="20"/>
                    </w:rPr>
                    <w:t>Réponses données</w:t>
                  </w:r>
                </w:p>
              </w:tc>
              <w:tc>
                <w:tcPr>
                  <w:tcW w:w="1620" w:type="dxa"/>
                  <w:shd w:val="clear" w:color="auto" w:fill="DEEAF6"/>
                </w:tcPr>
                <w:p w:rsidR="00BE6A03" w:rsidRPr="00B35ACB" w:rsidRDefault="00BE6A03" w:rsidP="007E7924">
                  <w:pPr>
                    <w:spacing w:before="60" w:after="60"/>
                    <w:rPr>
                      <w:rFonts w:cs="Arial"/>
                      <w:b/>
                      <w:bCs/>
                      <w:szCs w:val="20"/>
                    </w:rPr>
                  </w:pPr>
                  <w:r w:rsidRPr="00B35ACB">
                    <w:rPr>
                      <w:rFonts w:cs="Arial"/>
                      <w:b/>
                      <w:bCs/>
                      <w:szCs w:val="20"/>
                    </w:rPr>
                    <w:t>Organisations impliquées</w:t>
                  </w:r>
                </w:p>
              </w:tc>
              <w:tc>
                <w:tcPr>
                  <w:tcW w:w="2250" w:type="dxa"/>
                  <w:shd w:val="clear" w:color="auto" w:fill="DEEAF6"/>
                </w:tcPr>
                <w:p w:rsidR="00BE6A03" w:rsidRPr="00B35ACB" w:rsidRDefault="00BE6A03" w:rsidP="007E7924">
                  <w:pPr>
                    <w:spacing w:before="60" w:after="60"/>
                    <w:rPr>
                      <w:rFonts w:cs="Arial"/>
                      <w:b/>
                      <w:bCs/>
                      <w:szCs w:val="20"/>
                    </w:rPr>
                  </w:pPr>
                  <w:r w:rsidRPr="00B35ACB">
                    <w:rPr>
                      <w:rFonts w:cs="Arial"/>
                      <w:b/>
                      <w:bCs/>
                      <w:szCs w:val="20"/>
                    </w:rPr>
                    <w:t>Zone d’intervention</w:t>
                  </w:r>
                </w:p>
              </w:tc>
              <w:tc>
                <w:tcPr>
                  <w:tcW w:w="2070" w:type="dxa"/>
                  <w:shd w:val="clear" w:color="auto" w:fill="DEEAF6"/>
                </w:tcPr>
                <w:p w:rsidR="00BE6A03" w:rsidRPr="00B35ACB" w:rsidRDefault="00BE6A03" w:rsidP="007E7924">
                  <w:pPr>
                    <w:spacing w:before="60" w:after="60"/>
                    <w:rPr>
                      <w:rFonts w:cs="Arial"/>
                      <w:b/>
                      <w:bCs/>
                      <w:szCs w:val="20"/>
                    </w:rPr>
                  </w:pPr>
                  <w:r w:rsidRPr="00B35ACB">
                    <w:rPr>
                      <w:rFonts w:cs="Arial"/>
                      <w:b/>
                      <w:bCs/>
                      <w:szCs w:val="20"/>
                    </w:rPr>
                    <w:t>Nbre/Type des bénéficiaires</w:t>
                  </w:r>
                </w:p>
              </w:tc>
              <w:tc>
                <w:tcPr>
                  <w:tcW w:w="3462" w:type="dxa"/>
                  <w:shd w:val="clear" w:color="auto" w:fill="DEEAF6"/>
                </w:tcPr>
                <w:p w:rsidR="00BE6A03" w:rsidRPr="00B35ACB" w:rsidRDefault="00BE6A03" w:rsidP="007E7924">
                  <w:pPr>
                    <w:spacing w:before="60" w:after="60"/>
                    <w:rPr>
                      <w:rFonts w:cs="Arial"/>
                      <w:b/>
                      <w:bCs/>
                      <w:szCs w:val="20"/>
                    </w:rPr>
                  </w:pPr>
                  <w:r w:rsidRPr="00B35ACB">
                    <w:rPr>
                      <w:rFonts w:cs="Arial"/>
                      <w:b/>
                      <w:bCs/>
                      <w:szCs w:val="20"/>
                    </w:rPr>
                    <w:t>Commentaires</w:t>
                  </w:r>
                </w:p>
              </w:tc>
            </w:tr>
            <w:tr w:rsidR="00BE6A03" w:rsidRPr="00B35ACB" w:rsidTr="007E7924">
              <w:trPr>
                <w:trHeight w:val="212"/>
              </w:trPr>
              <w:tc>
                <w:tcPr>
                  <w:tcW w:w="1435" w:type="dxa"/>
                  <w:shd w:val="clear" w:color="auto" w:fill="auto"/>
                </w:tcPr>
                <w:p w:rsidR="00BE6A03" w:rsidRPr="00B35ACB" w:rsidRDefault="00BE6A03" w:rsidP="007E7924">
                  <w:pPr>
                    <w:spacing w:before="60" w:after="60"/>
                    <w:rPr>
                      <w:rFonts w:cs="Arial"/>
                      <w:szCs w:val="20"/>
                    </w:rPr>
                  </w:pPr>
                  <w:r w:rsidRPr="00B35ACB">
                    <w:rPr>
                      <w:rFonts w:cs="Arial"/>
                      <w:szCs w:val="20"/>
                    </w:rPr>
                    <w:t>Aucune</w:t>
                  </w:r>
                </w:p>
              </w:tc>
              <w:tc>
                <w:tcPr>
                  <w:tcW w:w="1620" w:type="dxa"/>
                  <w:shd w:val="clear" w:color="auto" w:fill="auto"/>
                </w:tcPr>
                <w:p w:rsidR="00BE6A03" w:rsidRPr="00B35ACB" w:rsidRDefault="00BE6A03" w:rsidP="007E7924">
                  <w:pPr>
                    <w:spacing w:before="60" w:after="60"/>
                    <w:rPr>
                      <w:rFonts w:cs="Arial"/>
                      <w:b/>
                      <w:szCs w:val="20"/>
                    </w:rPr>
                  </w:pPr>
                </w:p>
              </w:tc>
              <w:tc>
                <w:tcPr>
                  <w:tcW w:w="2250" w:type="dxa"/>
                </w:tcPr>
                <w:p w:rsidR="00BE6A03" w:rsidRPr="00B35ACB" w:rsidRDefault="00BE6A03" w:rsidP="007E7924">
                  <w:pPr>
                    <w:spacing w:before="60" w:after="60"/>
                    <w:rPr>
                      <w:rFonts w:cs="Arial"/>
                      <w:b/>
                      <w:szCs w:val="20"/>
                      <w:lang w:val="en-US"/>
                    </w:rPr>
                  </w:pPr>
                  <w:r w:rsidRPr="00B35ACB">
                    <w:rPr>
                      <w:rFonts w:cs="Arial"/>
                      <w:b/>
                      <w:szCs w:val="20"/>
                    </w:rPr>
                    <w:t>Camp Mapanda</w:t>
                  </w:r>
                </w:p>
              </w:tc>
              <w:tc>
                <w:tcPr>
                  <w:tcW w:w="2070" w:type="dxa"/>
                  <w:shd w:val="clear" w:color="auto" w:fill="auto"/>
                </w:tcPr>
                <w:p w:rsidR="00BE6A03" w:rsidRPr="00B35ACB" w:rsidRDefault="00BE6A03" w:rsidP="007E7924">
                  <w:pPr>
                    <w:spacing w:before="60" w:after="60"/>
                    <w:rPr>
                      <w:rFonts w:cs="Arial"/>
                      <w:b/>
                      <w:szCs w:val="20"/>
                    </w:rPr>
                  </w:pPr>
                  <w:r w:rsidRPr="00B35ACB">
                    <w:rPr>
                      <w:rFonts w:cs="Arial"/>
                      <w:b/>
                      <w:szCs w:val="20"/>
                    </w:rPr>
                    <w:t>Déplacés</w:t>
                  </w:r>
                </w:p>
              </w:tc>
              <w:tc>
                <w:tcPr>
                  <w:tcW w:w="3462" w:type="dxa"/>
                </w:tcPr>
                <w:p w:rsidR="00BE6A03" w:rsidRPr="00B35ACB" w:rsidRDefault="00BE6A03" w:rsidP="007E7924">
                  <w:pPr>
                    <w:spacing w:before="60" w:after="60"/>
                    <w:rPr>
                      <w:rFonts w:cs="Arial"/>
                      <w:b/>
                      <w:szCs w:val="20"/>
                    </w:rPr>
                  </w:pPr>
                  <w:r w:rsidRPr="00B35ACB">
                    <w:rPr>
                      <w:rFonts w:cs="Arial"/>
                      <w:szCs w:val="20"/>
                    </w:rPr>
                    <w:t>Non-assistance</w:t>
                  </w:r>
                </w:p>
              </w:tc>
            </w:tr>
            <w:tr w:rsidR="00BE6A03" w:rsidRPr="00B35ACB" w:rsidTr="007E7924">
              <w:trPr>
                <w:trHeight w:val="419"/>
              </w:trPr>
              <w:tc>
                <w:tcPr>
                  <w:tcW w:w="10837" w:type="dxa"/>
                  <w:gridSpan w:val="5"/>
                  <w:tcBorders>
                    <w:left w:val="nil"/>
                    <w:right w:val="nil"/>
                  </w:tcBorders>
                  <w:shd w:val="clear" w:color="auto" w:fill="auto"/>
                </w:tcPr>
                <w:p w:rsidR="00BE6A03" w:rsidRPr="00B35ACB" w:rsidRDefault="00BE6A03" w:rsidP="007E7924">
                  <w:pPr>
                    <w:spacing w:before="60" w:after="60"/>
                    <w:rPr>
                      <w:rFonts w:cs="Arial"/>
                      <w:szCs w:val="20"/>
                    </w:rPr>
                  </w:pPr>
                  <w:r w:rsidRPr="00B35ACB">
                    <w:rPr>
                      <w:rFonts w:cs="Arial"/>
                      <w:szCs w:val="20"/>
                    </w:rPr>
                    <w:t>Depuis la crise aucune assistance en WASH n’a été livrée en fav</w:t>
                  </w:r>
                  <w:r w:rsidR="00B35ACB">
                    <w:rPr>
                      <w:rFonts w:cs="Arial"/>
                      <w:szCs w:val="20"/>
                    </w:rPr>
                    <w:t>eur des déplacés et retournés</w:t>
                  </w:r>
                  <w:r w:rsidRPr="00B35ACB">
                    <w:rPr>
                      <w:rFonts w:cs="Arial"/>
                      <w:szCs w:val="20"/>
                    </w:rPr>
                    <w:t xml:space="preserve">. </w:t>
                  </w:r>
                </w:p>
              </w:tc>
            </w:tr>
          </w:tbl>
          <w:p w:rsidR="00BE6A03" w:rsidRPr="00B35ACB" w:rsidRDefault="00BE6A03" w:rsidP="007E7924">
            <w:pPr>
              <w:spacing w:before="60" w:after="60"/>
              <w:rPr>
                <w:rFonts w:cs="Arial"/>
                <w:b/>
                <w:color w:val="000000"/>
                <w:szCs w:val="20"/>
              </w:rPr>
            </w:pPr>
          </w:p>
        </w:tc>
      </w:tr>
      <w:tr w:rsidR="00BE6A03" w:rsidRPr="009E3624" w:rsidTr="00380E52">
        <w:trPr>
          <w:trHeight w:val="1439"/>
        </w:trPr>
        <w:tc>
          <w:tcPr>
            <w:tcW w:w="2050" w:type="dxa"/>
            <w:tcBorders>
              <w:top w:val="nil"/>
            </w:tcBorders>
            <w:shd w:val="clear" w:color="auto" w:fill="5B9BD5"/>
          </w:tcPr>
          <w:p w:rsidR="00BE6A03" w:rsidRPr="00B35ACB" w:rsidRDefault="00BE6A03" w:rsidP="007E7924">
            <w:pPr>
              <w:spacing w:before="60" w:after="60"/>
              <w:rPr>
                <w:rFonts w:cs="Arial"/>
                <w:b/>
                <w:szCs w:val="20"/>
              </w:rPr>
            </w:pPr>
            <w:bookmarkStart w:id="70" w:name="_Toc485248596"/>
            <w:r w:rsidRPr="00B35ACB">
              <w:rPr>
                <w:rFonts w:cs="Arial"/>
                <w:b/>
                <w:szCs w:val="20"/>
              </w:rPr>
              <w:t>Gaps et recommandations</w:t>
            </w:r>
            <w:bookmarkEnd w:id="70"/>
          </w:p>
          <w:p w:rsidR="00BE6A03" w:rsidRPr="00B35ACB" w:rsidRDefault="00BE6A03" w:rsidP="007E7924">
            <w:pPr>
              <w:spacing w:before="60" w:after="60"/>
              <w:rPr>
                <w:rFonts w:cs="Arial"/>
                <w:b/>
                <w:szCs w:val="20"/>
              </w:rPr>
            </w:pPr>
          </w:p>
          <w:p w:rsidR="00BE6A03" w:rsidRPr="00B35ACB" w:rsidRDefault="00BE6A03" w:rsidP="007E7924">
            <w:pPr>
              <w:spacing w:before="60" w:after="60"/>
              <w:rPr>
                <w:rFonts w:cs="Arial"/>
                <w:b/>
                <w:szCs w:val="20"/>
              </w:rPr>
            </w:pPr>
          </w:p>
          <w:p w:rsidR="00BE6A03" w:rsidRPr="00B35ACB" w:rsidRDefault="00BE6A03" w:rsidP="007E7924">
            <w:pPr>
              <w:spacing w:before="60" w:after="60"/>
              <w:rPr>
                <w:rFonts w:cs="Arial"/>
                <w:b/>
                <w:szCs w:val="20"/>
              </w:rPr>
            </w:pPr>
          </w:p>
        </w:tc>
        <w:tc>
          <w:tcPr>
            <w:tcW w:w="8840" w:type="dxa"/>
            <w:gridSpan w:val="2"/>
            <w:tcBorders>
              <w:top w:val="nil"/>
              <w:right w:val="nil"/>
            </w:tcBorders>
            <w:shd w:val="clear" w:color="auto" w:fill="auto"/>
          </w:tcPr>
          <w:p w:rsidR="00BE6A03" w:rsidRPr="00B35ACB" w:rsidRDefault="00BE6A03" w:rsidP="007E7924">
            <w:pPr>
              <w:spacing w:before="60" w:after="60"/>
              <w:jc w:val="both"/>
              <w:rPr>
                <w:rFonts w:cs="Arial"/>
                <w:szCs w:val="20"/>
              </w:rPr>
            </w:pPr>
            <w:r w:rsidRPr="00B35ACB">
              <w:rPr>
                <w:rFonts w:cs="Arial"/>
                <w:b/>
                <w:szCs w:val="20"/>
              </w:rPr>
              <w:t>Gaps :</w:t>
            </w:r>
          </w:p>
          <w:p w:rsidR="00BE6A03" w:rsidRPr="00B35ACB" w:rsidRDefault="00BE6A03" w:rsidP="007E7924">
            <w:pPr>
              <w:numPr>
                <w:ilvl w:val="0"/>
                <w:numId w:val="38"/>
              </w:numPr>
              <w:spacing w:before="60" w:after="60"/>
              <w:jc w:val="both"/>
              <w:rPr>
                <w:rFonts w:cs="Arial"/>
                <w:szCs w:val="20"/>
              </w:rPr>
            </w:pPr>
            <w:r w:rsidRPr="00B35ACB">
              <w:rPr>
                <w:rFonts w:cs="Arial"/>
                <w:szCs w:val="20"/>
              </w:rPr>
              <w:t>Absence des latrines et douches dans le site de Mapanda fortement concentré, insuffisances des latrines hygiéniques dans les familles d’accueil : Lufunkwe, Muyombi, Kawama, Mulwani, Likasi, Nkosa, Chai, Tumbwe fief, Kihumbi, Kahite et Kabalo ;</w:t>
            </w:r>
          </w:p>
          <w:p w:rsidR="00BE6A03" w:rsidRPr="00B35ACB" w:rsidRDefault="00BE6A03" w:rsidP="007E7924">
            <w:pPr>
              <w:numPr>
                <w:ilvl w:val="0"/>
                <w:numId w:val="38"/>
              </w:numPr>
              <w:spacing w:before="60" w:after="60"/>
              <w:jc w:val="both"/>
              <w:rPr>
                <w:rFonts w:cs="Arial"/>
                <w:szCs w:val="20"/>
              </w:rPr>
            </w:pPr>
            <w:r w:rsidRPr="00B35ACB">
              <w:rPr>
                <w:rFonts w:cs="Arial"/>
                <w:szCs w:val="20"/>
              </w:rPr>
              <w:t>Absence de la fosse a ordure au CS Kawama</w:t>
            </w:r>
            <w:r w:rsidR="00B35ACB" w:rsidRPr="00B35ACB">
              <w:rPr>
                <w:rFonts w:cs="Arial"/>
                <w:szCs w:val="20"/>
              </w:rPr>
              <w:t xml:space="preserve"> et </w:t>
            </w:r>
            <w:r w:rsidRPr="00B35ACB">
              <w:rPr>
                <w:rFonts w:cs="Arial"/>
                <w:szCs w:val="20"/>
              </w:rPr>
              <w:t>de l’</w:t>
            </w:r>
            <w:r w:rsidR="00B35ACB" w:rsidRPr="00B35ACB">
              <w:rPr>
                <w:rFonts w:cs="Arial"/>
                <w:szCs w:val="20"/>
              </w:rPr>
              <w:t>incinérateur</w:t>
            </w:r>
            <w:r w:rsidRPr="00B35ACB">
              <w:rPr>
                <w:rFonts w:cs="Arial"/>
                <w:szCs w:val="20"/>
              </w:rPr>
              <w:t xml:space="preserve"> sans portail</w:t>
            </w:r>
            <w:r w:rsidR="00B35ACB" w:rsidRPr="00B35ACB">
              <w:rPr>
                <w:rFonts w:cs="Arial"/>
                <w:szCs w:val="20"/>
              </w:rPr>
              <w:t> ;</w:t>
            </w:r>
          </w:p>
          <w:p w:rsidR="00BE6A03" w:rsidRPr="00B35ACB" w:rsidRDefault="00BE6A03" w:rsidP="007E7924">
            <w:pPr>
              <w:numPr>
                <w:ilvl w:val="0"/>
                <w:numId w:val="38"/>
              </w:numPr>
              <w:spacing w:before="60" w:after="60"/>
              <w:jc w:val="both"/>
              <w:rPr>
                <w:rFonts w:cs="Arial"/>
                <w:szCs w:val="20"/>
              </w:rPr>
            </w:pPr>
            <w:r w:rsidRPr="00B35ACB">
              <w:rPr>
                <w:rFonts w:cs="Arial"/>
                <w:szCs w:val="20"/>
              </w:rPr>
              <w:t>Absence du système de collecte d’eau de pluie</w:t>
            </w:r>
            <w:r w:rsidR="00B35ACB" w:rsidRPr="00B35ACB">
              <w:rPr>
                <w:rFonts w:cs="Arial"/>
                <w:szCs w:val="20"/>
              </w:rPr>
              <w:t>, de</w:t>
            </w:r>
            <w:r w:rsidRPr="00B35ACB">
              <w:rPr>
                <w:rFonts w:cs="Arial"/>
                <w:szCs w:val="20"/>
              </w:rPr>
              <w:t xml:space="preserve"> dispositif de lavage des mains et Fosse à ordure a l’EP</w:t>
            </w:r>
            <w:r w:rsidR="00B35ACB" w:rsidRPr="00B35ACB">
              <w:rPr>
                <w:rFonts w:cs="Arial"/>
                <w:szCs w:val="20"/>
              </w:rPr>
              <w:t>Kibi, EP Zahabu et EP Kabogora ;</w:t>
            </w:r>
          </w:p>
          <w:p w:rsidR="00BE6A03" w:rsidRPr="00B35ACB" w:rsidRDefault="00BE6A03" w:rsidP="007E7924">
            <w:pPr>
              <w:numPr>
                <w:ilvl w:val="0"/>
                <w:numId w:val="38"/>
              </w:numPr>
              <w:spacing w:before="60" w:after="60"/>
              <w:jc w:val="both"/>
              <w:rPr>
                <w:rFonts w:cs="Arial"/>
                <w:szCs w:val="20"/>
              </w:rPr>
            </w:pPr>
            <w:r w:rsidRPr="00B35ACB">
              <w:rPr>
                <w:rFonts w:cs="Arial"/>
                <w:szCs w:val="20"/>
              </w:rPr>
              <w:t>Insuffisances des points d’eau aménagés et des pompes des puits de grand</w:t>
            </w:r>
            <w:r w:rsidR="00B35ACB" w:rsidRPr="00B35ACB">
              <w:rPr>
                <w:rFonts w:cs="Arial"/>
                <w:szCs w:val="20"/>
              </w:rPr>
              <w:t>s diamètres ne fonctionnent plus ;</w:t>
            </w:r>
          </w:p>
          <w:p w:rsidR="00BE6A03" w:rsidRPr="00B35ACB" w:rsidRDefault="00BE6A03" w:rsidP="007E7924">
            <w:pPr>
              <w:numPr>
                <w:ilvl w:val="0"/>
                <w:numId w:val="38"/>
              </w:numPr>
              <w:spacing w:before="60" w:after="60"/>
              <w:jc w:val="both"/>
              <w:rPr>
                <w:rFonts w:cs="Arial"/>
                <w:szCs w:val="20"/>
              </w:rPr>
            </w:pPr>
            <w:r w:rsidRPr="00B35ACB">
              <w:rPr>
                <w:rFonts w:cs="Arial"/>
                <w:szCs w:val="20"/>
              </w:rPr>
              <w:t>Pas des produits de traitement de l’eau, ni de savon</w:t>
            </w:r>
            <w:r w:rsidR="00B35ACB" w:rsidRPr="00B35ACB">
              <w:rPr>
                <w:rFonts w:cs="Arial"/>
                <w:szCs w:val="20"/>
              </w:rPr>
              <w:t> ;</w:t>
            </w:r>
          </w:p>
          <w:p w:rsidR="00BE6A03" w:rsidRPr="00B35ACB" w:rsidRDefault="00BE6A03" w:rsidP="007E7924">
            <w:pPr>
              <w:numPr>
                <w:ilvl w:val="0"/>
                <w:numId w:val="38"/>
              </w:numPr>
              <w:shd w:val="clear" w:color="auto" w:fill="FFFFFF"/>
              <w:spacing w:before="60" w:after="60"/>
              <w:jc w:val="both"/>
              <w:rPr>
                <w:rFonts w:cs="Arial"/>
                <w:szCs w:val="20"/>
              </w:rPr>
            </w:pPr>
            <w:r w:rsidRPr="00B35ACB">
              <w:rPr>
                <w:rFonts w:cs="Arial"/>
                <w:szCs w:val="20"/>
              </w:rPr>
              <w:t>Faible pratique des règles d’hygiène et mauvaise gestion des déchets.</w:t>
            </w:r>
          </w:p>
          <w:p w:rsidR="00BE6A03" w:rsidRPr="00B35ACB" w:rsidRDefault="00BE6A03" w:rsidP="007E7924">
            <w:pPr>
              <w:shd w:val="clear" w:color="auto" w:fill="FFFFFF"/>
              <w:spacing w:before="60" w:after="60"/>
              <w:jc w:val="both"/>
              <w:rPr>
                <w:rFonts w:cs="Arial"/>
                <w:b/>
                <w:szCs w:val="20"/>
              </w:rPr>
            </w:pPr>
            <w:r w:rsidRPr="00B35ACB">
              <w:rPr>
                <w:rFonts w:cs="Arial"/>
                <w:b/>
                <w:szCs w:val="20"/>
              </w:rPr>
              <w:t>Recommandations :</w:t>
            </w:r>
          </w:p>
          <w:p w:rsidR="00BE6A03" w:rsidRPr="00B35ACB" w:rsidRDefault="00BE6A03" w:rsidP="007E7924">
            <w:pPr>
              <w:numPr>
                <w:ilvl w:val="0"/>
                <w:numId w:val="40"/>
              </w:numPr>
              <w:shd w:val="clear" w:color="auto" w:fill="FFFFFF"/>
              <w:spacing w:before="60" w:after="60"/>
              <w:jc w:val="both"/>
              <w:rPr>
                <w:rFonts w:cs="Arial"/>
                <w:bCs/>
                <w:szCs w:val="20"/>
              </w:rPr>
            </w:pPr>
            <w:r w:rsidRPr="00B35ACB">
              <w:rPr>
                <w:rFonts w:cs="Arial"/>
                <w:bCs/>
                <w:szCs w:val="20"/>
              </w:rPr>
              <w:t xml:space="preserve">Construction des installations sanitaires dans site de Mapanda, </w:t>
            </w:r>
          </w:p>
          <w:p w:rsidR="00BE6A03" w:rsidRPr="00B35ACB" w:rsidRDefault="00BE6A03" w:rsidP="007E7924">
            <w:pPr>
              <w:numPr>
                <w:ilvl w:val="0"/>
                <w:numId w:val="40"/>
              </w:numPr>
              <w:shd w:val="clear" w:color="auto" w:fill="FFFFFF"/>
              <w:spacing w:before="60" w:after="60"/>
              <w:jc w:val="both"/>
              <w:rPr>
                <w:rFonts w:cs="Arial"/>
                <w:bCs/>
                <w:szCs w:val="20"/>
              </w:rPr>
            </w:pPr>
            <w:r w:rsidRPr="00B35ACB">
              <w:rPr>
                <w:rFonts w:cs="Arial"/>
                <w:bCs/>
                <w:szCs w:val="20"/>
              </w:rPr>
              <w:t>Réhabilitation du système de collecte d’eau de pluie et dispositif de lavage des mains et Creusage fosse a ordure dans le CS de Kawama, EP zahabu, Kibi et Kabogora.</w:t>
            </w:r>
          </w:p>
          <w:p w:rsidR="00BE6A03" w:rsidRPr="00B35ACB" w:rsidRDefault="00BE6A03" w:rsidP="007E7924">
            <w:pPr>
              <w:numPr>
                <w:ilvl w:val="0"/>
                <w:numId w:val="40"/>
              </w:numPr>
              <w:shd w:val="clear" w:color="auto" w:fill="FFFFFF"/>
              <w:spacing w:before="60" w:after="60"/>
              <w:jc w:val="both"/>
              <w:rPr>
                <w:rFonts w:cs="Arial"/>
                <w:bCs/>
                <w:szCs w:val="20"/>
              </w:rPr>
            </w:pPr>
            <w:r w:rsidRPr="00B35ACB">
              <w:rPr>
                <w:rFonts w:cs="Arial"/>
                <w:bCs/>
                <w:szCs w:val="20"/>
              </w:rPr>
              <w:t>Distribution des produits de traitement d’eau et des savons ;</w:t>
            </w:r>
          </w:p>
          <w:p w:rsidR="00BE6A03" w:rsidRPr="00B35ACB" w:rsidRDefault="00BE6A03" w:rsidP="007E7924">
            <w:pPr>
              <w:numPr>
                <w:ilvl w:val="0"/>
                <w:numId w:val="40"/>
              </w:numPr>
              <w:shd w:val="clear" w:color="auto" w:fill="FFFFFF"/>
              <w:spacing w:before="60" w:after="60"/>
              <w:jc w:val="both"/>
              <w:rPr>
                <w:rFonts w:cs="Arial"/>
                <w:bCs/>
                <w:szCs w:val="20"/>
              </w:rPr>
            </w:pPr>
            <w:r w:rsidRPr="00B35ACB">
              <w:rPr>
                <w:rFonts w:cs="Arial"/>
                <w:bCs/>
                <w:szCs w:val="20"/>
              </w:rPr>
              <w:t xml:space="preserve">Sensibilisation de communautés sur les bonnes pratiques d’hygiène et la construction des latrines familiales. </w:t>
            </w:r>
          </w:p>
          <w:p w:rsidR="00BE6A03" w:rsidRPr="00B35ACB" w:rsidRDefault="00BE6A03" w:rsidP="007E7924">
            <w:pPr>
              <w:shd w:val="clear" w:color="auto" w:fill="FFFFFF"/>
              <w:spacing w:before="60" w:after="60"/>
              <w:jc w:val="both"/>
              <w:rPr>
                <w:rFonts w:cs="Arial"/>
                <w:szCs w:val="20"/>
              </w:rPr>
            </w:pPr>
          </w:p>
        </w:tc>
      </w:tr>
    </w:tbl>
    <w:p w:rsidR="006F7920" w:rsidRDefault="006F7920" w:rsidP="001336D6">
      <w:pPr>
        <w:rPr>
          <w:rFonts w:cs="Arial"/>
        </w:rPr>
      </w:pPr>
    </w:p>
    <w:p w:rsidR="00380E52" w:rsidRPr="004C2B90" w:rsidRDefault="00380E52" w:rsidP="00380E52">
      <w:pPr>
        <w:rPr>
          <w:noProof/>
        </w:rPr>
      </w:pPr>
      <w:r w:rsidRPr="006D290F">
        <w:rPr>
          <w:noProof/>
          <w:lang w:val="en-US"/>
        </w:rPr>
        <w:drawing>
          <wp:inline distT="0" distB="0" distL="0" distR="0">
            <wp:extent cx="1683290" cy="2140084"/>
            <wp:effectExtent l="19050" t="0" r="0" b="0"/>
            <wp:docPr id="2" name="Picture 1" descr="C:\Users\Joseph.Mbayo\Desktop\Photo Kawama\IMG_20190117_151543_2C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seph.Mbayo\Desktop\Photo Kawama\IMG_20190117_151543_2CS.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83290" cy="2140084"/>
                    </a:xfrm>
                    <a:prstGeom prst="rect">
                      <a:avLst/>
                    </a:prstGeom>
                    <a:noFill/>
                    <a:ln>
                      <a:noFill/>
                    </a:ln>
                  </pic:spPr>
                </pic:pic>
              </a:graphicData>
            </a:graphic>
          </wp:inline>
        </w:drawing>
      </w:r>
      <w:r w:rsidRPr="006D290F">
        <w:rPr>
          <w:noProof/>
          <w:lang w:val="en-US"/>
        </w:rPr>
        <w:drawing>
          <wp:inline distT="0" distB="0" distL="0" distR="0">
            <wp:extent cx="1557263" cy="2137836"/>
            <wp:effectExtent l="19050" t="0" r="4837" b="0"/>
            <wp:docPr id="6" name="Picture 2" descr="C:\Users\Joseph.Mbayo\Desktop\Photo Kawama\IMG_20190117_122539_2C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oseph.Mbayo\Desktop\Photo Kawama\IMG_20190117_122539_2CS.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79981" cy="2169024"/>
                    </a:xfrm>
                    <a:prstGeom prst="rect">
                      <a:avLst/>
                    </a:prstGeom>
                    <a:noFill/>
                    <a:ln>
                      <a:noFill/>
                    </a:ln>
                  </pic:spPr>
                </pic:pic>
              </a:graphicData>
            </a:graphic>
          </wp:inline>
        </w:drawing>
      </w:r>
      <w:r w:rsidRPr="004C2B90">
        <w:rPr>
          <w:noProof/>
          <w:lang w:val="en-US"/>
        </w:rPr>
        <w:drawing>
          <wp:inline distT="0" distB="0" distL="0" distR="0">
            <wp:extent cx="1644380" cy="2149813"/>
            <wp:effectExtent l="19050" t="0" r="0" b="0"/>
            <wp:docPr id="7" name="Picture 3" descr="C:\Users\Joseph.Mbayo\Desktop\Suite Photo\IMG_20190118_123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oseph.Mbayo\Desktop\Suite Photo\IMG_20190118_12315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49185" cy="2156095"/>
                    </a:xfrm>
                    <a:prstGeom prst="rect">
                      <a:avLst/>
                    </a:prstGeom>
                    <a:noFill/>
                    <a:ln>
                      <a:noFill/>
                    </a:ln>
                  </pic:spPr>
                </pic:pic>
              </a:graphicData>
            </a:graphic>
          </wp:inline>
        </w:drawing>
      </w:r>
      <w:r w:rsidRPr="004C2B90">
        <w:rPr>
          <w:noProof/>
          <w:lang w:val="en-US"/>
        </w:rPr>
        <w:drawing>
          <wp:inline distT="0" distB="0" distL="0" distR="0">
            <wp:extent cx="1848661" cy="2149813"/>
            <wp:effectExtent l="19050" t="0" r="0" b="0"/>
            <wp:docPr id="8" name="Picture 4" descr="C:\Users\Joseph.Mbayo\Desktop\Suite Photo\IMG_20190118_144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oseph.Mbayo\Desktop\Suite Photo\IMG_20190118_14400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48661" cy="2149813"/>
                    </a:xfrm>
                    <a:prstGeom prst="rect">
                      <a:avLst/>
                    </a:prstGeom>
                    <a:noFill/>
                    <a:ln>
                      <a:noFill/>
                    </a:ln>
                  </pic:spPr>
                </pic:pic>
              </a:graphicData>
            </a:graphic>
          </wp:inline>
        </w:drawing>
      </w:r>
      <w:r>
        <w:rPr>
          <w:rFonts w:cs="Arial"/>
        </w:rPr>
        <w:t>De gauche à droite : -Source du village Nkosa</w:t>
      </w:r>
      <w:r w:rsidRPr="004C2B90">
        <w:rPr>
          <w:rFonts w:cs="Arial"/>
        </w:rPr>
        <w:t xml:space="preserve">, source </w:t>
      </w:r>
      <w:r>
        <w:rPr>
          <w:rFonts w:cs="Arial"/>
        </w:rPr>
        <w:t>Chai, puits amélioré du village Kawama et puits busé sans pompe du village Lunfukwe</w:t>
      </w:r>
      <w:r w:rsidRPr="00E457F0">
        <w:rPr>
          <w:rFonts w:cs="Arial"/>
        </w:rPr>
        <w:t xml:space="preserve">. </w:t>
      </w:r>
      <w:r>
        <w:rPr>
          <w:rFonts w:cs="Arial"/>
        </w:rPr>
        <w:t>Photo prise, le 18/1/2019.</w:t>
      </w:r>
    </w:p>
    <w:p w:rsidR="003343EE" w:rsidRPr="00E457F0" w:rsidRDefault="003343EE" w:rsidP="001336D6">
      <w:pPr>
        <w:rPr>
          <w:rFonts w:cs="Arial"/>
        </w:rPr>
      </w:pPr>
    </w:p>
    <w:p w:rsidR="001336D6" w:rsidRDefault="001336D6" w:rsidP="001336D6">
      <w:pPr>
        <w:pStyle w:val="Titre2"/>
      </w:pPr>
      <w:bookmarkStart w:id="71" w:name="_Toc485248597"/>
      <w:bookmarkStart w:id="72" w:name="_Toc485248640"/>
      <w:r>
        <w:lastRenderedPageBreak/>
        <w:t>S</w:t>
      </w:r>
      <w:r w:rsidRPr="00222C7D">
        <w:t>anté</w:t>
      </w:r>
      <w:r>
        <w:t xml:space="preserve"> et nutrition</w:t>
      </w:r>
      <w:bookmarkEnd w:id="71"/>
      <w:bookmarkEnd w:id="72"/>
    </w:p>
    <w:tbl>
      <w:tblPr>
        <w:tblW w:w="10998"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ayout w:type="fixed"/>
        <w:tblLook w:val="04A0" w:firstRow="1" w:lastRow="0" w:firstColumn="1" w:lastColumn="0" w:noHBand="0" w:noVBand="1"/>
      </w:tblPr>
      <w:tblGrid>
        <w:gridCol w:w="1998"/>
        <w:gridCol w:w="95"/>
        <w:gridCol w:w="4485"/>
        <w:gridCol w:w="4420"/>
      </w:tblGrid>
      <w:tr w:rsidR="006D6063" w:rsidRPr="00851C08" w:rsidTr="007804F0">
        <w:trPr>
          <w:trHeight w:val="281"/>
        </w:trPr>
        <w:tc>
          <w:tcPr>
            <w:tcW w:w="1998" w:type="dxa"/>
            <w:shd w:val="clear" w:color="auto" w:fill="5B9BD5"/>
          </w:tcPr>
          <w:p w:rsidR="006D6063" w:rsidRPr="007804F0" w:rsidRDefault="006D6063" w:rsidP="00682321">
            <w:pPr>
              <w:spacing w:before="60" w:after="60"/>
              <w:rPr>
                <w:b/>
              </w:rPr>
            </w:pPr>
            <w:r w:rsidRPr="007804F0">
              <w:rPr>
                <w:b/>
              </w:rPr>
              <w:t xml:space="preserve">Y-a-t-il une réponse en cours couvrant les besoins dans ce secteur ? </w:t>
            </w:r>
          </w:p>
        </w:tc>
        <w:tc>
          <w:tcPr>
            <w:tcW w:w="9000" w:type="dxa"/>
            <w:gridSpan w:val="3"/>
            <w:shd w:val="clear" w:color="auto" w:fill="auto"/>
          </w:tcPr>
          <w:p w:rsidR="006D6063" w:rsidRPr="007804F0" w:rsidRDefault="006D6063" w:rsidP="006D6063">
            <w:pPr>
              <w:numPr>
                <w:ilvl w:val="0"/>
                <w:numId w:val="33"/>
              </w:numPr>
              <w:spacing w:before="60" w:after="60"/>
              <w:jc w:val="both"/>
              <w:rPr>
                <w:rFonts w:cs="Arial"/>
              </w:rPr>
            </w:pPr>
            <w:r w:rsidRPr="007804F0">
              <w:rPr>
                <w:rFonts w:cs="Arial"/>
              </w:rPr>
              <w:t xml:space="preserve">Oui </w:t>
            </w:r>
          </w:p>
          <w:p w:rsidR="0054791C" w:rsidRPr="007804F0" w:rsidRDefault="006D6063" w:rsidP="00682321">
            <w:pPr>
              <w:numPr>
                <w:ilvl w:val="0"/>
                <w:numId w:val="33"/>
              </w:numPr>
              <w:spacing w:before="60" w:after="60"/>
              <w:jc w:val="both"/>
              <w:rPr>
                <w:rFonts w:cs="Arial"/>
              </w:rPr>
            </w:pPr>
            <w:r w:rsidRPr="00A06189">
              <w:rPr>
                <w:rFonts w:cs="Arial"/>
                <w:b/>
                <w:sz w:val="24"/>
              </w:rPr>
              <w:t>X</w:t>
            </w:r>
            <w:r w:rsidRPr="007804F0">
              <w:rPr>
                <w:rFonts w:cs="Arial"/>
              </w:rPr>
              <w:t>Non</w:t>
            </w:r>
          </w:p>
          <w:p w:rsidR="006D6063" w:rsidRPr="007804F0" w:rsidRDefault="0054791C" w:rsidP="0054791C">
            <w:pPr>
              <w:spacing w:before="60" w:after="60"/>
              <w:jc w:val="both"/>
              <w:rPr>
                <w:rFonts w:cs="Arial"/>
              </w:rPr>
            </w:pPr>
            <w:r w:rsidRPr="007804F0">
              <w:rPr>
                <w:rFonts w:cs="Arial"/>
              </w:rPr>
              <w:t>Aucun partenaire d’appui en santé et nutrition n’est présent sur l’axe évalué</w:t>
            </w:r>
            <w:r w:rsidR="0096033E" w:rsidRPr="007804F0">
              <w:rPr>
                <w:rFonts w:cs="Arial"/>
              </w:rPr>
              <w:t>.L</w:t>
            </w:r>
            <w:r w:rsidRPr="007804F0">
              <w:rPr>
                <w:rFonts w:cs="Arial"/>
              </w:rPr>
              <w:t xml:space="preserve">es populations autochtones et déplacés </w:t>
            </w:r>
            <w:r w:rsidR="0096033E" w:rsidRPr="007804F0">
              <w:rPr>
                <w:rFonts w:cs="Arial"/>
              </w:rPr>
              <w:t xml:space="preserve">du </w:t>
            </w:r>
            <w:r w:rsidRPr="007804F0">
              <w:rPr>
                <w:rFonts w:cs="Arial"/>
              </w:rPr>
              <w:t xml:space="preserve">site </w:t>
            </w:r>
            <w:r w:rsidR="00B15701" w:rsidRPr="007804F0">
              <w:rPr>
                <w:rFonts w:cs="Arial"/>
              </w:rPr>
              <w:t xml:space="preserve">Mapandaéprouvent des difficultés à payer les soins </w:t>
            </w:r>
            <w:r w:rsidR="00FB4D13" w:rsidRPr="007804F0">
              <w:rPr>
                <w:rFonts w:cs="Arial"/>
              </w:rPr>
              <w:t xml:space="preserve">par ce qu’ils </w:t>
            </w:r>
            <w:r w:rsidR="00B15701" w:rsidRPr="007804F0">
              <w:rPr>
                <w:rFonts w:cs="Arial"/>
              </w:rPr>
              <w:t xml:space="preserve">étaient </w:t>
            </w:r>
            <w:r w:rsidR="004D4626" w:rsidRPr="007804F0">
              <w:rPr>
                <w:rFonts w:cs="Arial"/>
              </w:rPr>
              <w:t>obligés de retournés</w:t>
            </w:r>
            <w:r w:rsidR="00B15701" w:rsidRPr="007804F0">
              <w:rPr>
                <w:rFonts w:cs="Arial"/>
              </w:rPr>
              <w:t xml:space="preserve"> dans la zone évaluée suite à l’incendie et fermeture du</w:t>
            </w:r>
            <w:r w:rsidRPr="007804F0">
              <w:rPr>
                <w:rFonts w:cs="Arial"/>
              </w:rPr>
              <w:t xml:space="preserve"> site de Katanika</w:t>
            </w:r>
            <w:r w:rsidR="00FB4D13" w:rsidRPr="007804F0">
              <w:rPr>
                <w:rFonts w:cs="Arial"/>
              </w:rPr>
              <w:t xml:space="preserve">d’une part, d’autre la non reprise </w:t>
            </w:r>
            <w:r w:rsidR="00E31582" w:rsidRPr="007804F0">
              <w:rPr>
                <w:rFonts w:cs="Arial"/>
              </w:rPr>
              <w:t>effective</w:t>
            </w:r>
            <w:r w:rsidR="00FB4D13" w:rsidRPr="007804F0">
              <w:rPr>
                <w:rFonts w:cs="Arial"/>
              </w:rPr>
              <w:t xml:space="preserve"> des activités champêtres comme source des revenus. </w:t>
            </w:r>
            <w:r w:rsidR="00B15701" w:rsidRPr="007804F0">
              <w:rPr>
                <w:rFonts w:cs="Arial"/>
              </w:rPr>
              <w:t xml:space="preserve">A </w:t>
            </w:r>
            <w:r w:rsidR="00E31582" w:rsidRPr="007804F0">
              <w:rPr>
                <w:rFonts w:cs="Arial"/>
              </w:rPr>
              <w:t>c</w:t>
            </w:r>
            <w:r w:rsidR="00B15701" w:rsidRPr="007804F0">
              <w:rPr>
                <w:rFonts w:cs="Arial"/>
              </w:rPr>
              <w:t xml:space="preserve">ela </w:t>
            </w:r>
            <w:r w:rsidR="00FB4D13" w:rsidRPr="007804F0">
              <w:rPr>
                <w:rFonts w:cs="Arial"/>
              </w:rPr>
              <w:t>s’</w:t>
            </w:r>
            <w:r w:rsidR="00B15701" w:rsidRPr="007804F0">
              <w:rPr>
                <w:rFonts w:cs="Arial"/>
              </w:rPr>
              <w:t>a</w:t>
            </w:r>
            <w:r w:rsidR="00E31582" w:rsidRPr="007804F0">
              <w:rPr>
                <w:rFonts w:cs="Arial"/>
              </w:rPr>
              <w:t>joute les récentes vagues de déplacement et de retour qui n’ont pas aussi accès aux soins gratuit</w:t>
            </w:r>
            <w:r w:rsidR="0096033E" w:rsidRPr="007804F0">
              <w:rPr>
                <w:rFonts w:cs="Arial"/>
              </w:rPr>
              <w:t>s</w:t>
            </w:r>
            <w:r w:rsidR="00E31582" w:rsidRPr="007804F0">
              <w:rPr>
                <w:rFonts w:cs="Arial"/>
              </w:rPr>
              <w:t>.</w:t>
            </w:r>
          </w:p>
        </w:tc>
      </w:tr>
      <w:tr w:rsidR="006D6063" w:rsidRPr="00851C08" w:rsidTr="00682321">
        <w:trPr>
          <w:trHeight w:val="692"/>
        </w:trPr>
        <w:tc>
          <w:tcPr>
            <w:tcW w:w="1998" w:type="dxa"/>
            <w:shd w:val="clear" w:color="auto" w:fill="5B9BD5"/>
          </w:tcPr>
          <w:p w:rsidR="006D6063" w:rsidRPr="007804F0" w:rsidRDefault="006D6063" w:rsidP="00682321">
            <w:pPr>
              <w:spacing w:before="60" w:after="60"/>
              <w:rPr>
                <w:b/>
              </w:rPr>
            </w:pPr>
            <w:bookmarkStart w:id="73" w:name="_Toc485248598"/>
            <w:r w:rsidRPr="007804F0">
              <w:rPr>
                <w:b/>
              </w:rPr>
              <w:t>Risque épidémiologique</w:t>
            </w:r>
            <w:bookmarkEnd w:id="73"/>
          </w:p>
        </w:tc>
        <w:tc>
          <w:tcPr>
            <w:tcW w:w="9000" w:type="dxa"/>
            <w:gridSpan w:val="3"/>
            <w:shd w:val="clear" w:color="auto" w:fill="auto"/>
          </w:tcPr>
          <w:p w:rsidR="00865BFE" w:rsidRPr="007804F0" w:rsidRDefault="00816F5A" w:rsidP="00816F5A">
            <w:pPr>
              <w:jc w:val="both"/>
              <w:rPr>
                <w:rFonts w:cs="Arial"/>
                <w:szCs w:val="18"/>
              </w:rPr>
            </w:pPr>
            <w:r w:rsidRPr="007804F0">
              <w:rPr>
                <w:rFonts w:cs="Arial"/>
                <w:szCs w:val="18"/>
              </w:rPr>
              <w:t>L</w:t>
            </w:r>
            <w:r w:rsidR="006D6063" w:rsidRPr="007804F0">
              <w:rPr>
                <w:rFonts w:cs="Arial"/>
                <w:szCs w:val="18"/>
              </w:rPr>
              <w:t>es populations évalué</w:t>
            </w:r>
            <w:r w:rsidR="00865BFE" w:rsidRPr="007804F0">
              <w:rPr>
                <w:rFonts w:cs="Arial"/>
                <w:szCs w:val="18"/>
              </w:rPr>
              <w:t xml:space="preserve">es n’ont pas accès </w:t>
            </w:r>
            <w:r w:rsidR="00840D19" w:rsidRPr="007804F0">
              <w:rPr>
                <w:rFonts w:cs="Arial"/>
                <w:szCs w:val="18"/>
              </w:rPr>
              <w:t xml:space="preserve">aux soins </w:t>
            </w:r>
            <w:r w:rsidR="00865BFE" w:rsidRPr="007804F0">
              <w:rPr>
                <w:rFonts w:cs="Arial"/>
                <w:szCs w:val="18"/>
              </w:rPr>
              <w:t>de santé et vivent dans</w:t>
            </w:r>
            <w:r w:rsidR="006D6063" w:rsidRPr="007804F0">
              <w:rPr>
                <w:rFonts w:cs="Arial"/>
                <w:szCs w:val="18"/>
              </w:rPr>
              <w:t xml:space="preserve"> les conditions </w:t>
            </w:r>
            <w:r w:rsidR="00865BFE" w:rsidRPr="007804F0">
              <w:rPr>
                <w:rFonts w:cs="Arial"/>
                <w:szCs w:val="18"/>
              </w:rPr>
              <w:t>plus déplorables</w:t>
            </w:r>
            <w:r w:rsidR="00840D19" w:rsidRPr="007804F0">
              <w:rPr>
                <w:rFonts w:cs="Arial"/>
                <w:szCs w:val="18"/>
              </w:rPr>
              <w:t>.Les anciens</w:t>
            </w:r>
            <w:r w:rsidR="00865BFE" w:rsidRPr="007804F0">
              <w:rPr>
                <w:rFonts w:cs="Arial"/>
                <w:szCs w:val="18"/>
              </w:rPr>
              <w:t xml:space="preserve"> déplacés du site </w:t>
            </w:r>
            <w:r w:rsidR="00851C08" w:rsidRPr="007804F0">
              <w:rPr>
                <w:rFonts w:cs="Arial"/>
                <w:szCs w:val="18"/>
              </w:rPr>
              <w:t>Mapanda</w:t>
            </w:r>
            <w:r w:rsidR="00840D19" w:rsidRPr="007804F0">
              <w:rPr>
                <w:rFonts w:cs="Arial"/>
                <w:szCs w:val="18"/>
              </w:rPr>
              <w:t xml:space="preserve"> habitentdes abris non convenable pendant cette saison pluvieuse</w:t>
            </w:r>
            <w:r w:rsidRPr="007804F0">
              <w:rPr>
                <w:rFonts w:cs="Arial"/>
                <w:szCs w:val="18"/>
              </w:rPr>
              <w:t xml:space="preserve"> sans</w:t>
            </w:r>
            <w:r w:rsidR="006D6063" w:rsidRPr="007804F0">
              <w:rPr>
                <w:rFonts w:cs="Arial"/>
                <w:szCs w:val="18"/>
              </w:rPr>
              <w:t xml:space="preserve"> latrines</w:t>
            </w:r>
            <w:r w:rsidRPr="007804F0">
              <w:rPr>
                <w:rFonts w:cs="Arial"/>
                <w:szCs w:val="18"/>
              </w:rPr>
              <w:t>ni</w:t>
            </w:r>
            <w:r w:rsidR="00840D19" w:rsidRPr="007804F0">
              <w:rPr>
                <w:rFonts w:cs="Arial"/>
                <w:szCs w:val="18"/>
              </w:rPr>
              <w:t xml:space="preserve"> douches. En plus l’axe évalué fait fasse à l’insuffisancedes points d’eau potables (taris pendant la saisonsèche) et aux</w:t>
            </w:r>
            <w:r w:rsidR="006D6063" w:rsidRPr="007804F0">
              <w:rPr>
                <w:rFonts w:cs="Arial"/>
                <w:szCs w:val="18"/>
              </w:rPr>
              <w:t xml:space="preserve"> ruptures de quelques médicaments traceurs (Paracétamol,Amoxicilline,Plumpynut,cotrimoxazole,fer et acide folique,SRO Diazépam injectable, etc.)au niveau de la structure de santé</w:t>
            </w:r>
            <w:r w:rsidR="007804F0" w:rsidRPr="007804F0">
              <w:rPr>
                <w:rFonts w:cs="Arial"/>
                <w:szCs w:val="18"/>
              </w:rPr>
              <w:t xml:space="preserve">. </w:t>
            </w:r>
            <w:r w:rsidR="00865BFE" w:rsidRPr="007804F0">
              <w:rPr>
                <w:rFonts w:cs="Arial"/>
                <w:szCs w:val="18"/>
              </w:rPr>
              <w:t>Cette situation constitue un risque épidémiologique.</w:t>
            </w:r>
          </w:p>
        </w:tc>
      </w:tr>
      <w:tr w:rsidR="006D6063" w:rsidRPr="00851C08" w:rsidTr="00682321">
        <w:trPr>
          <w:trHeight w:val="458"/>
        </w:trPr>
        <w:tc>
          <w:tcPr>
            <w:tcW w:w="1998" w:type="dxa"/>
            <w:shd w:val="clear" w:color="auto" w:fill="5B9BD5"/>
          </w:tcPr>
          <w:p w:rsidR="006D6063" w:rsidRPr="007804F0" w:rsidRDefault="006D6063" w:rsidP="00682321">
            <w:pPr>
              <w:spacing w:before="60" w:after="60"/>
              <w:rPr>
                <w:b/>
              </w:rPr>
            </w:pPr>
            <w:r w:rsidRPr="007804F0">
              <w:rPr>
                <w:b/>
              </w:rPr>
              <w:t>Impact de la crise sur les services</w:t>
            </w:r>
          </w:p>
        </w:tc>
        <w:tc>
          <w:tcPr>
            <w:tcW w:w="4580" w:type="dxa"/>
            <w:gridSpan w:val="2"/>
            <w:shd w:val="clear" w:color="auto" w:fill="auto"/>
          </w:tcPr>
          <w:p w:rsidR="006D6063" w:rsidRPr="007804F0" w:rsidRDefault="006D6063" w:rsidP="006D6063">
            <w:pPr>
              <w:numPr>
                <w:ilvl w:val="0"/>
                <w:numId w:val="35"/>
              </w:numPr>
              <w:spacing w:before="60" w:after="60"/>
              <w:rPr>
                <w:rFonts w:cs="Arial"/>
                <w:color w:val="000000"/>
              </w:rPr>
            </w:pPr>
            <w:r w:rsidRPr="007804F0">
              <w:rPr>
                <w:rFonts w:cs="Arial"/>
                <w:color w:val="000000"/>
              </w:rPr>
              <w:t>Centres de santé, occupés ou pillés zone de départ, combien : Non</w:t>
            </w:r>
          </w:p>
        </w:tc>
        <w:tc>
          <w:tcPr>
            <w:tcW w:w="4420" w:type="dxa"/>
            <w:shd w:val="clear" w:color="auto" w:fill="auto"/>
          </w:tcPr>
          <w:p w:rsidR="006D6063" w:rsidRPr="007804F0" w:rsidRDefault="006D6063" w:rsidP="00682321">
            <w:pPr>
              <w:spacing w:before="60" w:after="60"/>
              <w:rPr>
                <w:rFonts w:cs="Arial"/>
                <w:color w:val="000000"/>
              </w:rPr>
            </w:pPr>
            <w:r w:rsidRPr="007804F0">
              <w:rPr>
                <w:rFonts w:cs="Arial"/>
                <w:color w:val="000000"/>
              </w:rPr>
              <w:t>Centres de santé détruits, occupés ou pillées zone d’arrivée, combien : Non</w:t>
            </w:r>
          </w:p>
        </w:tc>
      </w:tr>
      <w:tr w:rsidR="006D6063" w:rsidRPr="00851C08" w:rsidTr="00682321">
        <w:trPr>
          <w:trHeight w:val="431"/>
        </w:trPr>
        <w:tc>
          <w:tcPr>
            <w:tcW w:w="10998" w:type="dxa"/>
            <w:gridSpan w:val="4"/>
            <w:shd w:val="clear" w:color="auto" w:fill="5B9BD5"/>
          </w:tcPr>
          <w:p w:rsidR="006D6063" w:rsidRPr="007804F0" w:rsidRDefault="006D6063" w:rsidP="00682321">
            <w:pPr>
              <w:spacing w:before="60" w:after="60"/>
              <w:rPr>
                <w:rFonts w:cs="Arial"/>
                <w:color w:val="000000"/>
              </w:rPr>
            </w:pPr>
            <w:bookmarkStart w:id="74" w:name="_Toc485248599"/>
            <w:r w:rsidRPr="007804F0">
              <w:rPr>
                <w:b/>
              </w:rPr>
              <w:t>Indicateurs santé</w:t>
            </w:r>
            <w:bookmarkEnd w:id="74"/>
            <w:r w:rsidRPr="007804F0">
              <w:rPr>
                <w:b/>
              </w:rPr>
              <w:t xml:space="preserve"> (vulnérabilité de base)</w:t>
            </w:r>
          </w:p>
        </w:tc>
      </w:tr>
      <w:tr w:rsidR="006D6063" w:rsidRPr="00851C08" w:rsidTr="00682321">
        <w:trPr>
          <w:trHeight w:val="2825"/>
        </w:trPr>
        <w:tc>
          <w:tcPr>
            <w:tcW w:w="10998" w:type="dxa"/>
            <w:gridSpan w:val="4"/>
            <w:shd w:val="clear" w:color="auto" w:fill="auto"/>
          </w:tcPr>
          <w:tbl>
            <w:tblPr>
              <w:tblW w:w="10232" w:type="dxa"/>
              <w:jc w:val="center"/>
              <w:tblLayout w:type="fixed"/>
              <w:tblLook w:val="04A0" w:firstRow="1" w:lastRow="0" w:firstColumn="1" w:lastColumn="0" w:noHBand="0" w:noVBand="1"/>
            </w:tblPr>
            <w:tblGrid>
              <w:gridCol w:w="4967"/>
              <w:gridCol w:w="2565"/>
              <w:gridCol w:w="2700"/>
            </w:tblGrid>
            <w:tr w:rsidR="006D6063" w:rsidRPr="007804F0" w:rsidTr="00682321">
              <w:trPr>
                <w:trHeight w:val="274"/>
                <w:jc w:val="center"/>
              </w:trPr>
              <w:tc>
                <w:tcPr>
                  <w:tcW w:w="4967" w:type="dxa"/>
                  <w:tcBorders>
                    <w:top w:val="single" w:sz="4" w:space="0" w:color="auto"/>
                    <w:left w:val="single" w:sz="4" w:space="0" w:color="auto"/>
                    <w:bottom w:val="single" w:sz="4" w:space="0" w:color="auto"/>
                    <w:right w:val="single" w:sz="4" w:space="0" w:color="000000"/>
                  </w:tcBorders>
                  <w:shd w:val="clear" w:color="auto" w:fill="DEEAF6"/>
                  <w:vAlign w:val="center"/>
                </w:tcPr>
                <w:p w:rsidR="006D6063" w:rsidRPr="007804F0" w:rsidRDefault="006D6063" w:rsidP="00682321">
                  <w:pPr>
                    <w:rPr>
                      <w:rFonts w:cs="Arial"/>
                      <w:b/>
                      <w:bCs/>
                    </w:rPr>
                  </w:pPr>
                  <w:r w:rsidRPr="007804F0">
                    <w:rPr>
                      <w:rFonts w:cs="Arial"/>
                      <w:b/>
                      <w:bCs/>
                    </w:rPr>
                    <w:t>Indicateurs collectés au niveau des structures</w:t>
                  </w:r>
                </w:p>
              </w:tc>
              <w:tc>
                <w:tcPr>
                  <w:tcW w:w="2565" w:type="dxa"/>
                  <w:tcBorders>
                    <w:top w:val="single" w:sz="4" w:space="0" w:color="auto"/>
                    <w:left w:val="single" w:sz="4" w:space="0" w:color="auto"/>
                    <w:bottom w:val="single" w:sz="4" w:space="0" w:color="auto"/>
                    <w:right w:val="single" w:sz="4" w:space="0" w:color="auto"/>
                  </w:tcBorders>
                  <w:shd w:val="clear" w:color="auto" w:fill="DEEAF6"/>
                  <w:vAlign w:val="center"/>
                </w:tcPr>
                <w:p w:rsidR="006D6063" w:rsidRPr="007804F0" w:rsidRDefault="006D6063" w:rsidP="00682321">
                  <w:pPr>
                    <w:rPr>
                      <w:rFonts w:cs="Arial"/>
                      <w:b/>
                      <w:color w:val="000000"/>
                    </w:rPr>
                  </w:pPr>
                  <w:r w:rsidRPr="007804F0">
                    <w:rPr>
                      <w:rFonts w:cs="Arial"/>
                      <w:b/>
                      <w:color w:val="000000"/>
                    </w:rPr>
                    <w:t>CS Kawama</w:t>
                  </w:r>
                </w:p>
              </w:tc>
              <w:tc>
                <w:tcPr>
                  <w:tcW w:w="2700" w:type="dxa"/>
                  <w:tcBorders>
                    <w:top w:val="single" w:sz="4" w:space="0" w:color="auto"/>
                    <w:left w:val="single" w:sz="4" w:space="0" w:color="auto"/>
                    <w:bottom w:val="single" w:sz="4" w:space="0" w:color="auto"/>
                    <w:right w:val="single" w:sz="4" w:space="0" w:color="auto"/>
                  </w:tcBorders>
                  <w:shd w:val="clear" w:color="auto" w:fill="DEEAF6"/>
                  <w:vAlign w:val="center"/>
                </w:tcPr>
                <w:p w:rsidR="006D6063" w:rsidRPr="007804F0" w:rsidRDefault="006D6063" w:rsidP="00682321">
                  <w:pPr>
                    <w:rPr>
                      <w:rFonts w:cs="Arial"/>
                      <w:b/>
                      <w:color w:val="000000"/>
                    </w:rPr>
                  </w:pPr>
                  <w:r w:rsidRPr="007804F0">
                    <w:rPr>
                      <w:rFonts w:cs="Arial"/>
                      <w:b/>
                      <w:color w:val="000000"/>
                    </w:rPr>
                    <w:t>Moyenne</w:t>
                  </w:r>
                </w:p>
              </w:tc>
            </w:tr>
            <w:tr w:rsidR="006D6063" w:rsidRPr="007804F0" w:rsidTr="00682321">
              <w:trPr>
                <w:trHeight w:val="274"/>
                <w:jc w:val="center"/>
              </w:trPr>
              <w:tc>
                <w:tcPr>
                  <w:tcW w:w="4967"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6D6063" w:rsidRPr="007804F0" w:rsidRDefault="006D6063" w:rsidP="00682321">
                  <w:pPr>
                    <w:rPr>
                      <w:rFonts w:cs="Arial"/>
                      <w:bCs/>
                    </w:rPr>
                  </w:pPr>
                  <w:r w:rsidRPr="007804F0">
                    <w:rPr>
                      <w:rFonts w:cs="Arial"/>
                      <w:bCs/>
                    </w:rPr>
                    <w:t xml:space="preserve">Taux d’utilisation des services curatifs </w:t>
                  </w:r>
                </w:p>
              </w:tc>
              <w:tc>
                <w:tcPr>
                  <w:tcW w:w="25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D6063" w:rsidRPr="007804F0" w:rsidRDefault="006D6063" w:rsidP="00682321">
                  <w:pPr>
                    <w:rPr>
                      <w:rFonts w:cs="Arial"/>
                      <w:color w:val="000000"/>
                    </w:rPr>
                  </w:pPr>
                  <w:r w:rsidRPr="007804F0">
                    <w:rPr>
                      <w:rFonts w:cs="Arial"/>
                      <w:color w:val="000000"/>
                    </w:rPr>
                    <w:t> 10,4%</w:t>
                  </w:r>
                </w:p>
              </w:tc>
              <w:tc>
                <w:tcPr>
                  <w:tcW w:w="2700" w:type="dxa"/>
                  <w:tcBorders>
                    <w:top w:val="single" w:sz="4" w:space="0" w:color="auto"/>
                    <w:left w:val="single" w:sz="4" w:space="0" w:color="auto"/>
                    <w:bottom w:val="single" w:sz="4" w:space="0" w:color="auto"/>
                    <w:right w:val="single" w:sz="4" w:space="0" w:color="auto"/>
                  </w:tcBorders>
                  <w:vAlign w:val="center"/>
                </w:tcPr>
                <w:p w:rsidR="006D6063" w:rsidRPr="007804F0" w:rsidRDefault="006D6063" w:rsidP="00682321">
                  <w:pPr>
                    <w:rPr>
                      <w:rFonts w:cs="Arial"/>
                      <w:color w:val="000000"/>
                    </w:rPr>
                  </w:pPr>
                  <w:r w:rsidRPr="007804F0">
                    <w:rPr>
                      <w:rFonts w:cs="Arial"/>
                      <w:color w:val="000000"/>
                    </w:rPr>
                    <w:t>10,4%</w:t>
                  </w:r>
                </w:p>
              </w:tc>
            </w:tr>
            <w:tr w:rsidR="006D6063" w:rsidRPr="007804F0" w:rsidTr="00682321">
              <w:trPr>
                <w:trHeight w:val="274"/>
                <w:jc w:val="center"/>
              </w:trPr>
              <w:tc>
                <w:tcPr>
                  <w:tcW w:w="4967"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6D6063" w:rsidRPr="007804F0" w:rsidRDefault="006D6063" w:rsidP="00682321">
                  <w:pPr>
                    <w:rPr>
                      <w:rFonts w:cs="Arial"/>
                      <w:bCs/>
                    </w:rPr>
                  </w:pPr>
                  <w:r w:rsidRPr="007804F0">
                    <w:rPr>
                      <w:rFonts w:cs="Arial"/>
                      <w:bCs/>
                    </w:rPr>
                    <w:t>Taux de morbidité lié au paludisme chez les enfants de moins de 5 ans</w:t>
                  </w:r>
                </w:p>
              </w:tc>
              <w:tc>
                <w:tcPr>
                  <w:tcW w:w="2565" w:type="dxa"/>
                  <w:tcBorders>
                    <w:top w:val="nil"/>
                    <w:left w:val="single" w:sz="4" w:space="0" w:color="auto"/>
                    <w:bottom w:val="single" w:sz="4" w:space="0" w:color="auto"/>
                    <w:right w:val="single" w:sz="4" w:space="0" w:color="auto"/>
                  </w:tcBorders>
                  <w:shd w:val="clear" w:color="auto" w:fill="auto"/>
                  <w:vAlign w:val="center"/>
                  <w:hideMark/>
                </w:tcPr>
                <w:p w:rsidR="006D6063" w:rsidRPr="007804F0" w:rsidRDefault="006D6063" w:rsidP="00682321">
                  <w:pPr>
                    <w:spacing w:before="60" w:after="60"/>
                  </w:pPr>
                  <w:r w:rsidRPr="007804F0">
                    <w:t>49,6%</w:t>
                  </w:r>
                </w:p>
              </w:tc>
              <w:tc>
                <w:tcPr>
                  <w:tcW w:w="2700" w:type="dxa"/>
                  <w:tcBorders>
                    <w:top w:val="nil"/>
                    <w:left w:val="single" w:sz="4" w:space="0" w:color="auto"/>
                    <w:bottom w:val="single" w:sz="4" w:space="0" w:color="auto"/>
                    <w:right w:val="single" w:sz="4" w:space="0" w:color="auto"/>
                  </w:tcBorders>
                  <w:vAlign w:val="center"/>
                </w:tcPr>
                <w:p w:rsidR="006D6063" w:rsidRPr="007804F0" w:rsidRDefault="006D6063" w:rsidP="00682321">
                  <w:pPr>
                    <w:rPr>
                      <w:rFonts w:cs="Arial"/>
                      <w:color w:val="000000"/>
                    </w:rPr>
                  </w:pPr>
                  <w:r w:rsidRPr="007804F0">
                    <w:rPr>
                      <w:rFonts w:cs="Arial"/>
                      <w:color w:val="000000"/>
                    </w:rPr>
                    <w:t>49,6%</w:t>
                  </w:r>
                </w:p>
              </w:tc>
            </w:tr>
            <w:tr w:rsidR="006D6063" w:rsidRPr="007804F0" w:rsidTr="00682321">
              <w:trPr>
                <w:trHeight w:val="274"/>
                <w:jc w:val="center"/>
              </w:trPr>
              <w:tc>
                <w:tcPr>
                  <w:tcW w:w="4967" w:type="dxa"/>
                  <w:tcBorders>
                    <w:top w:val="single" w:sz="4" w:space="0" w:color="auto"/>
                    <w:left w:val="single" w:sz="4" w:space="0" w:color="auto"/>
                    <w:bottom w:val="single" w:sz="4" w:space="0" w:color="auto"/>
                    <w:right w:val="single" w:sz="4" w:space="0" w:color="000000"/>
                  </w:tcBorders>
                  <w:shd w:val="clear" w:color="auto" w:fill="auto"/>
                  <w:vAlign w:val="center"/>
                </w:tcPr>
                <w:p w:rsidR="006D6063" w:rsidRPr="007804F0" w:rsidRDefault="006D6063" w:rsidP="00682321">
                  <w:pPr>
                    <w:rPr>
                      <w:rFonts w:cs="Arial"/>
                      <w:bCs/>
                    </w:rPr>
                  </w:pPr>
                  <w:r w:rsidRPr="007804F0">
                    <w:rPr>
                      <w:rFonts w:cs="Arial"/>
                      <w:bCs/>
                    </w:rPr>
                    <w:t>Taux de morbidité lié aux infections respiratoires aigües (IRA) chez les enfants de moins de 5 ans</w:t>
                  </w:r>
                </w:p>
              </w:tc>
              <w:tc>
                <w:tcPr>
                  <w:tcW w:w="2565" w:type="dxa"/>
                  <w:tcBorders>
                    <w:top w:val="nil"/>
                    <w:left w:val="single" w:sz="4" w:space="0" w:color="auto"/>
                    <w:bottom w:val="single" w:sz="4" w:space="0" w:color="auto"/>
                    <w:right w:val="single" w:sz="4" w:space="0" w:color="auto"/>
                  </w:tcBorders>
                  <w:shd w:val="clear" w:color="auto" w:fill="auto"/>
                  <w:vAlign w:val="center"/>
                </w:tcPr>
                <w:p w:rsidR="006D6063" w:rsidRPr="007804F0" w:rsidRDefault="006D6063" w:rsidP="00682321">
                  <w:pPr>
                    <w:spacing w:before="60" w:after="60"/>
                  </w:pPr>
                  <w:r w:rsidRPr="007804F0">
                    <w:t>9,5%</w:t>
                  </w:r>
                </w:p>
              </w:tc>
              <w:tc>
                <w:tcPr>
                  <w:tcW w:w="2700" w:type="dxa"/>
                  <w:tcBorders>
                    <w:top w:val="nil"/>
                    <w:left w:val="single" w:sz="4" w:space="0" w:color="auto"/>
                    <w:bottom w:val="single" w:sz="4" w:space="0" w:color="auto"/>
                    <w:right w:val="single" w:sz="4" w:space="0" w:color="auto"/>
                  </w:tcBorders>
                  <w:vAlign w:val="center"/>
                </w:tcPr>
                <w:p w:rsidR="006D6063" w:rsidRPr="007804F0" w:rsidRDefault="006D6063" w:rsidP="00682321">
                  <w:pPr>
                    <w:rPr>
                      <w:rFonts w:cs="Arial"/>
                      <w:color w:val="000000"/>
                    </w:rPr>
                  </w:pPr>
                  <w:r w:rsidRPr="007804F0">
                    <w:rPr>
                      <w:rFonts w:cs="Arial"/>
                      <w:color w:val="000000"/>
                    </w:rPr>
                    <w:t>9.5%</w:t>
                  </w:r>
                </w:p>
              </w:tc>
            </w:tr>
            <w:tr w:rsidR="006D6063" w:rsidRPr="007804F0" w:rsidTr="00682321">
              <w:trPr>
                <w:trHeight w:val="274"/>
                <w:jc w:val="center"/>
              </w:trPr>
              <w:tc>
                <w:tcPr>
                  <w:tcW w:w="4967"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6D6063" w:rsidRPr="007804F0" w:rsidRDefault="006D6063" w:rsidP="00682321">
                  <w:pPr>
                    <w:rPr>
                      <w:rFonts w:cs="Arial"/>
                      <w:bCs/>
                    </w:rPr>
                  </w:pPr>
                  <w:r w:rsidRPr="007804F0">
                    <w:rPr>
                      <w:rFonts w:cs="Arial"/>
                      <w:bCs/>
                    </w:rPr>
                    <w:t>Taux de morbidité lié à la diarrhée chez les enfants de moins de 5 ans</w:t>
                  </w:r>
                </w:p>
              </w:tc>
              <w:tc>
                <w:tcPr>
                  <w:tcW w:w="2565" w:type="dxa"/>
                  <w:tcBorders>
                    <w:top w:val="nil"/>
                    <w:left w:val="single" w:sz="4" w:space="0" w:color="auto"/>
                    <w:bottom w:val="single" w:sz="4" w:space="0" w:color="auto"/>
                    <w:right w:val="single" w:sz="4" w:space="0" w:color="auto"/>
                  </w:tcBorders>
                  <w:shd w:val="clear" w:color="auto" w:fill="auto"/>
                  <w:vAlign w:val="center"/>
                  <w:hideMark/>
                </w:tcPr>
                <w:p w:rsidR="006D6063" w:rsidRPr="007804F0" w:rsidRDefault="006D6063" w:rsidP="00682321">
                  <w:pPr>
                    <w:spacing w:before="60" w:after="60"/>
                  </w:pPr>
                  <w:r w:rsidRPr="007804F0">
                    <w:t>3%</w:t>
                  </w:r>
                </w:p>
              </w:tc>
              <w:tc>
                <w:tcPr>
                  <w:tcW w:w="2700" w:type="dxa"/>
                  <w:tcBorders>
                    <w:top w:val="nil"/>
                    <w:left w:val="single" w:sz="4" w:space="0" w:color="auto"/>
                    <w:bottom w:val="single" w:sz="4" w:space="0" w:color="auto"/>
                    <w:right w:val="single" w:sz="4" w:space="0" w:color="auto"/>
                  </w:tcBorders>
                  <w:vAlign w:val="center"/>
                </w:tcPr>
                <w:p w:rsidR="006D6063" w:rsidRPr="007804F0" w:rsidRDefault="006D6063" w:rsidP="00682321">
                  <w:pPr>
                    <w:rPr>
                      <w:rFonts w:cs="Arial"/>
                      <w:color w:val="000000"/>
                    </w:rPr>
                  </w:pPr>
                  <w:r w:rsidRPr="007804F0">
                    <w:rPr>
                      <w:rFonts w:cs="Arial"/>
                      <w:color w:val="000000"/>
                    </w:rPr>
                    <w:t>3%</w:t>
                  </w:r>
                </w:p>
              </w:tc>
            </w:tr>
            <w:tr w:rsidR="006D6063" w:rsidRPr="007804F0" w:rsidTr="00682321">
              <w:trPr>
                <w:trHeight w:val="274"/>
                <w:jc w:val="center"/>
              </w:trPr>
              <w:tc>
                <w:tcPr>
                  <w:tcW w:w="4967"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6D6063" w:rsidRPr="007804F0" w:rsidRDefault="006D6063" w:rsidP="00682321">
                  <w:pPr>
                    <w:rPr>
                      <w:rFonts w:cs="Arial"/>
                      <w:bCs/>
                    </w:rPr>
                  </w:pPr>
                  <w:r w:rsidRPr="007804F0">
                    <w:rPr>
                      <w:rFonts w:cs="Arial"/>
                      <w:bCs/>
                    </w:rPr>
                    <w:t>Pourcentage des enfants de 6 à 59 mois avec périmètre brachial (PB) &lt; à 115 mm avec présence ou non d'œdème (taux de malnutrition)</w:t>
                  </w:r>
                </w:p>
              </w:tc>
              <w:tc>
                <w:tcPr>
                  <w:tcW w:w="2565" w:type="dxa"/>
                  <w:tcBorders>
                    <w:top w:val="nil"/>
                    <w:left w:val="single" w:sz="4" w:space="0" w:color="auto"/>
                    <w:bottom w:val="single" w:sz="4" w:space="0" w:color="auto"/>
                    <w:right w:val="single" w:sz="4" w:space="0" w:color="auto"/>
                  </w:tcBorders>
                  <w:shd w:val="clear" w:color="auto" w:fill="auto"/>
                  <w:vAlign w:val="center"/>
                  <w:hideMark/>
                </w:tcPr>
                <w:p w:rsidR="006D6063" w:rsidRPr="007804F0" w:rsidRDefault="006D6063" w:rsidP="00682321">
                  <w:pPr>
                    <w:spacing w:before="60" w:after="60"/>
                  </w:pPr>
                  <w:r w:rsidRPr="007804F0">
                    <w:t>8,8%</w:t>
                  </w:r>
                </w:p>
              </w:tc>
              <w:tc>
                <w:tcPr>
                  <w:tcW w:w="2700" w:type="dxa"/>
                  <w:tcBorders>
                    <w:top w:val="nil"/>
                    <w:left w:val="single" w:sz="4" w:space="0" w:color="auto"/>
                    <w:bottom w:val="single" w:sz="4" w:space="0" w:color="auto"/>
                    <w:right w:val="single" w:sz="4" w:space="0" w:color="auto"/>
                  </w:tcBorders>
                  <w:vAlign w:val="center"/>
                </w:tcPr>
                <w:p w:rsidR="006D6063" w:rsidRPr="007804F0" w:rsidRDefault="006D6063" w:rsidP="00682321">
                  <w:pPr>
                    <w:rPr>
                      <w:rFonts w:cs="Arial"/>
                      <w:color w:val="000000"/>
                    </w:rPr>
                  </w:pPr>
                  <w:r w:rsidRPr="007804F0">
                    <w:rPr>
                      <w:rFonts w:cs="Arial"/>
                      <w:color w:val="000000"/>
                    </w:rPr>
                    <w:t>8,8%</w:t>
                  </w:r>
                </w:p>
              </w:tc>
            </w:tr>
            <w:tr w:rsidR="006D6063" w:rsidRPr="00851C08" w:rsidTr="00682321">
              <w:trPr>
                <w:trHeight w:val="274"/>
                <w:jc w:val="center"/>
              </w:trPr>
              <w:tc>
                <w:tcPr>
                  <w:tcW w:w="49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D6063" w:rsidRPr="007804F0" w:rsidRDefault="006D6063" w:rsidP="00682321">
                  <w:pPr>
                    <w:rPr>
                      <w:rFonts w:cs="Arial"/>
                      <w:bCs/>
                    </w:rPr>
                  </w:pPr>
                  <w:r w:rsidRPr="007804F0">
                    <w:rPr>
                      <w:rFonts w:cs="Arial"/>
                      <w:bCs/>
                    </w:rPr>
                    <w:t>Taux de mortalité journalière chez les enfants de moins de 5 ans</w:t>
                  </w:r>
                </w:p>
              </w:tc>
              <w:tc>
                <w:tcPr>
                  <w:tcW w:w="25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D6063" w:rsidRPr="007804F0" w:rsidRDefault="006D6063" w:rsidP="00682321">
                  <w:pPr>
                    <w:spacing w:before="60" w:after="60"/>
                  </w:pPr>
                  <w:r w:rsidRPr="007804F0">
                    <w:t>Nd</w:t>
                  </w:r>
                </w:p>
              </w:tc>
              <w:tc>
                <w:tcPr>
                  <w:tcW w:w="2700" w:type="dxa"/>
                  <w:tcBorders>
                    <w:top w:val="single" w:sz="4" w:space="0" w:color="auto"/>
                    <w:left w:val="single" w:sz="4" w:space="0" w:color="auto"/>
                    <w:bottom w:val="single" w:sz="4" w:space="0" w:color="auto"/>
                    <w:right w:val="single" w:sz="4" w:space="0" w:color="auto"/>
                  </w:tcBorders>
                  <w:vAlign w:val="center"/>
                </w:tcPr>
                <w:p w:rsidR="006D6063" w:rsidRPr="007804F0" w:rsidRDefault="006D6063" w:rsidP="00682321">
                  <w:pPr>
                    <w:rPr>
                      <w:rFonts w:cs="Arial"/>
                      <w:color w:val="000000"/>
                    </w:rPr>
                  </w:pPr>
                  <w:r w:rsidRPr="007804F0">
                    <w:rPr>
                      <w:rFonts w:cs="Arial"/>
                      <w:color w:val="000000"/>
                    </w:rPr>
                    <w:t>0%</w:t>
                  </w:r>
                </w:p>
              </w:tc>
            </w:tr>
          </w:tbl>
          <w:p w:rsidR="006D6063" w:rsidRPr="00851C08" w:rsidRDefault="006D6063" w:rsidP="00682321">
            <w:pPr>
              <w:spacing w:before="60" w:after="60"/>
              <w:rPr>
                <w:rFonts w:cs="Arial"/>
                <w:b/>
                <w:color w:val="000000"/>
                <w:highlight w:val="yellow"/>
              </w:rPr>
            </w:pPr>
          </w:p>
        </w:tc>
      </w:tr>
      <w:tr w:rsidR="006D6063" w:rsidRPr="00851C08" w:rsidTr="00682321">
        <w:trPr>
          <w:trHeight w:val="1273"/>
        </w:trPr>
        <w:tc>
          <w:tcPr>
            <w:tcW w:w="10998" w:type="dxa"/>
            <w:gridSpan w:val="4"/>
            <w:shd w:val="clear" w:color="auto" w:fill="auto"/>
          </w:tcPr>
          <w:p w:rsidR="006D6063" w:rsidRPr="007804F0" w:rsidRDefault="006D6063" w:rsidP="007804F0">
            <w:pPr>
              <w:jc w:val="both"/>
              <w:rPr>
                <w:rFonts w:cs="Arial"/>
                <w:bCs/>
              </w:rPr>
            </w:pPr>
            <w:r w:rsidRPr="007804F0">
              <w:rPr>
                <w:rFonts w:cs="Arial"/>
                <w:bCs/>
              </w:rPr>
              <w:t xml:space="preserve">Au regard de ce tableau, le taux d’utilisation est trop faible de 10,4%. Cela à cause des soins qui coutent extrêmement chers </w:t>
            </w:r>
            <w:r w:rsidR="00816F5A" w:rsidRPr="007804F0">
              <w:rPr>
                <w:rFonts w:cs="Arial"/>
                <w:bCs/>
              </w:rPr>
              <w:t xml:space="preserve">par rapport au faible pour </w:t>
            </w:r>
            <w:r w:rsidR="003B3430" w:rsidRPr="007804F0">
              <w:rPr>
                <w:rFonts w:cs="Arial"/>
                <w:bCs/>
              </w:rPr>
              <w:t>d’achat (manque moyen financier)</w:t>
            </w:r>
            <w:r w:rsidR="00816F5A" w:rsidRPr="007804F0">
              <w:rPr>
                <w:rFonts w:cs="Arial"/>
                <w:bCs/>
              </w:rPr>
              <w:t>. Ceci fait que l</w:t>
            </w:r>
            <w:r w:rsidRPr="007804F0">
              <w:rPr>
                <w:rFonts w:cs="Arial"/>
                <w:bCs/>
              </w:rPr>
              <w:t xml:space="preserve">es femmes </w:t>
            </w:r>
            <w:r w:rsidR="00816F5A" w:rsidRPr="007804F0">
              <w:rPr>
                <w:rFonts w:cs="Arial"/>
                <w:bCs/>
              </w:rPr>
              <w:t>enceintes accouchent</w:t>
            </w:r>
            <w:r w:rsidRPr="007804F0">
              <w:rPr>
                <w:rFonts w:cs="Arial"/>
                <w:bCs/>
              </w:rPr>
              <w:t xml:space="preserve"> à la maison</w:t>
            </w:r>
            <w:r w:rsidR="00816F5A" w:rsidRPr="007804F0">
              <w:rPr>
                <w:rFonts w:cs="Arial"/>
                <w:bCs/>
              </w:rPr>
              <w:t xml:space="preserve">, le recours </w:t>
            </w:r>
            <w:r w:rsidR="003B3430" w:rsidRPr="007804F0">
              <w:rPr>
                <w:rFonts w:cs="Arial"/>
                <w:bCs/>
              </w:rPr>
              <w:t>aux</w:t>
            </w:r>
            <w:r w:rsidR="00816F5A" w:rsidRPr="007804F0">
              <w:rPr>
                <w:rFonts w:cs="Arial"/>
                <w:bCs/>
              </w:rPr>
              <w:t xml:space="preserve"> soins </w:t>
            </w:r>
            <w:r w:rsidR="003B3430" w:rsidRPr="007804F0">
              <w:rPr>
                <w:rFonts w:cs="Arial"/>
                <w:bCs/>
              </w:rPr>
              <w:t>traditionnels et</w:t>
            </w:r>
            <w:r w:rsidR="00816F5A" w:rsidRPr="007804F0">
              <w:rPr>
                <w:rFonts w:cs="Arial"/>
                <w:bCs/>
              </w:rPr>
              <w:t xml:space="preserve"> à l’auto médication</w:t>
            </w:r>
            <w:r w:rsidR="003B3430" w:rsidRPr="007804F0">
              <w:rPr>
                <w:rFonts w:cs="Arial"/>
                <w:bCs/>
              </w:rPr>
              <w:t>.</w:t>
            </w:r>
            <w:r w:rsidRPr="007804F0">
              <w:rPr>
                <w:rFonts w:cs="Arial"/>
                <w:bCs/>
              </w:rPr>
              <w:t xml:space="preserve">Concernant le paludisme, le taux </w:t>
            </w:r>
            <w:r w:rsidR="003B3430" w:rsidRPr="007804F0">
              <w:rPr>
                <w:rFonts w:cs="Arial"/>
                <w:bCs/>
              </w:rPr>
              <w:t>de 49,6</w:t>
            </w:r>
            <w:r w:rsidRPr="007804F0">
              <w:rPr>
                <w:rFonts w:cs="Arial"/>
                <w:bCs/>
              </w:rPr>
              <w:t xml:space="preserve">% par le fait qu’il y a faible approvisionnement en Médicaments antipaludiques. Quant à la malnutrition </w:t>
            </w:r>
            <w:r w:rsidR="00632352" w:rsidRPr="007804F0">
              <w:rPr>
                <w:rFonts w:cs="Arial"/>
                <w:bCs/>
              </w:rPr>
              <w:t>aigüe</w:t>
            </w:r>
            <w:r w:rsidR="003B3430" w:rsidRPr="007804F0">
              <w:rPr>
                <w:rFonts w:cs="Arial"/>
                <w:bCs/>
              </w:rPr>
              <w:t>sévère, le</w:t>
            </w:r>
            <w:r w:rsidRPr="007804F0">
              <w:rPr>
                <w:rFonts w:cs="Arial"/>
                <w:bCs/>
              </w:rPr>
              <w:t xml:space="preserve"> taux est de 8,8% suite à la rupture en intrant nutritionnel </w:t>
            </w:r>
            <w:r w:rsidR="007804F0" w:rsidRPr="007804F0">
              <w:rPr>
                <w:rFonts w:cs="Arial"/>
                <w:bCs/>
              </w:rPr>
              <w:t>depuis le désengagement du partenaire</w:t>
            </w:r>
            <w:r w:rsidR="007804F0" w:rsidRPr="007804F0">
              <w:rPr>
                <w:rFonts w:cs="Arial"/>
                <w:szCs w:val="20"/>
              </w:rPr>
              <w:t xml:space="preserve"> CSEEC/PAM</w:t>
            </w:r>
            <w:r w:rsidRPr="007804F0">
              <w:rPr>
                <w:rFonts w:cs="Arial"/>
                <w:bCs/>
              </w:rPr>
              <w:t xml:space="preserve"> en</w:t>
            </w:r>
            <w:r w:rsidR="007804F0" w:rsidRPr="007804F0">
              <w:rPr>
                <w:rFonts w:cs="Arial"/>
                <w:bCs/>
              </w:rPr>
              <w:t xml:space="preserve"> Décembre 2018 et enfin les IRA, ont le</w:t>
            </w:r>
            <w:r w:rsidRPr="007804F0">
              <w:rPr>
                <w:rFonts w:cs="Arial"/>
                <w:bCs/>
              </w:rPr>
              <w:t xml:space="preserve"> taux de 9,5% par manque de moyen </w:t>
            </w:r>
            <w:r w:rsidR="007804F0" w:rsidRPr="007804F0">
              <w:rPr>
                <w:rFonts w:cs="Arial"/>
                <w:bCs/>
              </w:rPr>
              <w:t>pour payer les soins mais aussi à</w:t>
            </w:r>
            <w:r w:rsidRPr="007804F0">
              <w:rPr>
                <w:rFonts w:cs="Arial"/>
                <w:bCs/>
              </w:rPr>
              <w:t xml:space="preserve"> la rupture des antibiotiques.</w:t>
            </w:r>
          </w:p>
        </w:tc>
      </w:tr>
      <w:tr w:rsidR="006D6063" w:rsidRPr="00851C08" w:rsidTr="00682321">
        <w:trPr>
          <w:trHeight w:val="494"/>
        </w:trPr>
        <w:tc>
          <w:tcPr>
            <w:tcW w:w="1998" w:type="dxa"/>
            <w:shd w:val="clear" w:color="auto" w:fill="5B9BD5"/>
          </w:tcPr>
          <w:p w:rsidR="006D6063" w:rsidRPr="002231F5" w:rsidRDefault="006D6063" w:rsidP="00682321">
            <w:pPr>
              <w:spacing w:before="60" w:after="60"/>
              <w:rPr>
                <w:b/>
              </w:rPr>
            </w:pPr>
            <w:bookmarkStart w:id="75" w:name="_Toc485248600"/>
            <w:r w:rsidRPr="002231F5">
              <w:rPr>
                <w:b/>
              </w:rPr>
              <w:t>Services de santé dans la zone</w:t>
            </w:r>
            <w:bookmarkEnd w:id="75"/>
          </w:p>
        </w:tc>
        <w:tc>
          <w:tcPr>
            <w:tcW w:w="9000" w:type="dxa"/>
            <w:gridSpan w:val="3"/>
            <w:shd w:val="clear" w:color="auto" w:fill="auto"/>
          </w:tcPr>
          <w:p w:rsidR="006D6063" w:rsidRPr="002231F5" w:rsidRDefault="002231F5" w:rsidP="00682321">
            <w:pPr>
              <w:spacing w:before="60" w:after="60"/>
              <w:rPr>
                <w:rFonts w:cs="Arial"/>
                <w:color w:val="000000"/>
              </w:rPr>
            </w:pPr>
            <w:r w:rsidRPr="002231F5">
              <w:rPr>
                <w:rFonts w:cs="Arial"/>
                <w:color w:val="000000"/>
              </w:rPr>
              <w:t xml:space="preserve">La zone évaluée possède un seul centre de santé. On y observe les secouristes de la croix rouge qui sillonnent les différents villages en train de soigner. </w:t>
            </w:r>
          </w:p>
        </w:tc>
      </w:tr>
      <w:tr w:rsidR="006D6063" w:rsidRPr="00851C08" w:rsidTr="00682321">
        <w:trPr>
          <w:trHeight w:val="431"/>
        </w:trPr>
        <w:tc>
          <w:tcPr>
            <w:tcW w:w="10998" w:type="dxa"/>
            <w:gridSpan w:val="4"/>
            <w:shd w:val="clear" w:color="auto" w:fill="auto"/>
          </w:tcPr>
          <w:tbl>
            <w:tblPr>
              <w:tblW w:w="1076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63"/>
              <w:gridCol w:w="992"/>
              <w:gridCol w:w="1276"/>
              <w:gridCol w:w="1134"/>
              <w:gridCol w:w="3827"/>
              <w:gridCol w:w="1418"/>
              <w:gridCol w:w="959"/>
            </w:tblGrid>
            <w:tr w:rsidR="006D6063" w:rsidRPr="002231F5" w:rsidTr="002231F5">
              <w:trPr>
                <w:trHeight w:val="279"/>
              </w:trPr>
              <w:tc>
                <w:tcPr>
                  <w:tcW w:w="1163" w:type="dxa"/>
                  <w:shd w:val="clear" w:color="auto" w:fill="DEEAF6"/>
                  <w:vAlign w:val="center"/>
                </w:tcPr>
                <w:p w:rsidR="006D6063" w:rsidRPr="002231F5" w:rsidRDefault="002231F5" w:rsidP="00682321">
                  <w:pPr>
                    <w:spacing w:before="60" w:after="60"/>
                    <w:rPr>
                      <w:rFonts w:cs="Arial"/>
                      <w:b/>
                      <w:bCs/>
                    </w:rPr>
                  </w:pPr>
                  <w:r>
                    <w:rPr>
                      <w:rFonts w:cs="Arial"/>
                      <w:b/>
                      <w:bCs/>
                    </w:rPr>
                    <w:t>Structure</w:t>
                  </w:r>
                  <w:r w:rsidR="006D6063" w:rsidRPr="002231F5">
                    <w:rPr>
                      <w:rFonts w:cs="Arial"/>
                      <w:b/>
                      <w:bCs/>
                    </w:rPr>
                    <w:t xml:space="preserve"> santé</w:t>
                  </w:r>
                </w:p>
              </w:tc>
              <w:tc>
                <w:tcPr>
                  <w:tcW w:w="992" w:type="dxa"/>
                  <w:shd w:val="clear" w:color="auto" w:fill="DEEAF6"/>
                  <w:vAlign w:val="center"/>
                </w:tcPr>
                <w:p w:rsidR="006D6063" w:rsidRPr="002231F5" w:rsidRDefault="006D6063" w:rsidP="00682321">
                  <w:pPr>
                    <w:spacing w:before="60" w:after="60"/>
                    <w:rPr>
                      <w:rFonts w:cs="Arial"/>
                      <w:b/>
                      <w:color w:val="000000"/>
                    </w:rPr>
                  </w:pPr>
                  <w:r w:rsidRPr="002231F5">
                    <w:rPr>
                      <w:rFonts w:cs="Arial"/>
                      <w:b/>
                      <w:color w:val="000000"/>
                    </w:rPr>
                    <w:t>Type</w:t>
                  </w:r>
                </w:p>
              </w:tc>
              <w:tc>
                <w:tcPr>
                  <w:tcW w:w="1276" w:type="dxa"/>
                  <w:shd w:val="clear" w:color="auto" w:fill="DEEAF6"/>
                  <w:vAlign w:val="center"/>
                </w:tcPr>
                <w:p w:rsidR="006D6063" w:rsidRPr="002231F5" w:rsidRDefault="006D6063" w:rsidP="00682321">
                  <w:pPr>
                    <w:spacing w:before="60" w:after="60"/>
                    <w:rPr>
                      <w:rFonts w:cs="Arial"/>
                      <w:b/>
                      <w:color w:val="000000"/>
                    </w:rPr>
                  </w:pPr>
                  <w:r w:rsidRPr="002231F5">
                    <w:rPr>
                      <w:rFonts w:cs="Arial"/>
                      <w:b/>
                      <w:color w:val="000000"/>
                    </w:rPr>
                    <w:t>Capacité (Nb patients)</w:t>
                  </w:r>
                </w:p>
              </w:tc>
              <w:tc>
                <w:tcPr>
                  <w:tcW w:w="1134" w:type="dxa"/>
                  <w:shd w:val="clear" w:color="auto" w:fill="DEEAF6"/>
                  <w:vAlign w:val="center"/>
                </w:tcPr>
                <w:p w:rsidR="006D6063" w:rsidRPr="002231F5" w:rsidRDefault="006D6063" w:rsidP="00682321">
                  <w:pPr>
                    <w:spacing w:before="60" w:after="60"/>
                    <w:rPr>
                      <w:rFonts w:cs="Arial"/>
                      <w:b/>
                      <w:color w:val="000000"/>
                    </w:rPr>
                  </w:pPr>
                  <w:r w:rsidRPr="002231F5">
                    <w:rPr>
                      <w:rFonts w:cs="Arial"/>
                      <w:b/>
                      <w:color w:val="000000"/>
                    </w:rPr>
                    <w:t>Nb personnel qualifié</w:t>
                  </w:r>
                </w:p>
              </w:tc>
              <w:tc>
                <w:tcPr>
                  <w:tcW w:w="3827" w:type="dxa"/>
                  <w:shd w:val="clear" w:color="auto" w:fill="DEEAF6"/>
                </w:tcPr>
                <w:p w:rsidR="006D6063" w:rsidRPr="002231F5" w:rsidRDefault="006D6063" w:rsidP="00682321">
                  <w:pPr>
                    <w:spacing w:before="60" w:after="60"/>
                    <w:rPr>
                      <w:rFonts w:cs="Arial"/>
                      <w:b/>
                      <w:color w:val="000000"/>
                    </w:rPr>
                  </w:pPr>
                  <w:r w:rsidRPr="002231F5">
                    <w:rPr>
                      <w:rFonts w:cs="Arial"/>
                      <w:b/>
                      <w:color w:val="000000"/>
                    </w:rPr>
                    <w:t>Nb jours rupture médicaments traceurs</w:t>
                  </w:r>
                </w:p>
              </w:tc>
              <w:tc>
                <w:tcPr>
                  <w:tcW w:w="1418" w:type="dxa"/>
                  <w:shd w:val="clear" w:color="auto" w:fill="DEEAF6"/>
                  <w:vAlign w:val="center"/>
                </w:tcPr>
                <w:p w:rsidR="006D6063" w:rsidRPr="002231F5" w:rsidRDefault="006D6063" w:rsidP="00682321">
                  <w:pPr>
                    <w:spacing w:before="60" w:after="60"/>
                    <w:rPr>
                      <w:rFonts w:cs="Arial"/>
                      <w:b/>
                      <w:color w:val="000000"/>
                    </w:rPr>
                  </w:pPr>
                  <w:r w:rsidRPr="002231F5">
                    <w:rPr>
                      <w:rFonts w:cs="Arial"/>
                      <w:b/>
                      <w:color w:val="000000"/>
                    </w:rPr>
                    <w:t>Point d’eau fonctionnel</w:t>
                  </w:r>
                </w:p>
              </w:tc>
              <w:tc>
                <w:tcPr>
                  <w:tcW w:w="959" w:type="dxa"/>
                  <w:shd w:val="clear" w:color="auto" w:fill="DEEAF6"/>
                  <w:vAlign w:val="center"/>
                </w:tcPr>
                <w:p w:rsidR="006D6063" w:rsidRPr="002231F5" w:rsidRDefault="006D6063" w:rsidP="00682321">
                  <w:pPr>
                    <w:spacing w:before="60" w:after="60"/>
                    <w:rPr>
                      <w:rFonts w:cs="Arial"/>
                      <w:b/>
                      <w:color w:val="000000"/>
                    </w:rPr>
                  </w:pPr>
                  <w:r w:rsidRPr="002231F5">
                    <w:rPr>
                      <w:rFonts w:cs="Arial"/>
                      <w:b/>
                      <w:color w:val="000000"/>
                    </w:rPr>
                    <w:t>Nb portes latrines</w:t>
                  </w:r>
                </w:p>
              </w:tc>
            </w:tr>
            <w:tr w:rsidR="006D6063" w:rsidRPr="002231F5" w:rsidTr="002231F5">
              <w:trPr>
                <w:trHeight w:val="279"/>
              </w:trPr>
              <w:tc>
                <w:tcPr>
                  <w:tcW w:w="1163" w:type="dxa"/>
                  <w:shd w:val="clear" w:color="auto" w:fill="auto"/>
                  <w:vAlign w:val="center"/>
                </w:tcPr>
                <w:p w:rsidR="006D6063" w:rsidRPr="002231F5" w:rsidRDefault="006D6063" w:rsidP="00AC2297">
                  <w:pPr>
                    <w:spacing w:before="60" w:after="60"/>
                    <w:jc w:val="center"/>
                    <w:rPr>
                      <w:rFonts w:cs="Arial"/>
                      <w:bCs/>
                    </w:rPr>
                  </w:pPr>
                  <w:r w:rsidRPr="002231F5">
                    <w:rPr>
                      <w:rFonts w:cs="Arial"/>
                      <w:bCs/>
                    </w:rPr>
                    <w:t>K</w:t>
                  </w:r>
                  <w:r w:rsidR="00AC2297" w:rsidRPr="002231F5">
                    <w:rPr>
                      <w:rFonts w:cs="Arial"/>
                      <w:bCs/>
                    </w:rPr>
                    <w:t>awama</w:t>
                  </w:r>
                </w:p>
              </w:tc>
              <w:tc>
                <w:tcPr>
                  <w:tcW w:w="992" w:type="dxa"/>
                  <w:shd w:val="clear" w:color="auto" w:fill="auto"/>
                  <w:vAlign w:val="center"/>
                  <w:hideMark/>
                </w:tcPr>
                <w:p w:rsidR="006D6063" w:rsidRPr="002231F5" w:rsidRDefault="006D6063" w:rsidP="00682321">
                  <w:pPr>
                    <w:spacing w:before="60" w:after="60"/>
                    <w:jc w:val="center"/>
                    <w:rPr>
                      <w:rFonts w:cs="Arial"/>
                      <w:color w:val="000000"/>
                    </w:rPr>
                  </w:pPr>
                  <w:r w:rsidRPr="002231F5">
                    <w:rPr>
                      <w:rFonts w:cs="Arial"/>
                      <w:color w:val="000000"/>
                    </w:rPr>
                    <w:t>CS</w:t>
                  </w:r>
                </w:p>
              </w:tc>
              <w:tc>
                <w:tcPr>
                  <w:tcW w:w="1276" w:type="dxa"/>
                  <w:vAlign w:val="center"/>
                </w:tcPr>
                <w:p w:rsidR="006D6063" w:rsidRPr="002231F5" w:rsidRDefault="006D6063" w:rsidP="00682321">
                  <w:pPr>
                    <w:spacing w:before="60" w:after="60"/>
                    <w:jc w:val="center"/>
                    <w:rPr>
                      <w:rFonts w:cs="Arial"/>
                      <w:color w:val="000000"/>
                    </w:rPr>
                  </w:pPr>
                  <w:r w:rsidRPr="002231F5">
                    <w:rPr>
                      <w:rFonts w:cs="Arial"/>
                      <w:color w:val="000000"/>
                    </w:rPr>
                    <w:t>18</w:t>
                  </w:r>
                </w:p>
              </w:tc>
              <w:tc>
                <w:tcPr>
                  <w:tcW w:w="1134" w:type="dxa"/>
                  <w:vAlign w:val="center"/>
                </w:tcPr>
                <w:p w:rsidR="006D6063" w:rsidRPr="002231F5" w:rsidRDefault="006D6063" w:rsidP="00682321">
                  <w:pPr>
                    <w:spacing w:before="60" w:after="60"/>
                    <w:jc w:val="center"/>
                    <w:rPr>
                      <w:rFonts w:cs="Arial"/>
                      <w:color w:val="000000"/>
                    </w:rPr>
                  </w:pPr>
                  <w:r w:rsidRPr="002231F5">
                    <w:rPr>
                      <w:rFonts w:cs="Arial"/>
                      <w:color w:val="000000"/>
                    </w:rPr>
                    <w:t>2</w:t>
                  </w:r>
                </w:p>
              </w:tc>
              <w:tc>
                <w:tcPr>
                  <w:tcW w:w="3827" w:type="dxa"/>
                </w:tcPr>
                <w:p w:rsidR="006D6063" w:rsidRPr="002231F5" w:rsidRDefault="006D6063" w:rsidP="00682321">
                  <w:pPr>
                    <w:spacing w:before="60" w:after="60"/>
                    <w:rPr>
                      <w:rFonts w:cs="Arial"/>
                      <w:color w:val="000000"/>
                    </w:rPr>
                  </w:pPr>
                  <w:r w:rsidRPr="002231F5">
                    <w:rPr>
                      <w:rFonts w:cs="Arial"/>
                      <w:color w:val="000000"/>
                    </w:rPr>
                    <w:t>Paracétamol 500mg : 90 jours</w:t>
                  </w:r>
                </w:p>
                <w:p w:rsidR="006D6063" w:rsidRPr="002231F5" w:rsidRDefault="006D6063" w:rsidP="00682321">
                  <w:pPr>
                    <w:spacing w:before="60" w:after="60"/>
                    <w:rPr>
                      <w:rFonts w:cs="Arial"/>
                      <w:color w:val="000000"/>
                    </w:rPr>
                  </w:pPr>
                  <w:r w:rsidRPr="002231F5">
                    <w:rPr>
                      <w:rFonts w:cs="Arial"/>
                      <w:color w:val="000000"/>
                    </w:rPr>
                    <w:t>Amoxicilline : 36 jours</w:t>
                  </w:r>
                  <w:r w:rsidR="002231F5">
                    <w:rPr>
                      <w:rFonts w:cs="Arial"/>
                      <w:color w:val="000000"/>
                    </w:rPr>
                    <w:t xml:space="preserve">, </w:t>
                  </w:r>
                  <w:r w:rsidRPr="002231F5">
                    <w:rPr>
                      <w:rFonts w:cs="Arial"/>
                      <w:color w:val="000000"/>
                    </w:rPr>
                    <w:t>Cotrimoxazole: 90 jours, SRO : 90 jours,Fefol : 90 jours,Diazépam injectable : 90 jours.</w:t>
                  </w:r>
                </w:p>
                <w:p w:rsidR="006D6063" w:rsidRPr="002231F5" w:rsidRDefault="006D6063" w:rsidP="00682321">
                  <w:pPr>
                    <w:spacing w:before="60" w:after="60"/>
                    <w:rPr>
                      <w:rFonts w:cs="Arial"/>
                      <w:color w:val="000000"/>
                    </w:rPr>
                  </w:pPr>
                  <w:r w:rsidRPr="002231F5">
                    <w:rPr>
                      <w:rFonts w:cs="Arial"/>
                      <w:color w:val="000000"/>
                    </w:rPr>
                    <w:t>Plumpynut :4 jours</w:t>
                  </w:r>
                </w:p>
              </w:tc>
              <w:tc>
                <w:tcPr>
                  <w:tcW w:w="1418" w:type="dxa"/>
                  <w:vAlign w:val="center"/>
                </w:tcPr>
                <w:p w:rsidR="006D6063" w:rsidRPr="002231F5" w:rsidRDefault="006D6063" w:rsidP="00682321">
                  <w:pPr>
                    <w:spacing w:before="60" w:after="60"/>
                    <w:jc w:val="center"/>
                    <w:rPr>
                      <w:rFonts w:cs="Arial"/>
                      <w:color w:val="000000"/>
                    </w:rPr>
                  </w:pPr>
                  <w:r w:rsidRPr="002231F5">
                    <w:rPr>
                      <w:rFonts w:cs="Arial"/>
                      <w:color w:val="000000"/>
                    </w:rPr>
                    <w:t>Aucun</w:t>
                  </w:r>
                </w:p>
              </w:tc>
              <w:tc>
                <w:tcPr>
                  <w:tcW w:w="959" w:type="dxa"/>
                  <w:vAlign w:val="center"/>
                </w:tcPr>
                <w:p w:rsidR="006D6063" w:rsidRPr="002231F5" w:rsidRDefault="006D6063" w:rsidP="00682321">
                  <w:pPr>
                    <w:spacing w:before="60" w:after="60"/>
                    <w:jc w:val="center"/>
                    <w:rPr>
                      <w:rFonts w:cs="Arial"/>
                      <w:color w:val="000000"/>
                    </w:rPr>
                  </w:pPr>
                  <w:r w:rsidRPr="002231F5">
                    <w:rPr>
                      <w:rFonts w:cs="Arial"/>
                      <w:color w:val="000000"/>
                    </w:rPr>
                    <w:t>2</w:t>
                  </w:r>
                </w:p>
              </w:tc>
            </w:tr>
          </w:tbl>
          <w:p w:rsidR="006D6063" w:rsidRPr="002231F5" w:rsidRDefault="006D6063" w:rsidP="00682321">
            <w:pPr>
              <w:spacing w:before="60" w:after="60"/>
              <w:rPr>
                <w:rFonts w:cs="Arial"/>
                <w:b/>
                <w:color w:val="000000"/>
              </w:rPr>
            </w:pPr>
          </w:p>
        </w:tc>
      </w:tr>
      <w:tr w:rsidR="006D6063" w:rsidRPr="00851C08" w:rsidTr="00682321">
        <w:trPr>
          <w:trHeight w:val="431"/>
        </w:trPr>
        <w:tc>
          <w:tcPr>
            <w:tcW w:w="10998" w:type="dxa"/>
            <w:gridSpan w:val="4"/>
            <w:shd w:val="clear" w:color="auto" w:fill="auto"/>
          </w:tcPr>
          <w:p w:rsidR="006D6063" w:rsidRPr="00851C08" w:rsidRDefault="006D6063" w:rsidP="00682321">
            <w:pPr>
              <w:spacing w:before="60" w:after="60"/>
              <w:rPr>
                <w:rFonts w:cs="Arial"/>
                <w:b/>
                <w:bCs/>
                <w:highlight w:val="yellow"/>
              </w:rPr>
            </w:pPr>
          </w:p>
        </w:tc>
      </w:tr>
      <w:tr w:rsidR="006D6063" w:rsidRPr="00851C08" w:rsidTr="00682321">
        <w:trPr>
          <w:trHeight w:val="305"/>
        </w:trPr>
        <w:tc>
          <w:tcPr>
            <w:tcW w:w="10998" w:type="dxa"/>
            <w:gridSpan w:val="4"/>
            <w:shd w:val="clear" w:color="auto" w:fill="5B9BD5"/>
          </w:tcPr>
          <w:p w:rsidR="006D6063" w:rsidRPr="00CB5814" w:rsidRDefault="006D6063" w:rsidP="00682321">
            <w:pPr>
              <w:spacing w:before="60" w:after="60"/>
              <w:rPr>
                <w:b/>
                <w:color w:val="000000"/>
              </w:rPr>
            </w:pPr>
            <w:bookmarkStart w:id="76" w:name="_Toc485248601"/>
            <w:r w:rsidRPr="00CB5814">
              <w:rPr>
                <w:b/>
              </w:rPr>
              <w:t>Réponses données</w:t>
            </w:r>
            <w:bookmarkEnd w:id="76"/>
          </w:p>
        </w:tc>
      </w:tr>
      <w:tr w:rsidR="006D6063" w:rsidRPr="00851C08" w:rsidTr="00682321">
        <w:trPr>
          <w:trHeight w:val="593"/>
        </w:trPr>
        <w:tc>
          <w:tcPr>
            <w:tcW w:w="10998" w:type="dxa"/>
            <w:gridSpan w:val="4"/>
            <w:shd w:val="clear" w:color="auto" w:fill="auto"/>
          </w:tcPr>
          <w:tbl>
            <w:tblPr>
              <w:tblW w:w="108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9"/>
              <w:gridCol w:w="2126"/>
              <w:gridCol w:w="1559"/>
              <w:gridCol w:w="2552"/>
              <w:gridCol w:w="1911"/>
            </w:tblGrid>
            <w:tr w:rsidR="006D6063" w:rsidRPr="00CB5814" w:rsidTr="00CB5814">
              <w:trPr>
                <w:trHeight w:val="410"/>
              </w:trPr>
              <w:tc>
                <w:tcPr>
                  <w:tcW w:w="2689" w:type="dxa"/>
                  <w:shd w:val="clear" w:color="auto" w:fill="auto"/>
                </w:tcPr>
                <w:p w:rsidR="006D6063" w:rsidRPr="00CB5814" w:rsidRDefault="006D6063" w:rsidP="00682321">
                  <w:pPr>
                    <w:spacing w:before="60" w:after="60"/>
                    <w:rPr>
                      <w:rFonts w:cs="Arial"/>
                      <w:b/>
                      <w:bCs/>
                    </w:rPr>
                  </w:pPr>
                  <w:r w:rsidRPr="00CB5814">
                    <w:rPr>
                      <w:rFonts w:cs="Arial"/>
                      <w:b/>
                      <w:bCs/>
                    </w:rPr>
                    <w:t>Réponses données</w:t>
                  </w:r>
                </w:p>
              </w:tc>
              <w:tc>
                <w:tcPr>
                  <w:tcW w:w="2126" w:type="dxa"/>
                  <w:shd w:val="clear" w:color="auto" w:fill="auto"/>
                </w:tcPr>
                <w:p w:rsidR="006D6063" w:rsidRPr="00CB5814" w:rsidRDefault="006D6063" w:rsidP="00682321">
                  <w:pPr>
                    <w:spacing w:before="60" w:after="60"/>
                    <w:rPr>
                      <w:rFonts w:cs="Arial"/>
                      <w:b/>
                      <w:bCs/>
                    </w:rPr>
                  </w:pPr>
                  <w:r w:rsidRPr="00CB5814">
                    <w:rPr>
                      <w:rFonts w:cs="Arial"/>
                      <w:b/>
                      <w:bCs/>
                    </w:rPr>
                    <w:t>Organisations impliquées</w:t>
                  </w:r>
                </w:p>
              </w:tc>
              <w:tc>
                <w:tcPr>
                  <w:tcW w:w="1559" w:type="dxa"/>
                  <w:shd w:val="clear" w:color="auto" w:fill="auto"/>
                </w:tcPr>
                <w:p w:rsidR="006D6063" w:rsidRPr="00CB5814" w:rsidRDefault="006D6063" w:rsidP="00682321">
                  <w:pPr>
                    <w:spacing w:before="60" w:after="60"/>
                    <w:rPr>
                      <w:rFonts w:cs="Arial"/>
                      <w:b/>
                      <w:bCs/>
                    </w:rPr>
                  </w:pPr>
                  <w:r w:rsidRPr="00CB5814">
                    <w:rPr>
                      <w:rFonts w:cs="Arial"/>
                      <w:b/>
                      <w:bCs/>
                    </w:rPr>
                    <w:t>Zone d’intervention</w:t>
                  </w:r>
                </w:p>
              </w:tc>
              <w:tc>
                <w:tcPr>
                  <w:tcW w:w="2552" w:type="dxa"/>
                  <w:shd w:val="clear" w:color="auto" w:fill="auto"/>
                </w:tcPr>
                <w:p w:rsidR="006D6063" w:rsidRPr="00CB5814" w:rsidRDefault="006D6063" w:rsidP="00682321">
                  <w:pPr>
                    <w:spacing w:before="60" w:after="60"/>
                    <w:rPr>
                      <w:rFonts w:cs="Arial"/>
                      <w:b/>
                      <w:bCs/>
                    </w:rPr>
                  </w:pPr>
                  <w:r w:rsidRPr="00CB5814">
                    <w:rPr>
                      <w:rFonts w:cs="Arial"/>
                      <w:b/>
                      <w:bCs/>
                    </w:rPr>
                    <w:t>Nbre/Type des bénéficiaires</w:t>
                  </w:r>
                </w:p>
              </w:tc>
              <w:tc>
                <w:tcPr>
                  <w:tcW w:w="1911" w:type="dxa"/>
                  <w:shd w:val="clear" w:color="auto" w:fill="auto"/>
                </w:tcPr>
                <w:p w:rsidR="006D6063" w:rsidRPr="00CB5814" w:rsidRDefault="006D6063" w:rsidP="00682321">
                  <w:pPr>
                    <w:spacing w:before="60" w:after="60"/>
                    <w:rPr>
                      <w:rFonts w:cs="Arial"/>
                      <w:b/>
                      <w:bCs/>
                    </w:rPr>
                  </w:pPr>
                  <w:r w:rsidRPr="00CB5814">
                    <w:rPr>
                      <w:rFonts w:cs="Arial"/>
                      <w:b/>
                      <w:bCs/>
                    </w:rPr>
                    <w:t>Commentaires</w:t>
                  </w:r>
                </w:p>
              </w:tc>
            </w:tr>
            <w:tr w:rsidR="006D6063" w:rsidRPr="00851C08" w:rsidTr="00CB5814">
              <w:trPr>
                <w:trHeight w:val="1629"/>
              </w:trPr>
              <w:tc>
                <w:tcPr>
                  <w:tcW w:w="2689" w:type="dxa"/>
                  <w:tcBorders>
                    <w:top w:val="single" w:sz="4" w:space="0" w:color="auto"/>
                    <w:left w:val="single" w:sz="4" w:space="0" w:color="auto"/>
                    <w:bottom w:val="single" w:sz="4" w:space="0" w:color="auto"/>
                    <w:right w:val="single" w:sz="4" w:space="0" w:color="auto"/>
                  </w:tcBorders>
                  <w:shd w:val="clear" w:color="auto" w:fill="auto"/>
                </w:tcPr>
                <w:p w:rsidR="006D6063" w:rsidRPr="00CB5814" w:rsidRDefault="006D6063" w:rsidP="000D3BDE">
                  <w:pPr>
                    <w:jc w:val="both"/>
                    <w:rPr>
                      <w:rFonts w:cs="Arial"/>
                      <w:szCs w:val="20"/>
                    </w:rPr>
                  </w:pPr>
                  <w:r w:rsidRPr="00CB5814">
                    <w:rPr>
                      <w:rFonts w:cs="Arial"/>
                      <w:szCs w:val="20"/>
                    </w:rPr>
                    <w:lastRenderedPageBreak/>
                    <w:t xml:space="preserve">Prise en charge des Malnutrition Aigue sévère et la prise en charge aigue modérée dans la prévention de la malnutrition aux femmes enceintes et </w:t>
                  </w:r>
                  <w:r w:rsidR="000D3BDE" w:rsidRPr="00CB5814">
                    <w:rPr>
                      <w:rFonts w:cs="Arial"/>
                      <w:szCs w:val="20"/>
                    </w:rPr>
                    <w:t>allaitantes.</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6D6063" w:rsidRPr="00CB5814" w:rsidRDefault="000D3BDE" w:rsidP="00682321">
                  <w:pPr>
                    <w:rPr>
                      <w:rFonts w:cs="Arial"/>
                      <w:b/>
                      <w:szCs w:val="20"/>
                    </w:rPr>
                  </w:pPr>
                  <w:r w:rsidRPr="00CB5814">
                    <w:rPr>
                      <w:rFonts w:cs="Arial"/>
                      <w:szCs w:val="20"/>
                    </w:rPr>
                    <w:t>Centre Socio-éducatif d’Esperance, compagnie de Marie notre dame(CSEEC) avec le financement du PAM</w:t>
                  </w:r>
                  <w:r w:rsidR="00CB5814">
                    <w:rPr>
                      <w:rFonts w:cs="Arial"/>
                      <w:szCs w:val="20"/>
                    </w:rPr>
                    <w:t>.</w:t>
                  </w:r>
                </w:p>
                <w:p w:rsidR="006D6063" w:rsidRPr="00CB5814" w:rsidRDefault="006D6063" w:rsidP="00682321">
                  <w:pPr>
                    <w:rPr>
                      <w:rFonts w:cs="Arial"/>
                      <w:b/>
                      <w:szCs w:val="20"/>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6D6063" w:rsidRPr="00CB5814" w:rsidRDefault="006D6063" w:rsidP="00682321">
                  <w:pPr>
                    <w:rPr>
                      <w:rFonts w:cs="Arial"/>
                      <w:szCs w:val="20"/>
                    </w:rPr>
                  </w:pPr>
                  <w:r w:rsidRPr="00CB5814">
                    <w:rPr>
                      <w:rFonts w:cs="Arial"/>
                      <w:szCs w:val="20"/>
                    </w:rPr>
                    <w:t>AS Kawama</w:t>
                  </w: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6D6063" w:rsidRPr="00CB5814" w:rsidRDefault="006D6063" w:rsidP="00CB5814">
                  <w:pPr>
                    <w:rPr>
                      <w:rFonts w:cs="Arial"/>
                      <w:szCs w:val="20"/>
                    </w:rPr>
                  </w:pPr>
                  <w:r w:rsidRPr="00CB5814">
                    <w:rPr>
                      <w:rFonts w:cs="Arial"/>
                      <w:szCs w:val="20"/>
                    </w:rPr>
                    <w:t>Les autochtones</w:t>
                  </w:r>
                  <w:r w:rsidR="00CB5814" w:rsidRPr="00CB5814">
                    <w:rPr>
                      <w:rFonts w:cs="Arial"/>
                      <w:szCs w:val="20"/>
                    </w:rPr>
                    <w:t xml:space="preserve"> et</w:t>
                  </w:r>
                  <w:r w:rsidRPr="00CB5814">
                    <w:rPr>
                      <w:rFonts w:cs="Arial"/>
                      <w:szCs w:val="20"/>
                    </w:rPr>
                    <w:t xml:space="preserve"> les </w:t>
                  </w:r>
                  <w:r w:rsidR="00CB5814" w:rsidRPr="00CB5814">
                    <w:rPr>
                      <w:rFonts w:cs="Arial"/>
                      <w:szCs w:val="20"/>
                    </w:rPr>
                    <w:t>anciens</w:t>
                  </w:r>
                  <w:r w:rsidRPr="00CB5814">
                    <w:rPr>
                      <w:rFonts w:cs="Arial"/>
                      <w:szCs w:val="20"/>
                    </w:rPr>
                    <w:t xml:space="preserve"> déplacés</w:t>
                  </w:r>
                  <w:r w:rsidR="00CB5814">
                    <w:rPr>
                      <w:rFonts w:cs="Arial"/>
                      <w:szCs w:val="20"/>
                    </w:rPr>
                    <w:t>.</w:t>
                  </w:r>
                </w:p>
              </w:tc>
              <w:tc>
                <w:tcPr>
                  <w:tcW w:w="1911" w:type="dxa"/>
                  <w:shd w:val="clear" w:color="auto" w:fill="auto"/>
                </w:tcPr>
                <w:p w:rsidR="006D6063" w:rsidRPr="00CB5814" w:rsidRDefault="006D6063" w:rsidP="00682321">
                  <w:pPr>
                    <w:jc w:val="both"/>
                    <w:rPr>
                      <w:rFonts w:cs="Arial"/>
                      <w:szCs w:val="20"/>
                    </w:rPr>
                  </w:pPr>
                  <w:r w:rsidRPr="00CB5814">
                    <w:rPr>
                      <w:rFonts w:cs="Arial"/>
                      <w:szCs w:val="20"/>
                    </w:rPr>
                    <w:t>Le projet a pris fin au mois de Décembre 2018.</w:t>
                  </w:r>
                </w:p>
              </w:tc>
            </w:tr>
          </w:tbl>
          <w:p w:rsidR="006D6063" w:rsidRPr="00851C08" w:rsidRDefault="006D6063" w:rsidP="00682321">
            <w:pPr>
              <w:spacing w:before="60" w:after="60"/>
              <w:rPr>
                <w:rFonts w:cs="Arial"/>
                <w:b/>
                <w:color w:val="000000"/>
                <w:highlight w:val="yellow"/>
              </w:rPr>
            </w:pPr>
          </w:p>
        </w:tc>
      </w:tr>
      <w:tr w:rsidR="006D6063" w:rsidRPr="00851C08" w:rsidTr="000D3BDE">
        <w:trPr>
          <w:trHeight w:val="1439"/>
        </w:trPr>
        <w:tc>
          <w:tcPr>
            <w:tcW w:w="2093" w:type="dxa"/>
            <w:gridSpan w:val="2"/>
            <w:shd w:val="clear" w:color="auto" w:fill="5B9BD5"/>
          </w:tcPr>
          <w:p w:rsidR="006D6063" w:rsidRPr="000D3BDE" w:rsidRDefault="006D6063" w:rsidP="00682321">
            <w:pPr>
              <w:spacing w:before="60" w:after="60"/>
              <w:rPr>
                <w:b/>
              </w:rPr>
            </w:pPr>
            <w:bookmarkStart w:id="77" w:name="_Toc485248602"/>
            <w:r w:rsidRPr="000D3BDE">
              <w:rPr>
                <w:b/>
              </w:rPr>
              <w:lastRenderedPageBreak/>
              <w:t xml:space="preserve">Gaps et </w:t>
            </w:r>
            <w:r w:rsidR="000D3BDE">
              <w:rPr>
                <w:b/>
              </w:rPr>
              <w:t>r</w:t>
            </w:r>
            <w:r w:rsidRPr="000D3BDE">
              <w:rPr>
                <w:b/>
              </w:rPr>
              <w:t>ecommandations</w:t>
            </w:r>
            <w:bookmarkEnd w:id="77"/>
          </w:p>
          <w:p w:rsidR="006D6063" w:rsidRPr="000D3BDE" w:rsidRDefault="006D6063" w:rsidP="00682321">
            <w:pPr>
              <w:spacing w:before="60" w:after="60"/>
              <w:rPr>
                <w:b/>
              </w:rPr>
            </w:pPr>
          </w:p>
          <w:p w:rsidR="006D6063" w:rsidRPr="000D3BDE" w:rsidRDefault="006D6063" w:rsidP="00682321">
            <w:pPr>
              <w:spacing w:before="60" w:after="60"/>
              <w:rPr>
                <w:b/>
              </w:rPr>
            </w:pPr>
          </w:p>
          <w:p w:rsidR="006D6063" w:rsidRPr="000D3BDE" w:rsidRDefault="006D6063" w:rsidP="00682321">
            <w:pPr>
              <w:spacing w:before="60" w:after="60"/>
              <w:rPr>
                <w:b/>
              </w:rPr>
            </w:pPr>
          </w:p>
        </w:tc>
        <w:tc>
          <w:tcPr>
            <w:tcW w:w="8905" w:type="dxa"/>
            <w:gridSpan w:val="2"/>
            <w:shd w:val="clear" w:color="auto" w:fill="auto"/>
          </w:tcPr>
          <w:p w:rsidR="006D6063" w:rsidRPr="000D3BDE" w:rsidRDefault="006D6063" w:rsidP="00E1284B">
            <w:pPr>
              <w:spacing w:beforeLines="60" w:before="144" w:afterLines="60" w:after="144"/>
              <w:jc w:val="both"/>
              <w:rPr>
                <w:rFonts w:cs="Arial"/>
                <w:b/>
                <w:szCs w:val="20"/>
                <w:u w:val="single"/>
              </w:rPr>
            </w:pPr>
            <w:r w:rsidRPr="000D3BDE">
              <w:rPr>
                <w:rFonts w:cs="Arial"/>
                <w:b/>
                <w:szCs w:val="20"/>
                <w:u w:val="single"/>
              </w:rPr>
              <w:t>Gaps :</w:t>
            </w:r>
          </w:p>
          <w:p w:rsidR="006D6063" w:rsidRPr="000D3BDE" w:rsidRDefault="006D6063" w:rsidP="00E1284B">
            <w:pPr>
              <w:pStyle w:val="Paragraphedeliste"/>
              <w:numPr>
                <w:ilvl w:val="0"/>
                <w:numId w:val="45"/>
              </w:numPr>
              <w:spacing w:beforeLines="60" w:before="144" w:afterLines="60" w:after="144"/>
              <w:contextualSpacing/>
              <w:jc w:val="both"/>
              <w:rPr>
                <w:rFonts w:ascii="Arial" w:hAnsi="Arial" w:cs="Arial"/>
                <w:sz w:val="20"/>
                <w:szCs w:val="20"/>
                <w:lang w:val="fr-FR"/>
              </w:rPr>
            </w:pPr>
            <w:r w:rsidRPr="000D3BDE">
              <w:rPr>
                <w:rFonts w:ascii="Arial" w:hAnsi="Arial" w:cs="Arial"/>
                <w:sz w:val="20"/>
                <w:szCs w:val="20"/>
                <w:lang w:val="fr-FR"/>
              </w:rPr>
              <w:t>Les soins ne so</w:t>
            </w:r>
            <w:r w:rsidR="00944377" w:rsidRPr="000D3BDE">
              <w:rPr>
                <w:rFonts w:ascii="Arial" w:hAnsi="Arial" w:cs="Arial"/>
                <w:sz w:val="20"/>
                <w:szCs w:val="20"/>
                <w:lang w:val="fr-FR"/>
              </w:rPr>
              <w:t>nt</w:t>
            </w:r>
            <w:r w:rsidRPr="000D3BDE">
              <w:rPr>
                <w:rFonts w:ascii="Arial" w:hAnsi="Arial" w:cs="Arial"/>
                <w:sz w:val="20"/>
                <w:szCs w:val="20"/>
                <w:lang w:val="fr-FR"/>
              </w:rPr>
              <w:t xml:space="preserve"> pas gratuits pour les déplacés et </w:t>
            </w:r>
            <w:r w:rsidR="00944377" w:rsidRPr="000D3BDE">
              <w:rPr>
                <w:rFonts w:ascii="Arial" w:hAnsi="Arial" w:cs="Arial"/>
                <w:sz w:val="20"/>
                <w:szCs w:val="20"/>
                <w:lang w:val="fr-FR"/>
              </w:rPr>
              <w:t xml:space="preserve">pour </w:t>
            </w:r>
            <w:r w:rsidRPr="000D3BDE">
              <w:rPr>
                <w:rFonts w:ascii="Arial" w:hAnsi="Arial" w:cs="Arial"/>
                <w:sz w:val="20"/>
                <w:szCs w:val="20"/>
                <w:lang w:val="fr-FR"/>
              </w:rPr>
              <w:t>toutes les autres couches de population (retournés, les familles d’accueil et les autochtones vulnérables) ;</w:t>
            </w:r>
          </w:p>
          <w:p w:rsidR="006D6063" w:rsidRPr="000D3BDE" w:rsidRDefault="000D3BDE" w:rsidP="00E1284B">
            <w:pPr>
              <w:pStyle w:val="Paragraphedeliste"/>
              <w:numPr>
                <w:ilvl w:val="0"/>
                <w:numId w:val="45"/>
              </w:numPr>
              <w:spacing w:beforeLines="60" w:before="144" w:afterLines="60" w:after="144"/>
              <w:contextualSpacing/>
              <w:jc w:val="both"/>
              <w:rPr>
                <w:rFonts w:ascii="Arial" w:hAnsi="Arial" w:cs="Arial"/>
                <w:sz w:val="20"/>
                <w:szCs w:val="20"/>
                <w:lang w:val="fr-FR"/>
              </w:rPr>
            </w:pPr>
            <w:r w:rsidRPr="000D3BDE">
              <w:rPr>
                <w:rFonts w:ascii="Arial" w:hAnsi="Arial" w:cs="Arial"/>
                <w:sz w:val="20"/>
                <w:szCs w:val="20"/>
                <w:lang w:val="fr-FR"/>
              </w:rPr>
              <w:t>L</w:t>
            </w:r>
            <w:r w:rsidR="006D6063" w:rsidRPr="000D3BDE">
              <w:rPr>
                <w:rFonts w:ascii="Arial" w:hAnsi="Arial" w:cs="Arial"/>
                <w:sz w:val="20"/>
                <w:szCs w:val="20"/>
                <w:lang w:val="fr-FR"/>
              </w:rPr>
              <w:t>’insuffisance des produits pharmaceutiques dans l</w:t>
            </w:r>
            <w:r w:rsidR="00944377" w:rsidRPr="000D3BDE">
              <w:rPr>
                <w:rFonts w:ascii="Arial" w:hAnsi="Arial" w:cs="Arial"/>
                <w:sz w:val="20"/>
                <w:szCs w:val="20"/>
                <w:lang w:val="fr-FR"/>
              </w:rPr>
              <w:t>a</w:t>
            </w:r>
            <w:r w:rsidR="006D6063" w:rsidRPr="000D3BDE">
              <w:rPr>
                <w:rFonts w:ascii="Arial" w:hAnsi="Arial" w:cs="Arial"/>
                <w:sz w:val="20"/>
                <w:szCs w:val="20"/>
                <w:lang w:val="fr-FR"/>
              </w:rPr>
              <w:t xml:space="preserve"> structure</w:t>
            </w:r>
            <w:r w:rsidR="00944377" w:rsidRPr="000D3BDE">
              <w:rPr>
                <w:rFonts w:ascii="Arial" w:hAnsi="Arial" w:cs="Arial"/>
                <w:sz w:val="20"/>
                <w:szCs w:val="20"/>
                <w:lang w:val="fr-FR"/>
              </w:rPr>
              <w:t xml:space="preserve"> de santé</w:t>
            </w:r>
            <w:r w:rsidR="006D6063" w:rsidRPr="000D3BDE">
              <w:rPr>
                <w:rFonts w:ascii="Arial" w:hAnsi="Arial" w:cs="Arial"/>
                <w:sz w:val="20"/>
                <w:szCs w:val="20"/>
                <w:lang w:val="fr-FR"/>
              </w:rPr>
              <w:t> ;</w:t>
            </w:r>
          </w:p>
          <w:p w:rsidR="006D6063" w:rsidRPr="000D3BDE" w:rsidRDefault="000D3BDE" w:rsidP="00E1284B">
            <w:pPr>
              <w:pStyle w:val="Paragraphedeliste"/>
              <w:numPr>
                <w:ilvl w:val="0"/>
                <w:numId w:val="45"/>
              </w:numPr>
              <w:spacing w:beforeLines="60" w:before="144" w:afterLines="60" w:after="144"/>
              <w:contextualSpacing/>
              <w:jc w:val="both"/>
              <w:rPr>
                <w:rFonts w:ascii="Arial" w:hAnsi="Arial" w:cs="Arial"/>
                <w:sz w:val="20"/>
                <w:szCs w:val="20"/>
                <w:lang w:val="fr-FR"/>
              </w:rPr>
            </w:pPr>
            <w:r w:rsidRPr="000D3BDE">
              <w:rPr>
                <w:rFonts w:ascii="Arial" w:hAnsi="Arial" w:cs="Arial"/>
                <w:sz w:val="20"/>
                <w:szCs w:val="20"/>
                <w:lang w:val="fr-FR"/>
              </w:rPr>
              <w:t>A</w:t>
            </w:r>
            <w:r w:rsidR="00944377" w:rsidRPr="000D3BDE">
              <w:rPr>
                <w:rFonts w:ascii="Arial" w:hAnsi="Arial" w:cs="Arial"/>
                <w:sz w:val="20"/>
                <w:szCs w:val="20"/>
                <w:lang w:val="fr-FR"/>
              </w:rPr>
              <w:t>ccessibilité difficile pour les</w:t>
            </w:r>
            <w:r w:rsidR="006D6063" w:rsidRPr="000D3BDE">
              <w:rPr>
                <w:rFonts w:ascii="Arial" w:hAnsi="Arial" w:cs="Arial"/>
                <w:sz w:val="20"/>
                <w:szCs w:val="20"/>
                <w:lang w:val="fr-FR"/>
              </w:rPr>
              <w:t xml:space="preserve"> populations </w:t>
            </w:r>
            <w:r w:rsidRPr="000D3BDE">
              <w:rPr>
                <w:rFonts w:ascii="Arial" w:hAnsi="Arial" w:cs="Arial"/>
                <w:sz w:val="20"/>
                <w:szCs w:val="20"/>
                <w:lang w:val="fr-FR"/>
              </w:rPr>
              <w:t>éloignées</w:t>
            </w:r>
            <w:r w:rsidR="00BF55D7" w:rsidRPr="000D3BDE">
              <w:rPr>
                <w:rFonts w:ascii="Arial" w:hAnsi="Arial" w:cs="Arial"/>
                <w:sz w:val="20"/>
                <w:szCs w:val="20"/>
                <w:lang w:val="fr-FR"/>
              </w:rPr>
              <w:t>du centre</w:t>
            </w:r>
            <w:r w:rsidR="006D6063" w:rsidRPr="000D3BDE">
              <w:rPr>
                <w:rFonts w:ascii="Arial" w:hAnsi="Arial" w:cs="Arial"/>
                <w:sz w:val="20"/>
                <w:szCs w:val="20"/>
                <w:lang w:val="fr-FR"/>
              </w:rPr>
              <w:t xml:space="preserve"> de santé.</w:t>
            </w:r>
          </w:p>
          <w:p w:rsidR="006D6063" w:rsidRPr="000D3BDE" w:rsidRDefault="006D6063" w:rsidP="00E1284B">
            <w:pPr>
              <w:spacing w:beforeLines="60" w:before="144" w:afterLines="60" w:after="144"/>
              <w:jc w:val="both"/>
              <w:rPr>
                <w:rFonts w:cs="Arial"/>
                <w:szCs w:val="20"/>
              </w:rPr>
            </w:pPr>
            <w:r w:rsidRPr="000D3BDE">
              <w:rPr>
                <w:rFonts w:cs="Arial"/>
                <w:b/>
                <w:szCs w:val="20"/>
                <w:u w:val="single"/>
              </w:rPr>
              <w:t>Nous recommandons</w:t>
            </w:r>
          </w:p>
          <w:p w:rsidR="006D6063" w:rsidRPr="000D3BDE" w:rsidRDefault="006D6063" w:rsidP="00E1284B">
            <w:pPr>
              <w:pStyle w:val="Paragraphedeliste"/>
              <w:numPr>
                <w:ilvl w:val="0"/>
                <w:numId w:val="46"/>
              </w:numPr>
              <w:spacing w:beforeLines="60" w:before="144" w:afterLines="60" w:after="144" w:line="252" w:lineRule="auto"/>
              <w:contextualSpacing/>
              <w:jc w:val="both"/>
              <w:rPr>
                <w:rFonts w:ascii="Arial" w:hAnsi="Arial" w:cs="Arial"/>
                <w:sz w:val="20"/>
                <w:szCs w:val="20"/>
                <w:lang w:val="fr-FR"/>
              </w:rPr>
            </w:pPr>
            <w:r w:rsidRPr="000D3BDE">
              <w:rPr>
                <w:rFonts w:ascii="Arial" w:hAnsi="Arial" w:cs="Arial"/>
                <w:sz w:val="20"/>
                <w:szCs w:val="20"/>
                <w:lang w:val="fr-FR"/>
              </w:rPr>
              <w:t>Organiser une intervention en Santé et Nutrition au profit des déplacés, familles d’accueil et aux vulnérables autochtones avec comme mode d’intervention ‘’ Appui institutionnel (AIT)’’</w:t>
            </w:r>
            <w:r w:rsidR="000D3BDE">
              <w:rPr>
                <w:rFonts w:ascii="Arial" w:hAnsi="Arial" w:cs="Arial"/>
                <w:sz w:val="20"/>
                <w:szCs w:val="20"/>
                <w:lang w:val="fr-FR"/>
              </w:rPr>
              <w:t> ;</w:t>
            </w:r>
          </w:p>
          <w:p w:rsidR="006D6063" w:rsidRPr="000D3BDE" w:rsidRDefault="006D6063" w:rsidP="00E1284B">
            <w:pPr>
              <w:pStyle w:val="Paragraphedeliste"/>
              <w:numPr>
                <w:ilvl w:val="0"/>
                <w:numId w:val="46"/>
              </w:numPr>
              <w:spacing w:beforeLines="60" w:before="144" w:afterLines="60" w:after="144"/>
              <w:contextualSpacing/>
              <w:jc w:val="both"/>
              <w:rPr>
                <w:rFonts w:ascii="Arial" w:hAnsi="Arial" w:cs="Arial"/>
                <w:sz w:val="20"/>
                <w:szCs w:val="20"/>
                <w:lang w:val="fr-FR"/>
              </w:rPr>
            </w:pPr>
            <w:r w:rsidRPr="000D3BDE">
              <w:rPr>
                <w:rFonts w:ascii="Arial" w:hAnsi="Arial" w:cs="Arial"/>
                <w:sz w:val="20"/>
                <w:szCs w:val="20"/>
                <w:lang w:val="fr-FR"/>
              </w:rPr>
              <w:t>Organiser une clinique mobiles dans le villag</w:t>
            </w:r>
            <w:r w:rsidR="000D3BDE" w:rsidRPr="000D3BDE">
              <w:rPr>
                <w:rFonts w:ascii="Arial" w:hAnsi="Arial" w:cs="Arial"/>
                <w:sz w:val="20"/>
                <w:szCs w:val="20"/>
                <w:lang w:val="fr-FR"/>
              </w:rPr>
              <w:t>e TUMBWE KOKI a 6km du CS pour rapprocher les soins de santé aux</w:t>
            </w:r>
            <w:r w:rsidRPr="000D3BDE">
              <w:rPr>
                <w:rFonts w:ascii="Arial" w:hAnsi="Arial" w:cs="Arial"/>
                <w:sz w:val="20"/>
                <w:szCs w:val="20"/>
                <w:lang w:val="fr-FR"/>
              </w:rPr>
              <w:t xml:space="preserve"> malades </w:t>
            </w:r>
            <w:r w:rsidR="000D3BDE" w:rsidRPr="000D3BDE">
              <w:rPr>
                <w:rFonts w:ascii="Arial" w:hAnsi="Arial" w:cs="Arial"/>
                <w:sz w:val="20"/>
                <w:szCs w:val="20"/>
                <w:lang w:val="fr-FR"/>
              </w:rPr>
              <w:t>retournés</w:t>
            </w:r>
            <w:r w:rsidRPr="000D3BDE">
              <w:rPr>
                <w:rFonts w:ascii="Arial" w:hAnsi="Arial" w:cs="Arial"/>
                <w:sz w:val="20"/>
                <w:szCs w:val="20"/>
                <w:lang w:val="fr-FR"/>
              </w:rPr>
              <w:t xml:space="preserve"> deKilenge, Kilonge, </w:t>
            </w:r>
            <w:r w:rsidR="000D3BDE" w:rsidRPr="000D3BDE">
              <w:rPr>
                <w:rFonts w:ascii="Arial" w:hAnsi="Arial" w:cs="Arial"/>
                <w:sz w:val="20"/>
                <w:szCs w:val="20"/>
                <w:lang w:val="fr-FR"/>
              </w:rPr>
              <w:t>Tumbwe/Koki</w:t>
            </w:r>
            <w:r w:rsidRPr="000D3BDE">
              <w:rPr>
                <w:rFonts w:ascii="Arial" w:hAnsi="Arial" w:cs="Arial"/>
                <w:sz w:val="20"/>
                <w:szCs w:val="20"/>
                <w:lang w:val="fr-FR"/>
              </w:rPr>
              <w:t>, Nkosa</w:t>
            </w:r>
            <w:r w:rsidR="000D3BDE" w:rsidRPr="000D3BDE">
              <w:rPr>
                <w:rFonts w:ascii="Arial" w:hAnsi="Arial" w:cs="Arial"/>
                <w:sz w:val="20"/>
                <w:szCs w:val="20"/>
                <w:lang w:val="fr-FR"/>
              </w:rPr>
              <w:t>, Kahite, kiyumbi</w:t>
            </w:r>
            <w:r w:rsidRPr="000D3BDE">
              <w:rPr>
                <w:rFonts w:ascii="Arial" w:hAnsi="Arial" w:cs="Arial"/>
                <w:sz w:val="20"/>
                <w:szCs w:val="20"/>
                <w:lang w:val="fr-FR"/>
              </w:rPr>
              <w:t xml:space="preserve"> et C</w:t>
            </w:r>
            <w:r w:rsidR="000D3BDE" w:rsidRPr="000D3BDE">
              <w:rPr>
                <w:rFonts w:ascii="Arial" w:hAnsi="Arial" w:cs="Arial"/>
                <w:sz w:val="20"/>
                <w:szCs w:val="20"/>
                <w:lang w:val="fr-FR"/>
              </w:rPr>
              <w:t>hai</w:t>
            </w:r>
            <w:r w:rsidRPr="000D3BDE">
              <w:rPr>
                <w:rFonts w:ascii="Arial" w:hAnsi="Arial" w:cs="Arial"/>
                <w:sz w:val="20"/>
                <w:szCs w:val="20"/>
                <w:lang w:val="fr-FR"/>
              </w:rPr>
              <w:t>;</w:t>
            </w:r>
          </w:p>
          <w:p w:rsidR="006D6063" w:rsidRPr="000D3BDE" w:rsidRDefault="006D6063" w:rsidP="000D3BDE">
            <w:pPr>
              <w:pStyle w:val="Paragraphedeliste"/>
              <w:numPr>
                <w:ilvl w:val="0"/>
                <w:numId w:val="46"/>
              </w:numPr>
              <w:spacing w:line="252" w:lineRule="auto"/>
              <w:contextualSpacing/>
              <w:jc w:val="both"/>
              <w:rPr>
                <w:rFonts w:ascii="Arial" w:hAnsi="Arial" w:cs="Arial"/>
                <w:sz w:val="20"/>
                <w:szCs w:val="20"/>
                <w:lang w:val="fr-FR"/>
              </w:rPr>
            </w:pPr>
            <w:r w:rsidRPr="000D3BDE">
              <w:rPr>
                <w:rFonts w:ascii="Arial" w:hAnsi="Arial" w:cs="Arial"/>
                <w:sz w:val="20"/>
                <w:szCs w:val="20"/>
                <w:lang w:val="fr-FR"/>
              </w:rPr>
              <w:t>Doter cette structure des matériels et équipements médicaux ;</w:t>
            </w:r>
          </w:p>
          <w:p w:rsidR="006D6063" w:rsidRPr="000D3BDE" w:rsidRDefault="006D6063" w:rsidP="000D3BDE">
            <w:pPr>
              <w:pStyle w:val="Paragraphedeliste"/>
              <w:numPr>
                <w:ilvl w:val="0"/>
                <w:numId w:val="46"/>
              </w:numPr>
              <w:spacing w:line="252" w:lineRule="auto"/>
              <w:contextualSpacing/>
              <w:jc w:val="both"/>
              <w:rPr>
                <w:rFonts w:ascii="Arial" w:eastAsiaTheme="minorHAnsi" w:hAnsi="Arial" w:cs="Arial"/>
                <w:sz w:val="20"/>
                <w:szCs w:val="20"/>
                <w:lang w:val="fr-FR"/>
              </w:rPr>
            </w:pPr>
            <w:r w:rsidRPr="000D3BDE">
              <w:rPr>
                <w:rFonts w:ascii="Arial" w:hAnsi="Arial" w:cs="Arial"/>
                <w:sz w:val="20"/>
                <w:szCs w:val="20"/>
                <w:lang w:val="fr-FR"/>
              </w:rPr>
              <w:t>Renforcer les sensibilisations auprès des communautés sur l’hygiène ;</w:t>
            </w:r>
          </w:p>
          <w:p w:rsidR="006D6063" w:rsidRPr="000D3BDE" w:rsidRDefault="000D3BDE" w:rsidP="00E1284B">
            <w:pPr>
              <w:pStyle w:val="Paragraphedeliste"/>
              <w:numPr>
                <w:ilvl w:val="0"/>
                <w:numId w:val="46"/>
              </w:numPr>
              <w:spacing w:beforeLines="60" w:before="144" w:afterLines="60" w:after="144"/>
              <w:contextualSpacing/>
              <w:jc w:val="both"/>
              <w:rPr>
                <w:rFonts w:ascii="Arial" w:hAnsi="Arial" w:cs="Arial"/>
                <w:sz w:val="20"/>
                <w:szCs w:val="20"/>
                <w:lang w:val="fr-FR"/>
              </w:rPr>
            </w:pPr>
            <w:r w:rsidRPr="000D3BDE">
              <w:rPr>
                <w:rFonts w:ascii="Arial" w:hAnsi="Arial" w:cs="Arial"/>
                <w:sz w:val="20"/>
                <w:szCs w:val="20"/>
                <w:lang w:val="fr-FR"/>
              </w:rPr>
              <w:t>R</w:t>
            </w:r>
            <w:r w:rsidR="006D6063" w:rsidRPr="000D3BDE">
              <w:rPr>
                <w:rFonts w:ascii="Arial" w:hAnsi="Arial" w:cs="Arial"/>
                <w:sz w:val="20"/>
                <w:szCs w:val="20"/>
                <w:lang w:val="fr-FR"/>
              </w:rPr>
              <w:t>éhabiliter l’incinérateur, la fosse a Aiguille, fosse a cend</w:t>
            </w:r>
            <w:r w:rsidRPr="000D3BDE">
              <w:rPr>
                <w:rFonts w:ascii="Arial" w:hAnsi="Arial" w:cs="Arial"/>
                <w:sz w:val="20"/>
                <w:szCs w:val="20"/>
                <w:lang w:val="fr-FR"/>
              </w:rPr>
              <w:t>re et creusage trou a ordure au</w:t>
            </w:r>
            <w:r w:rsidR="006D6063" w:rsidRPr="000D3BDE">
              <w:rPr>
                <w:rFonts w:ascii="Arial" w:hAnsi="Arial" w:cs="Arial"/>
                <w:sz w:val="20"/>
                <w:szCs w:val="20"/>
                <w:lang w:val="fr-FR"/>
              </w:rPr>
              <w:t xml:space="preserve"> CS Kawama.</w:t>
            </w:r>
          </w:p>
        </w:tc>
      </w:tr>
      <w:tr w:rsidR="00F5064C" w:rsidRPr="00851C08" w:rsidTr="000D3BDE">
        <w:trPr>
          <w:trHeight w:val="1439"/>
        </w:trPr>
        <w:tc>
          <w:tcPr>
            <w:tcW w:w="2093" w:type="dxa"/>
            <w:gridSpan w:val="2"/>
            <w:shd w:val="clear" w:color="auto" w:fill="5B9BD5"/>
          </w:tcPr>
          <w:p w:rsidR="00F5064C" w:rsidRPr="000D3BDE" w:rsidRDefault="00F5064C" w:rsidP="00682321">
            <w:pPr>
              <w:spacing w:before="60" w:after="60"/>
              <w:rPr>
                <w:b/>
              </w:rPr>
            </w:pPr>
          </w:p>
        </w:tc>
        <w:tc>
          <w:tcPr>
            <w:tcW w:w="8905" w:type="dxa"/>
            <w:gridSpan w:val="2"/>
            <w:shd w:val="clear" w:color="auto" w:fill="auto"/>
          </w:tcPr>
          <w:p w:rsidR="00F5064C" w:rsidRDefault="00F5064C" w:rsidP="00F5064C">
            <w:pPr>
              <w:rPr>
                <w:b/>
              </w:rPr>
            </w:pPr>
            <w:r w:rsidRPr="00B3253A">
              <w:rPr>
                <w:noProof/>
                <w:lang w:val="en-US"/>
              </w:rPr>
              <w:drawing>
                <wp:inline distT="0" distB="0" distL="0" distR="0">
                  <wp:extent cx="2428875" cy="1514475"/>
                  <wp:effectExtent l="19050" t="0" r="9525" b="0"/>
                  <wp:docPr id="11" name="Picture 11" descr="C:\Users\Joseph.Mbayo\Desktop\Photo Kawama\IMG_20190116_150547_2C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oseph.Mbayo\Desktop\Photo Kawama\IMG_20190116_150547_2CS.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41643" cy="1522436"/>
                          </a:xfrm>
                          <a:prstGeom prst="rect">
                            <a:avLst/>
                          </a:prstGeom>
                          <a:noFill/>
                          <a:ln>
                            <a:noFill/>
                          </a:ln>
                        </pic:spPr>
                      </pic:pic>
                    </a:graphicData>
                  </a:graphic>
                </wp:inline>
              </w:drawing>
            </w:r>
            <w:r w:rsidRPr="00B3253A">
              <w:rPr>
                <w:noProof/>
                <w:lang w:val="en-US"/>
              </w:rPr>
              <w:drawing>
                <wp:inline distT="0" distB="0" distL="0" distR="0">
                  <wp:extent cx="2914650" cy="1511300"/>
                  <wp:effectExtent l="19050" t="0" r="0" b="0"/>
                  <wp:docPr id="10" name="Picture 10" descr="C:\Users\Joseph.Mbayo\Desktop\Photo Kawama\IMG_20190116_1513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Joseph.Mbayo\Desktop\Photo Kawama\IMG_20190116_15133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15812" cy="1511903"/>
                          </a:xfrm>
                          <a:prstGeom prst="rect">
                            <a:avLst/>
                          </a:prstGeom>
                          <a:noFill/>
                          <a:ln>
                            <a:noFill/>
                          </a:ln>
                        </pic:spPr>
                      </pic:pic>
                    </a:graphicData>
                  </a:graphic>
                </wp:inline>
              </w:drawing>
            </w:r>
          </w:p>
          <w:p w:rsidR="00F5064C" w:rsidRPr="00F5064C" w:rsidRDefault="00F5064C" w:rsidP="00F5064C">
            <w:r>
              <w:t>De gauche à droite : Le bâtiment et l’incinérateur du Centre de santé de Kawama, Photo prise en date du 17/01/2019</w:t>
            </w:r>
            <w:r w:rsidRPr="00F5064C">
              <w:t>.</w:t>
            </w:r>
          </w:p>
          <w:p w:rsidR="00F5064C" w:rsidRDefault="00F5064C" w:rsidP="00F5064C">
            <w:pPr>
              <w:rPr>
                <w:b/>
              </w:rPr>
            </w:pPr>
            <w:r w:rsidRPr="00DA7019">
              <w:rPr>
                <w:noProof/>
                <w:lang w:val="en-US"/>
              </w:rPr>
              <w:drawing>
                <wp:inline distT="0" distB="0" distL="0" distR="0">
                  <wp:extent cx="2647950" cy="1581150"/>
                  <wp:effectExtent l="19050" t="0" r="0" b="0"/>
                  <wp:docPr id="9" name="Picture 6" descr="C:\Users\Joseph.Mbayo\Desktop\Suite Photo\IMG_20190116_1527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oseph.Mbayo\Desktop\Suite Photo\IMG_20190116_15271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37563" cy="1634660"/>
                          </a:xfrm>
                          <a:prstGeom prst="rect">
                            <a:avLst/>
                          </a:prstGeom>
                          <a:noFill/>
                          <a:ln>
                            <a:noFill/>
                          </a:ln>
                        </pic:spPr>
                      </pic:pic>
                    </a:graphicData>
                  </a:graphic>
                </wp:inline>
              </w:drawing>
            </w:r>
            <w:r w:rsidRPr="00DA7019">
              <w:rPr>
                <w:noProof/>
                <w:lang w:val="en-US"/>
              </w:rPr>
              <w:drawing>
                <wp:inline distT="0" distB="0" distL="0" distR="0">
                  <wp:extent cx="2724150" cy="1485724"/>
                  <wp:effectExtent l="19050" t="0" r="0" b="0"/>
                  <wp:docPr id="12" name="Picture 9" descr="C:\Users\Joseph.Mbayo\Desktop\Suite Photo\IMG_20190116_152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oseph.Mbayo\Desktop\Suite Photo\IMG_20190116_15264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33105" cy="1490608"/>
                          </a:xfrm>
                          <a:prstGeom prst="rect">
                            <a:avLst/>
                          </a:prstGeom>
                          <a:noFill/>
                          <a:ln>
                            <a:noFill/>
                          </a:ln>
                        </pic:spPr>
                      </pic:pic>
                    </a:graphicData>
                  </a:graphic>
                </wp:inline>
              </w:drawing>
            </w:r>
          </w:p>
          <w:p w:rsidR="00F5064C" w:rsidRPr="00F5064C" w:rsidRDefault="00F5064C" w:rsidP="00F5064C">
            <w:r>
              <w:t>De gauche à droite : Le grand stock /pharmacie et la salle de soins du Centre de sante Kawama. Photo prise en date du 17/01/2019.</w:t>
            </w:r>
          </w:p>
        </w:tc>
      </w:tr>
    </w:tbl>
    <w:p w:rsidR="00D45147" w:rsidRDefault="00D45147" w:rsidP="001336D6">
      <w:pPr>
        <w:rPr>
          <w:b/>
        </w:rPr>
      </w:pPr>
      <w:bookmarkStart w:id="78" w:name="_Toc485248603"/>
      <w:bookmarkStart w:id="79" w:name="_Toc485248641"/>
    </w:p>
    <w:p w:rsidR="00D25734" w:rsidRDefault="00D25734" w:rsidP="00D25734">
      <w:pPr>
        <w:pStyle w:val="Titre2"/>
      </w:pPr>
      <w:r>
        <w:lastRenderedPageBreak/>
        <w:t>Education</w:t>
      </w:r>
      <w:r w:rsidR="008D654E">
        <w:t> :</w:t>
      </w:r>
    </w:p>
    <w:bookmarkEnd w:id="78"/>
    <w:bookmarkEnd w:id="79"/>
    <w:p w:rsidR="001336D6" w:rsidRDefault="001336D6" w:rsidP="00D25734">
      <w:pPr>
        <w:pStyle w:val="Titre2"/>
        <w:numPr>
          <w:ilvl w:val="0"/>
          <w:numId w:val="0"/>
        </w:numPr>
      </w:pPr>
    </w:p>
    <w:tbl>
      <w:tblPr>
        <w:tblpPr w:leftFromText="141" w:rightFromText="141" w:horzAnchor="margin" w:tblpY="360"/>
        <w:tblW w:w="10998"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ayout w:type="fixed"/>
        <w:tblLook w:val="04A0" w:firstRow="1" w:lastRow="0" w:firstColumn="1" w:lastColumn="0" w:noHBand="0" w:noVBand="1"/>
      </w:tblPr>
      <w:tblGrid>
        <w:gridCol w:w="2158"/>
        <w:gridCol w:w="3620"/>
        <w:gridCol w:w="5220"/>
      </w:tblGrid>
      <w:tr w:rsidR="00D45147" w:rsidRPr="00B859A6" w:rsidTr="00296259">
        <w:trPr>
          <w:trHeight w:val="593"/>
        </w:trPr>
        <w:tc>
          <w:tcPr>
            <w:tcW w:w="2158" w:type="dxa"/>
            <w:shd w:val="clear" w:color="auto" w:fill="5B9BD5"/>
          </w:tcPr>
          <w:p w:rsidR="00D45147" w:rsidRPr="0047463A" w:rsidRDefault="00D45147" w:rsidP="00296259">
            <w:pPr>
              <w:spacing w:before="60" w:after="60"/>
              <w:rPr>
                <w:b/>
              </w:rPr>
            </w:pPr>
            <w:r w:rsidRPr="0047463A">
              <w:rPr>
                <w:b/>
              </w:rPr>
              <w:lastRenderedPageBreak/>
              <w:t xml:space="preserve">Y-a-t-il une réponse en cours couvrant les besoins dans ce secteur ? </w:t>
            </w:r>
          </w:p>
        </w:tc>
        <w:tc>
          <w:tcPr>
            <w:tcW w:w="8840" w:type="dxa"/>
            <w:gridSpan w:val="2"/>
            <w:shd w:val="clear" w:color="auto" w:fill="auto"/>
          </w:tcPr>
          <w:p w:rsidR="00D45147" w:rsidRPr="00944377" w:rsidRDefault="00D45147" w:rsidP="00296259">
            <w:pPr>
              <w:numPr>
                <w:ilvl w:val="0"/>
                <w:numId w:val="34"/>
              </w:numPr>
              <w:spacing w:before="60" w:after="60"/>
              <w:jc w:val="both"/>
              <w:rPr>
                <w:rFonts w:cs="Arial"/>
                <w:color w:val="000000"/>
              </w:rPr>
            </w:pPr>
            <w:r w:rsidRPr="00944377">
              <w:rPr>
                <w:rFonts w:cs="Arial"/>
                <w:color w:val="000000"/>
              </w:rPr>
              <w:t xml:space="preserve">Oui </w:t>
            </w:r>
          </w:p>
          <w:p w:rsidR="00D45147" w:rsidRPr="00944377" w:rsidRDefault="00D45147" w:rsidP="00296259">
            <w:pPr>
              <w:numPr>
                <w:ilvl w:val="0"/>
                <w:numId w:val="34"/>
              </w:numPr>
              <w:spacing w:before="60" w:after="60"/>
              <w:jc w:val="both"/>
              <w:rPr>
                <w:rFonts w:cs="Arial"/>
                <w:color w:val="000000"/>
              </w:rPr>
            </w:pPr>
            <w:r w:rsidRPr="00944377">
              <w:rPr>
                <w:rFonts w:cs="Arial"/>
                <w:b/>
                <w:color w:val="000000"/>
              </w:rPr>
              <w:t>X</w:t>
            </w:r>
            <w:r w:rsidRPr="00944377">
              <w:rPr>
                <w:rFonts w:cs="Arial"/>
                <w:color w:val="000000"/>
              </w:rPr>
              <w:t xml:space="preserve"> Non</w:t>
            </w:r>
          </w:p>
          <w:p w:rsidR="00D45147" w:rsidRPr="00944377" w:rsidRDefault="00D45147" w:rsidP="00296259">
            <w:pPr>
              <w:spacing w:before="60" w:after="60"/>
              <w:jc w:val="both"/>
              <w:rPr>
                <w:rFonts w:cs="Arial"/>
                <w:color w:val="000000"/>
              </w:rPr>
            </w:pPr>
            <w:r w:rsidRPr="00944377">
              <w:rPr>
                <w:rFonts w:cs="Arial"/>
                <w:b/>
                <w:color w:val="000000"/>
              </w:rPr>
              <w:t xml:space="preserve">Aucune assistance n’a été livrée en faveur des enfants des déplacés (anciens et nouveaux) et retournés hors système scolaire de la zone évaluée. Les parents éprouvent des difficultés à payer la scolarité et les fournitures scolaires car dépourvues de leurs biens et des moyens de substance depuis les différentes crises. </w:t>
            </w:r>
          </w:p>
        </w:tc>
      </w:tr>
      <w:tr w:rsidR="00D45147" w:rsidRPr="00B859A6" w:rsidTr="00296259">
        <w:trPr>
          <w:trHeight w:val="565"/>
        </w:trPr>
        <w:tc>
          <w:tcPr>
            <w:tcW w:w="2158" w:type="dxa"/>
            <w:shd w:val="clear" w:color="auto" w:fill="5B9BD5"/>
          </w:tcPr>
          <w:p w:rsidR="00D45147" w:rsidRPr="0047463A" w:rsidRDefault="00D45147" w:rsidP="00296259">
            <w:pPr>
              <w:spacing w:before="60" w:after="60"/>
              <w:rPr>
                <w:b/>
              </w:rPr>
            </w:pPr>
            <w:bookmarkStart w:id="80" w:name="_Toc485248604"/>
            <w:r w:rsidRPr="0047463A">
              <w:rPr>
                <w:b/>
              </w:rPr>
              <w:t>Impact de la crise sur l’éducation</w:t>
            </w:r>
            <w:bookmarkEnd w:id="80"/>
          </w:p>
        </w:tc>
        <w:tc>
          <w:tcPr>
            <w:tcW w:w="3620" w:type="dxa"/>
            <w:shd w:val="clear" w:color="auto" w:fill="auto"/>
          </w:tcPr>
          <w:p w:rsidR="00D45147" w:rsidRPr="0044061D" w:rsidRDefault="00D45147" w:rsidP="00296259">
            <w:pPr>
              <w:numPr>
                <w:ilvl w:val="0"/>
                <w:numId w:val="35"/>
              </w:numPr>
              <w:spacing w:before="60" w:after="60"/>
              <w:jc w:val="both"/>
              <w:rPr>
                <w:rFonts w:cs="Arial"/>
                <w:color w:val="000000"/>
              </w:rPr>
            </w:pPr>
            <w:r w:rsidRPr="0044061D">
              <w:rPr>
                <w:rFonts w:cs="Arial"/>
                <w:color w:val="000000"/>
              </w:rPr>
              <w:t xml:space="preserve"> Ecoles détruites, occupées ou pillées zone de départ/ zone d’arrivée, combien : EP </w:t>
            </w:r>
            <w:r w:rsidRPr="0044061D">
              <w:rPr>
                <w:rFonts w:cs="Arial"/>
                <w:b/>
                <w:color w:val="000000"/>
              </w:rPr>
              <w:t>Kabogora</w:t>
            </w:r>
            <w:r w:rsidRPr="0044061D">
              <w:rPr>
                <w:rFonts w:cs="Arial"/>
                <w:color w:val="000000"/>
              </w:rPr>
              <w:t>était victime de vol des matériels de maintenance/entretien, matériels de canines scolaires et quelques matériels didactiques.</w:t>
            </w:r>
          </w:p>
          <w:p w:rsidR="00D45147" w:rsidRPr="0044061D" w:rsidRDefault="00D45147" w:rsidP="00296259">
            <w:pPr>
              <w:spacing w:before="60" w:after="60"/>
              <w:jc w:val="both"/>
              <w:rPr>
                <w:rFonts w:cs="Arial"/>
                <w:color w:val="000000"/>
              </w:rPr>
            </w:pPr>
          </w:p>
        </w:tc>
        <w:tc>
          <w:tcPr>
            <w:tcW w:w="5220" w:type="dxa"/>
            <w:shd w:val="clear" w:color="auto" w:fill="auto"/>
          </w:tcPr>
          <w:p w:rsidR="00D45147" w:rsidRPr="0044061D" w:rsidRDefault="00D45147" w:rsidP="00296259">
            <w:pPr>
              <w:spacing w:before="60" w:after="60"/>
              <w:jc w:val="both"/>
              <w:rPr>
                <w:rFonts w:cs="Arial"/>
                <w:color w:val="000000"/>
              </w:rPr>
            </w:pPr>
            <w:r w:rsidRPr="0044061D">
              <w:rPr>
                <w:rFonts w:cs="Arial"/>
                <w:color w:val="000000"/>
              </w:rPr>
              <w:t>Y-a-it-il des enfants déscolarisés parmi les populations en déplacement/retour ?</w:t>
            </w:r>
          </w:p>
          <w:p w:rsidR="00D45147" w:rsidRPr="0044061D" w:rsidRDefault="00D45147" w:rsidP="00296259">
            <w:pPr>
              <w:numPr>
                <w:ilvl w:val="0"/>
                <w:numId w:val="36"/>
              </w:numPr>
              <w:spacing w:before="60" w:after="60"/>
              <w:jc w:val="both"/>
              <w:rPr>
                <w:rFonts w:cs="Arial"/>
                <w:color w:val="000000"/>
              </w:rPr>
            </w:pPr>
            <w:r w:rsidRPr="0044061D">
              <w:rPr>
                <w:rFonts w:cs="Arial"/>
                <w:b/>
              </w:rPr>
              <w:t>X</w:t>
            </w:r>
            <w:r w:rsidRPr="0044061D">
              <w:rPr>
                <w:rFonts w:cs="Arial"/>
                <w:color w:val="000000"/>
              </w:rPr>
              <w:t xml:space="preserve"> Oui, </w:t>
            </w:r>
          </w:p>
          <w:p w:rsidR="00D45147" w:rsidRPr="0044061D" w:rsidRDefault="00D45147" w:rsidP="00296259">
            <w:pPr>
              <w:numPr>
                <w:ilvl w:val="0"/>
                <w:numId w:val="36"/>
              </w:numPr>
              <w:spacing w:before="60" w:after="60"/>
              <w:jc w:val="both"/>
              <w:rPr>
                <w:rFonts w:cs="Arial"/>
                <w:color w:val="000000"/>
              </w:rPr>
            </w:pPr>
            <w:r w:rsidRPr="0044061D">
              <w:rPr>
                <w:rFonts w:cs="Arial"/>
                <w:color w:val="000000"/>
              </w:rPr>
              <w:t>Non</w:t>
            </w:r>
          </w:p>
          <w:p w:rsidR="00D45147" w:rsidRPr="0044061D" w:rsidRDefault="00D45147" w:rsidP="00296259">
            <w:pPr>
              <w:spacing w:before="60" w:after="60"/>
              <w:jc w:val="both"/>
              <w:rPr>
                <w:rFonts w:cs="Arial"/>
                <w:color w:val="000000"/>
              </w:rPr>
            </w:pPr>
            <w:r w:rsidRPr="0044061D">
              <w:rPr>
                <w:rFonts w:cs="Arial"/>
                <w:color w:val="000000"/>
              </w:rPr>
              <w:t xml:space="preserve">Les enfants des anciens des déplacés/Transitaires sont déscolarisés depuis la fermeture du site de Katanika à Kalemie soit 4mois (depuis début de l’année scolaire 2018-2019. Par contre les nouveaux déplacés et retournés n’ont pas repris depuis la rentrée de la vacance de Noel </w:t>
            </w:r>
            <w:r>
              <w:rPr>
                <w:rFonts w:cs="Arial"/>
                <w:color w:val="000000"/>
              </w:rPr>
              <w:t>2018</w:t>
            </w:r>
            <w:r w:rsidRPr="0044061D">
              <w:rPr>
                <w:rFonts w:cs="Arial"/>
                <w:color w:val="000000"/>
              </w:rPr>
              <w:t xml:space="preserve"> soit deux semaines des cours perdus. Cependant, selon les directeurs des écoles primaires KIBI et KABOGORA, les cours vont reprendre le Lundi 21/10/2019.</w:t>
            </w:r>
          </w:p>
        </w:tc>
      </w:tr>
      <w:tr w:rsidR="00D45147" w:rsidRPr="00B859A6" w:rsidTr="00296259">
        <w:trPr>
          <w:trHeight w:val="139"/>
        </w:trPr>
        <w:tc>
          <w:tcPr>
            <w:tcW w:w="2158" w:type="dxa"/>
            <w:shd w:val="clear" w:color="auto" w:fill="5B9BD5"/>
          </w:tcPr>
          <w:p w:rsidR="00D45147" w:rsidRPr="0047463A" w:rsidRDefault="00D45147" w:rsidP="00296259">
            <w:pPr>
              <w:spacing w:before="60" w:after="60"/>
              <w:rPr>
                <w:b/>
              </w:rPr>
            </w:pPr>
            <w:bookmarkStart w:id="81" w:name="_Toc485248605"/>
            <w:r w:rsidRPr="0047463A">
              <w:rPr>
                <w:b/>
              </w:rPr>
              <w:t>Estimation du nombre d’enfants déscolarisés à cause de la crise</w:t>
            </w:r>
            <w:bookmarkEnd w:id="81"/>
          </w:p>
        </w:tc>
        <w:tc>
          <w:tcPr>
            <w:tcW w:w="8840" w:type="dxa"/>
            <w:gridSpan w:val="2"/>
            <w:shd w:val="clear" w:color="auto" w:fill="auto"/>
          </w:tcPr>
          <w:p w:rsidR="00D45147" w:rsidRPr="0044061D" w:rsidRDefault="00D45147" w:rsidP="00296259">
            <w:pPr>
              <w:spacing w:before="240" w:after="60"/>
              <w:jc w:val="both"/>
              <w:rPr>
                <w:rFonts w:cs="Arial"/>
                <w:color w:val="000000"/>
                <w:szCs w:val="20"/>
              </w:rPr>
            </w:pPr>
            <w:r w:rsidRPr="0044061D">
              <w:rPr>
                <w:rFonts w:cs="Arial"/>
                <w:color w:val="000000"/>
                <w:szCs w:val="20"/>
              </w:rPr>
              <w:t xml:space="preserve">Au moment de l’évaluation, </w:t>
            </w:r>
            <w:r>
              <w:rPr>
                <w:rFonts w:cs="Arial"/>
                <w:color w:val="000000"/>
                <w:szCs w:val="20"/>
              </w:rPr>
              <w:t xml:space="preserve">il s’est observé </w:t>
            </w:r>
            <w:r w:rsidRPr="009C4995">
              <w:rPr>
                <w:rFonts w:cs="Arial"/>
                <w:color w:val="000000"/>
                <w:szCs w:val="20"/>
              </w:rPr>
              <w:t xml:space="preserve">que </w:t>
            </w:r>
            <w:r w:rsidRPr="0044061D">
              <w:rPr>
                <w:rFonts w:cs="Arial"/>
                <w:color w:val="000000"/>
                <w:szCs w:val="20"/>
              </w:rPr>
              <w:t xml:space="preserve">tous enfants retournés en âge scolaire n’avaient encore repris les cours soit </w:t>
            </w:r>
            <w:r w:rsidRPr="0044061D">
              <w:rPr>
                <w:rFonts w:cs="Arial"/>
                <w:b/>
                <w:color w:val="000000"/>
                <w:szCs w:val="20"/>
              </w:rPr>
              <w:t>457</w:t>
            </w:r>
            <w:r w:rsidRPr="0044061D">
              <w:rPr>
                <w:rFonts w:cs="Arial"/>
                <w:color w:val="000000"/>
                <w:szCs w:val="20"/>
              </w:rPr>
              <w:t xml:space="preserve"> enfants parmi les quels</w:t>
            </w:r>
            <w:r w:rsidRPr="0044061D">
              <w:rPr>
                <w:rFonts w:cs="Arial"/>
                <w:b/>
                <w:color w:val="000000"/>
                <w:szCs w:val="20"/>
              </w:rPr>
              <w:t>213</w:t>
            </w:r>
            <w:r w:rsidRPr="0044061D">
              <w:rPr>
                <w:rFonts w:cs="Arial"/>
                <w:color w:val="000000"/>
                <w:szCs w:val="20"/>
              </w:rPr>
              <w:t xml:space="preserve"> étaient déjà inscrits à Kabogora avant la récente crise. </w:t>
            </w:r>
            <w:r>
              <w:rPr>
                <w:rFonts w:cs="Arial"/>
                <w:b/>
                <w:color w:val="000000"/>
                <w:szCs w:val="20"/>
              </w:rPr>
              <w:t>833</w:t>
            </w:r>
            <w:r w:rsidRPr="0044061D">
              <w:rPr>
                <w:rFonts w:cs="Arial"/>
                <w:color w:val="000000"/>
                <w:szCs w:val="20"/>
              </w:rPr>
              <w:t xml:space="preserve"> enfants en âge scolaire des anciens déplacés sont hors système scolaire depuis l’incendie et la fermeture du site Katanika(Kalemie). De ces anciens déplacés, </w:t>
            </w:r>
            <w:r w:rsidRPr="0044061D">
              <w:rPr>
                <w:rFonts w:cs="Arial"/>
                <w:b/>
                <w:color w:val="000000"/>
                <w:szCs w:val="20"/>
              </w:rPr>
              <w:t xml:space="preserve">352 </w:t>
            </w:r>
            <w:r w:rsidRPr="0044061D">
              <w:rPr>
                <w:rFonts w:cs="Arial"/>
                <w:color w:val="000000"/>
                <w:szCs w:val="20"/>
              </w:rPr>
              <w:t>enfants (183Fet 169G) en âge scolaire</w:t>
            </w:r>
            <w:r>
              <w:rPr>
                <w:rFonts w:cs="Arial"/>
                <w:b/>
                <w:szCs w:val="20"/>
              </w:rPr>
              <w:t xml:space="preserve">, </w:t>
            </w:r>
            <w:r w:rsidRPr="00AD5AC6">
              <w:rPr>
                <w:rFonts w:cs="Arial"/>
                <w:szCs w:val="20"/>
              </w:rPr>
              <w:t>quarte enseignants et un directeur</w:t>
            </w:r>
            <w:r w:rsidRPr="0044061D">
              <w:rPr>
                <w:rFonts w:cs="Arial"/>
                <w:color w:val="000000"/>
                <w:szCs w:val="20"/>
              </w:rPr>
              <w:t xml:space="preserve">ont été identifiés dans le site de Mapanda lors de cette évaluation, seul </w:t>
            </w:r>
            <w:r w:rsidRPr="0044061D">
              <w:rPr>
                <w:rFonts w:cs="Arial"/>
                <w:b/>
                <w:color w:val="000000"/>
                <w:szCs w:val="20"/>
              </w:rPr>
              <w:t>11</w:t>
            </w:r>
            <w:r w:rsidRPr="0044061D">
              <w:rPr>
                <w:rFonts w:cs="Arial"/>
                <w:color w:val="000000"/>
                <w:szCs w:val="20"/>
              </w:rPr>
              <w:t xml:space="preserve"> enfants parmi eux étaient inscrits à l’EP Zahabu. Par ailleurs, les nouveaux déplacés dans les familles d’accueil n’ont pas repris l’école après la vacance de Noel et connaissent déjà deux semaines d’interruption soit</w:t>
            </w:r>
            <w:r w:rsidRPr="0044061D">
              <w:rPr>
                <w:rFonts w:cs="Arial"/>
                <w:b/>
                <w:color w:val="000000"/>
                <w:szCs w:val="20"/>
              </w:rPr>
              <w:t xml:space="preserve"> 228</w:t>
            </w:r>
            <w:r w:rsidRPr="0044061D">
              <w:rPr>
                <w:rFonts w:cs="Arial"/>
                <w:color w:val="000000"/>
                <w:szCs w:val="20"/>
              </w:rPr>
              <w:t xml:space="preserve"> enfants. La situation de déscolarisation des enfants est similaire également chez autochtones qui étaient en déplacement à Kalemie pendant deux ans soit de 2016 en septembre 2018. </w:t>
            </w:r>
            <w:r w:rsidRPr="0044061D">
              <w:rPr>
                <w:rFonts w:cs="Arial"/>
                <w:b/>
                <w:color w:val="000000"/>
                <w:szCs w:val="20"/>
              </w:rPr>
              <w:t>70%</w:t>
            </w:r>
            <w:r w:rsidRPr="0044061D">
              <w:rPr>
                <w:rFonts w:cs="Arial"/>
                <w:color w:val="000000"/>
                <w:szCs w:val="20"/>
              </w:rPr>
              <w:t xml:space="preserve"> des enfants autochtones en âge sont hors système scolaire même ceux qui étaient déjà inscrits tardent à reprendre après la vacance de noël pour cause l’arrivée des nouveaux déplacés </w:t>
            </w:r>
            <w:r>
              <w:rPr>
                <w:rFonts w:cs="Arial"/>
                <w:color w:val="000000"/>
                <w:szCs w:val="20"/>
              </w:rPr>
              <w:t xml:space="preserve">dans la </w:t>
            </w:r>
            <w:r w:rsidRPr="009C4995">
              <w:rPr>
                <w:rFonts w:cs="Arial"/>
                <w:color w:val="000000"/>
                <w:szCs w:val="20"/>
              </w:rPr>
              <w:t>zone</w:t>
            </w:r>
            <w:r w:rsidRPr="0044061D">
              <w:rPr>
                <w:rFonts w:cs="Arial"/>
                <w:color w:val="000000"/>
                <w:szCs w:val="20"/>
              </w:rPr>
              <w:t>. Réunis en focus, les parents déclarent que les activités champêtres sont en pleine reprise mais sont confronter à des vols dans les champs ; c’est pourquoi ils éprouvent des difficultés à envoyer tous enfants à l’école où y maintenir ceux qui étudient déjà faut</w:t>
            </w:r>
            <w:r>
              <w:rPr>
                <w:rFonts w:cs="Arial"/>
                <w:color w:val="000000"/>
                <w:szCs w:val="20"/>
              </w:rPr>
              <w:t>e</w:t>
            </w:r>
            <w:r w:rsidRPr="0044061D">
              <w:rPr>
                <w:rFonts w:cs="Arial"/>
                <w:color w:val="000000"/>
                <w:szCs w:val="20"/>
              </w:rPr>
              <w:t xml:space="preserve"> des moyens. Cela corrobore avec la déclaration des directeurs et enseignants qui décrient l’abandon des élèves.</w:t>
            </w:r>
            <w:r>
              <w:rPr>
                <w:rFonts w:cs="Arial"/>
                <w:color w:val="000000"/>
                <w:szCs w:val="20"/>
              </w:rPr>
              <w:t xml:space="preserve"> Le sous PROVED Kalemie 1 interviewé, reconnait ce faible de scolarisation dû à l</w:t>
            </w:r>
            <w:r w:rsidRPr="00300B19">
              <w:rPr>
                <w:rFonts w:cs="Arial"/>
                <w:color w:val="000000"/>
                <w:szCs w:val="20"/>
              </w:rPr>
              <w:t>’instabilit</w:t>
            </w:r>
            <w:r>
              <w:rPr>
                <w:rFonts w:cs="Arial"/>
                <w:color w:val="000000"/>
                <w:szCs w:val="20"/>
              </w:rPr>
              <w:t xml:space="preserve">é de la population évaluée et le </w:t>
            </w:r>
            <w:r w:rsidRPr="00300B19">
              <w:rPr>
                <w:rFonts w:cs="Arial"/>
                <w:color w:val="000000"/>
                <w:szCs w:val="20"/>
              </w:rPr>
              <w:t>manque d’appui des écoles sur place</w:t>
            </w:r>
            <w:r>
              <w:rPr>
                <w:rFonts w:cs="Arial"/>
                <w:color w:val="000000"/>
                <w:szCs w:val="20"/>
              </w:rPr>
              <w:t>.</w:t>
            </w:r>
          </w:p>
          <w:tbl>
            <w:tblPr>
              <w:tblW w:w="8221" w:type="dxa"/>
              <w:tblInd w:w="55" w:type="dxa"/>
              <w:tblLayout w:type="fixed"/>
              <w:tblCellMar>
                <w:left w:w="70" w:type="dxa"/>
                <w:right w:w="70" w:type="dxa"/>
              </w:tblCellMar>
              <w:tblLook w:val="04A0" w:firstRow="1" w:lastRow="0" w:firstColumn="1" w:lastColumn="0" w:noHBand="0" w:noVBand="1"/>
            </w:tblPr>
            <w:tblGrid>
              <w:gridCol w:w="1371"/>
              <w:gridCol w:w="963"/>
              <w:gridCol w:w="1052"/>
              <w:gridCol w:w="93"/>
              <w:gridCol w:w="750"/>
              <w:gridCol w:w="7"/>
              <w:gridCol w:w="851"/>
              <w:gridCol w:w="154"/>
              <w:gridCol w:w="838"/>
              <w:gridCol w:w="64"/>
              <w:gridCol w:w="1031"/>
              <w:gridCol w:w="1047"/>
            </w:tblGrid>
            <w:tr w:rsidR="00D45147" w:rsidRPr="0072550B" w:rsidTr="00296259">
              <w:trPr>
                <w:trHeight w:val="332"/>
              </w:trPr>
              <w:tc>
                <w:tcPr>
                  <w:tcW w:w="8221" w:type="dxa"/>
                  <w:gridSpan w:val="1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D45147" w:rsidRPr="0072550B" w:rsidRDefault="00D45147" w:rsidP="00105BC6">
                  <w:pPr>
                    <w:framePr w:hSpace="141" w:wrap="around" w:hAnchor="margin" w:y="360"/>
                    <w:jc w:val="center"/>
                    <w:rPr>
                      <w:rFonts w:cs="Arial"/>
                      <w:b/>
                      <w:bCs/>
                      <w:color w:val="000000"/>
                      <w:szCs w:val="20"/>
                      <w:lang w:eastAsia="fr-FR"/>
                    </w:rPr>
                  </w:pPr>
                  <w:r w:rsidRPr="0072550B">
                    <w:rPr>
                      <w:rFonts w:cs="Arial"/>
                      <w:b/>
                      <w:bCs/>
                      <w:color w:val="000000"/>
                      <w:szCs w:val="20"/>
                      <w:lang w:eastAsia="fr-FR"/>
                    </w:rPr>
                    <w:t>Estimation des enfants déscolarisés à cause de la crise</w:t>
                  </w:r>
                </w:p>
              </w:tc>
            </w:tr>
            <w:tr w:rsidR="00D45147" w:rsidRPr="0044061D" w:rsidTr="00296259">
              <w:trPr>
                <w:trHeight w:val="617"/>
              </w:trPr>
              <w:tc>
                <w:tcPr>
                  <w:tcW w:w="1371" w:type="dxa"/>
                  <w:tcBorders>
                    <w:top w:val="nil"/>
                    <w:left w:val="single" w:sz="8" w:space="0" w:color="auto"/>
                    <w:bottom w:val="single" w:sz="8" w:space="0" w:color="auto"/>
                    <w:right w:val="single" w:sz="8" w:space="0" w:color="auto"/>
                  </w:tcBorders>
                  <w:shd w:val="clear" w:color="auto" w:fill="auto"/>
                  <w:noWrap/>
                  <w:vAlign w:val="bottom"/>
                  <w:hideMark/>
                </w:tcPr>
                <w:p w:rsidR="00D45147" w:rsidRPr="0072550B" w:rsidRDefault="00D45147" w:rsidP="00105BC6">
                  <w:pPr>
                    <w:framePr w:hSpace="141" w:wrap="around" w:hAnchor="margin" w:y="360"/>
                    <w:rPr>
                      <w:rFonts w:cs="Arial"/>
                      <w:color w:val="000000"/>
                      <w:szCs w:val="20"/>
                      <w:lang w:eastAsia="fr-FR"/>
                    </w:rPr>
                  </w:pPr>
                  <w:r w:rsidRPr="0072550B">
                    <w:rPr>
                      <w:rFonts w:cs="Arial"/>
                      <w:color w:val="000000"/>
                      <w:szCs w:val="20"/>
                      <w:lang w:eastAsia="fr-FR"/>
                    </w:rPr>
                    <w:t> </w:t>
                  </w:r>
                </w:p>
              </w:tc>
              <w:tc>
                <w:tcPr>
                  <w:tcW w:w="963" w:type="dxa"/>
                  <w:tcBorders>
                    <w:top w:val="nil"/>
                    <w:left w:val="nil"/>
                    <w:bottom w:val="single" w:sz="8" w:space="0" w:color="auto"/>
                    <w:right w:val="single" w:sz="8" w:space="0" w:color="auto"/>
                  </w:tcBorders>
                  <w:shd w:val="clear" w:color="000000" w:fill="DEEAF6"/>
                  <w:hideMark/>
                </w:tcPr>
                <w:p w:rsidR="00D45147" w:rsidRPr="0072550B" w:rsidRDefault="00D45147" w:rsidP="00105BC6">
                  <w:pPr>
                    <w:framePr w:hSpace="141" w:wrap="around" w:hAnchor="margin" w:y="360"/>
                    <w:rPr>
                      <w:rFonts w:cs="Arial"/>
                      <w:color w:val="000000"/>
                      <w:szCs w:val="20"/>
                      <w:lang w:eastAsia="fr-FR"/>
                    </w:rPr>
                  </w:pPr>
                  <w:r w:rsidRPr="0072550B">
                    <w:rPr>
                      <w:rFonts w:cs="Arial"/>
                      <w:color w:val="000000"/>
                      <w:szCs w:val="20"/>
                      <w:lang w:eastAsia="fr-FR"/>
                    </w:rPr>
                    <w:t>Nb de Ménages</w:t>
                  </w:r>
                </w:p>
              </w:tc>
              <w:tc>
                <w:tcPr>
                  <w:tcW w:w="1145" w:type="dxa"/>
                  <w:gridSpan w:val="2"/>
                  <w:tcBorders>
                    <w:top w:val="nil"/>
                    <w:left w:val="nil"/>
                    <w:bottom w:val="single" w:sz="8" w:space="0" w:color="auto"/>
                    <w:right w:val="single" w:sz="8" w:space="0" w:color="auto"/>
                  </w:tcBorders>
                  <w:shd w:val="clear" w:color="000000" w:fill="DEEAF6"/>
                  <w:hideMark/>
                </w:tcPr>
                <w:p w:rsidR="00D45147" w:rsidRPr="0072550B" w:rsidRDefault="00D45147" w:rsidP="00105BC6">
                  <w:pPr>
                    <w:framePr w:hSpace="141" w:wrap="around" w:hAnchor="margin" w:y="360"/>
                    <w:rPr>
                      <w:rFonts w:cs="Arial"/>
                      <w:color w:val="000000"/>
                      <w:szCs w:val="20"/>
                      <w:lang w:eastAsia="fr-FR"/>
                    </w:rPr>
                  </w:pPr>
                  <w:r w:rsidRPr="0072550B">
                    <w:rPr>
                      <w:rFonts w:cs="Arial"/>
                      <w:color w:val="000000"/>
                      <w:szCs w:val="20"/>
                      <w:lang w:eastAsia="fr-FR"/>
                    </w:rPr>
                    <w:t>Population</w:t>
                  </w:r>
                </w:p>
              </w:tc>
              <w:tc>
                <w:tcPr>
                  <w:tcW w:w="750" w:type="dxa"/>
                  <w:tcBorders>
                    <w:top w:val="nil"/>
                    <w:left w:val="nil"/>
                    <w:bottom w:val="single" w:sz="8" w:space="0" w:color="auto"/>
                    <w:right w:val="single" w:sz="8" w:space="0" w:color="auto"/>
                  </w:tcBorders>
                  <w:shd w:val="clear" w:color="000000" w:fill="DEEAF6"/>
                  <w:hideMark/>
                </w:tcPr>
                <w:p w:rsidR="00D45147" w:rsidRPr="0072550B" w:rsidRDefault="00D45147" w:rsidP="00105BC6">
                  <w:pPr>
                    <w:framePr w:hSpace="141" w:wrap="around" w:hAnchor="margin" w:y="360"/>
                    <w:rPr>
                      <w:rFonts w:cs="Arial"/>
                      <w:color w:val="000000"/>
                      <w:szCs w:val="20"/>
                      <w:lang w:eastAsia="fr-FR"/>
                    </w:rPr>
                  </w:pPr>
                  <w:r w:rsidRPr="0072550B">
                    <w:rPr>
                      <w:rFonts w:cs="Arial"/>
                      <w:color w:val="000000"/>
                      <w:szCs w:val="20"/>
                      <w:lang w:eastAsia="fr-FR"/>
                    </w:rPr>
                    <w:t>Enfants scolarisables</w:t>
                  </w:r>
                </w:p>
              </w:tc>
              <w:tc>
                <w:tcPr>
                  <w:tcW w:w="1012" w:type="dxa"/>
                  <w:gridSpan w:val="3"/>
                  <w:tcBorders>
                    <w:top w:val="nil"/>
                    <w:left w:val="nil"/>
                    <w:bottom w:val="single" w:sz="8" w:space="0" w:color="auto"/>
                    <w:right w:val="single" w:sz="8" w:space="0" w:color="auto"/>
                  </w:tcBorders>
                  <w:shd w:val="clear" w:color="000000" w:fill="DEEAF6"/>
                  <w:hideMark/>
                </w:tcPr>
                <w:p w:rsidR="00D45147" w:rsidRPr="0072550B" w:rsidRDefault="00D45147" w:rsidP="00105BC6">
                  <w:pPr>
                    <w:framePr w:hSpace="141" w:wrap="around" w:hAnchor="margin" w:y="360"/>
                    <w:rPr>
                      <w:rFonts w:cs="Arial"/>
                      <w:color w:val="000000"/>
                      <w:szCs w:val="20"/>
                      <w:lang w:eastAsia="fr-FR"/>
                    </w:rPr>
                  </w:pPr>
                  <w:r w:rsidRPr="0072550B">
                    <w:rPr>
                      <w:rFonts w:cs="Arial"/>
                      <w:color w:val="000000"/>
                      <w:szCs w:val="20"/>
                      <w:lang w:eastAsia="fr-FR"/>
                    </w:rPr>
                    <w:t>Enfants scolarisés</w:t>
                  </w:r>
                </w:p>
              </w:tc>
              <w:tc>
                <w:tcPr>
                  <w:tcW w:w="902" w:type="dxa"/>
                  <w:gridSpan w:val="2"/>
                  <w:tcBorders>
                    <w:top w:val="nil"/>
                    <w:left w:val="nil"/>
                    <w:bottom w:val="single" w:sz="8" w:space="0" w:color="auto"/>
                    <w:right w:val="single" w:sz="8" w:space="0" w:color="auto"/>
                  </w:tcBorders>
                  <w:shd w:val="clear" w:color="000000" w:fill="DEEAF6"/>
                  <w:hideMark/>
                </w:tcPr>
                <w:p w:rsidR="00D45147" w:rsidRPr="0072550B" w:rsidRDefault="00D45147" w:rsidP="00105BC6">
                  <w:pPr>
                    <w:framePr w:hSpace="141" w:wrap="around" w:hAnchor="margin" w:y="360"/>
                    <w:rPr>
                      <w:rFonts w:cs="Arial"/>
                      <w:color w:val="000000"/>
                      <w:szCs w:val="20"/>
                      <w:lang w:eastAsia="fr-FR"/>
                    </w:rPr>
                  </w:pPr>
                  <w:r w:rsidRPr="0072550B">
                    <w:rPr>
                      <w:rFonts w:cs="Arial"/>
                      <w:color w:val="000000"/>
                      <w:szCs w:val="20"/>
                      <w:lang w:eastAsia="fr-FR"/>
                    </w:rPr>
                    <w:t>Taux de scolarisé</w:t>
                  </w:r>
                </w:p>
              </w:tc>
              <w:tc>
                <w:tcPr>
                  <w:tcW w:w="1031" w:type="dxa"/>
                  <w:tcBorders>
                    <w:top w:val="nil"/>
                    <w:left w:val="nil"/>
                    <w:bottom w:val="single" w:sz="8" w:space="0" w:color="auto"/>
                    <w:right w:val="single" w:sz="8" w:space="0" w:color="auto"/>
                  </w:tcBorders>
                  <w:shd w:val="clear" w:color="000000" w:fill="DEEAF6"/>
                  <w:hideMark/>
                </w:tcPr>
                <w:p w:rsidR="00D45147" w:rsidRPr="0072550B" w:rsidRDefault="00D45147" w:rsidP="00105BC6">
                  <w:pPr>
                    <w:framePr w:hSpace="141" w:wrap="around" w:hAnchor="margin" w:y="360"/>
                    <w:rPr>
                      <w:rFonts w:cs="Arial"/>
                      <w:color w:val="000000"/>
                      <w:szCs w:val="20"/>
                      <w:lang w:eastAsia="fr-FR"/>
                    </w:rPr>
                  </w:pPr>
                  <w:r w:rsidRPr="0072550B">
                    <w:rPr>
                      <w:rFonts w:cs="Arial"/>
                      <w:color w:val="000000"/>
                      <w:szCs w:val="20"/>
                      <w:lang w:eastAsia="fr-FR"/>
                    </w:rPr>
                    <w:t>Enfants hors système</w:t>
                  </w:r>
                </w:p>
              </w:tc>
              <w:tc>
                <w:tcPr>
                  <w:tcW w:w="1047" w:type="dxa"/>
                  <w:tcBorders>
                    <w:top w:val="nil"/>
                    <w:left w:val="nil"/>
                    <w:bottom w:val="single" w:sz="8" w:space="0" w:color="auto"/>
                    <w:right w:val="single" w:sz="8" w:space="0" w:color="auto"/>
                  </w:tcBorders>
                  <w:shd w:val="clear" w:color="000000" w:fill="DEEAF6"/>
                  <w:hideMark/>
                </w:tcPr>
                <w:p w:rsidR="00D45147" w:rsidRPr="0072550B" w:rsidRDefault="00D45147" w:rsidP="00105BC6">
                  <w:pPr>
                    <w:framePr w:hSpace="141" w:wrap="around" w:hAnchor="margin" w:y="360"/>
                    <w:rPr>
                      <w:rFonts w:cs="Arial"/>
                      <w:color w:val="000000"/>
                      <w:szCs w:val="20"/>
                      <w:lang w:eastAsia="fr-FR"/>
                    </w:rPr>
                  </w:pPr>
                  <w:r w:rsidRPr="0072550B">
                    <w:rPr>
                      <w:rFonts w:cs="Arial"/>
                      <w:color w:val="000000"/>
                      <w:szCs w:val="20"/>
                      <w:lang w:eastAsia="fr-FR"/>
                    </w:rPr>
                    <w:t>Taux de déscolarisé</w:t>
                  </w:r>
                </w:p>
              </w:tc>
            </w:tr>
            <w:tr w:rsidR="00D45147" w:rsidRPr="0044061D" w:rsidTr="00296259">
              <w:trPr>
                <w:trHeight w:val="161"/>
              </w:trPr>
              <w:tc>
                <w:tcPr>
                  <w:tcW w:w="1371" w:type="dxa"/>
                  <w:tcBorders>
                    <w:top w:val="nil"/>
                    <w:left w:val="single" w:sz="8" w:space="0" w:color="auto"/>
                    <w:bottom w:val="single" w:sz="8" w:space="0" w:color="auto"/>
                    <w:right w:val="single" w:sz="8" w:space="0" w:color="auto"/>
                  </w:tcBorders>
                  <w:shd w:val="clear" w:color="000000" w:fill="DEEAF6"/>
                  <w:noWrap/>
                  <w:vAlign w:val="bottom"/>
                  <w:hideMark/>
                </w:tcPr>
                <w:p w:rsidR="00D45147" w:rsidRPr="0072550B" w:rsidRDefault="00D45147" w:rsidP="00105BC6">
                  <w:pPr>
                    <w:framePr w:hSpace="141" w:wrap="around" w:hAnchor="margin" w:y="360"/>
                    <w:rPr>
                      <w:rFonts w:cs="Arial"/>
                      <w:color w:val="000000"/>
                      <w:sz w:val="18"/>
                      <w:szCs w:val="18"/>
                      <w:lang w:eastAsia="fr-FR"/>
                    </w:rPr>
                  </w:pPr>
                  <w:r w:rsidRPr="0072550B">
                    <w:rPr>
                      <w:rFonts w:cs="Arial"/>
                      <w:color w:val="000000"/>
                      <w:sz w:val="18"/>
                      <w:szCs w:val="18"/>
                      <w:lang w:eastAsia="fr-FR"/>
                    </w:rPr>
                    <w:t>Autochtones</w:t>
                  </w:r>
                </w:p>
              </w:tc>
              <w:tc>
                <w:tcPr>
                  <w:tcW w:w="963" w:type="dxa"/>
                  <w:tcBorders>
                    <w:top w:val="nil"/>
                    <w:left w:val="nil"/>
                    <w:bottom w:val="single" w:sz="8" w:space="0" w:color="auto"/>
                    <w:right w:val="single" w:sz="8" w:space="0" w:color="auto"/>
                  </w:tcBorders>
                  <w:shd w:val="clear" w:color="auto" w:fill="auto"/>
                  <w:hideMark/>
                </w:tcPr>
                <w:p w:rsidR="00D45147" w:rsidRPr="0072550B" w:rsidRDefault="00D45147" w:rsidP="00105BC6">
                  <w:pPr>
                    <w:framePr w:hSpace="141" w:wrap="around" w:hAnchor="margin" w:y="360"/>
                    <w:jc w:val="right"/>
                    <w:rPr>
                      <w:rFonts w:cs="Arial"/>
                      <w:color w:val="000000"/>
                      <w:szCs w:val="20"/>
                      <w:lang w:eastAsia="fr-FR"/>
                    </w:rPr>
                  </w:pPr>
                  <w:r w:rsidRPr="0072550B">
                    <w:rPr>
                      <w:rFonts w:cs="Arial"/>
                      <w:color w:val="000000"/>
                      <w:szCs w:val="20"/>
                      <w:lang w:eastAsia="fr-FR"/>
                    </w:rPr>
                    <w:t>2262</w:t>
                  </w:r>
                </w:p>
              </w:tc>
              <w:tc>
                <w:tcPr>
                  <w:tcW w:w="1145" w:type="dxa"/>
                  <w:gridSpan w:val="2"/>
                  <w:tcBorders>
                    <w:top w:val="nil"/>
                    <w:left w:val="nil"/>
                    <w:bottom w:val="single" w:sz="8" w:space="0" w:color="auto"/>
                    <w:right w:val="single" w:sz="8" w:space="0" w:color="auto"/>
                  </w:tcBorders>
                  <w:shd w:val="clear" w:color="auto" w:fill="auto"/>
                  <w:noWrap/>
                  <w:vAlign w:val="bottom"/>
                  <w:hideMark/>
                </w:tcPr>
                <w:p w:rsidR="00D45147" w:rsidRPr="0072550B" w:rsidRDefault="00D45147" w:rsidP="00105BC6">
                  <w:pPr>
                    <w:framePr w:hSpace="141" w:wrap="around" w:hAnchor="margin" w:y="360"/>
                    <w:jc w:val="right"/>
                    <w:rPr>
                      <w:rFonts w:cs="Arial"/>
                      <w:color w:val="000000"/>
                      <w:szCs w:val="20"/>
                      <w:lang w:eastAsia="fr-FR"/>
                    </w:rPr>
                  </w:pPr>
                  <w:r w:rsidRPr="0072550B">
                    <w:rPr>
                      <w:rFonts w:cs="Arial"/>
                      <w:color w:val="000000"/>
                      <w:szCs w:val="20"/>
                      <w:lang w:eastAsia="fr-FR"/>
                    </w:rPr>
                    <w:t>11310</w:t>
                  </w:r>
                </w:p>
              </w:tc>
              <w:tc>
                <w:tcPr>
                  <w:tcW w:w="750" w:type="dxa"/>
                  <w:tcBorders>
                    <w:top w:val="nil"/>
                    <w:left w:val="nil"/>
                    <w:bottom w:val="single" w:sz="8" w:space="0" w:color="auto"/>
                    <w:right w:val="single" w:sz="8" w:space="0" w:color="auto"/>
                  </w:tcBorders>
                  <w:shd w:val="clear" w:color="auto" w:fill="auto"/>
                  <w:noWrap/>
                  <w:vAlign w:val="bottom"/>
                  <w:hideMark/>
                </w:tcPr>
                <w:p w:rsidR="00D45147" w:rsidRPr="0072550B" w:rsidRDefault="00D45147" w:rsidP="00105BC6">
                  <w:pPr>
                    <w:framePr w:hSpace="141" w:wrap="around" w:hAnchor="margin" w:y="360"/>
                    <w:jc w:val="right"/>
                    <w:rPr>
                      <w:rFonts w:cs="Arial"/>
                      <w:color w:val="000000"/>
                      <w:szCs w:val="20"/>
                      <w:lang w:eastAsia="fr-FR"/>
                    </w:rPr>
                  </w:pPr>
                  <w:r w:rsidRPr="0072550B">
                    <w:rPr>
                      <w:rFonts w:cs="Arial"/>
                      <w:color w:val="000000"/>
                      <w:szCs w:val="20"/>
                      <w:lang w:eastAsia="fr-FR"/>
                    </w:rPr>
                    <w:t>2036</w:t>
                  </w:r>
                </w:p>
              </w:tc>
              <w:tc>
                <w:tcPr>
                  <w:tcW w:w="1012" w:type="dxa"/>
                  <w:gridSpan w:val="3"/>
                  <w:tcBorders>
                    <w:top w:val="nil"/>
                    <w:left w:val="nil"/>
                    <w:bottom w:val="single" w:sz="8" w:space="0" w:color="auto"/>
                    <w:right w:val="single" w:sz="8" w:space="0" w:color="auto"/>
                  </w:tcBorders>
                  <w:shd w:val="clear" w:color="auto" w:fill="auto"/>
                  <w:noWrap/>
                  <w:vAlign w:val="bottom"/>
                  <w:hideMark/>
                </w:tcPr>
                <w:p w:rsidR="00D45147" w:rsidRPr="0072550B" w:rsidRDefault="00D45147" w:rsidP="00105BC6">
                  <w:pPr>
                    <w:framePr w:hSpace="141" w:wrap="around" w:hAnchor="margin" w:y="360"/>
                    <w:jc w:val="right"/>
                    <w:rPr>
                      <w:rFonts w:cs="Arial"/>
                      <w:color w:val="000000"/>
                      <w:szCs w:val="20"/>
                      <w:lang w:eastAsia="fr-FR"/>
                    </w:rPr>
                  </w:pPr>
                  <w:r w:rsidRPr="0072550B">
                    <w:rPr>
                      <w:rFonts w:cs="Arial"/>
                      <w:color w:val="000000"/>
                      <w:szCs w:val="20"/>
                      <w:lang w:eastAsia="fr-FR"/>
                    </w:rPr>
                    <w:t>614</w:t>
                  </w:r>
                </w:p>
              </w:tc>
              <w:tc>
                <w:tcPr>
                  <w:tcW w:w="902" w:type="dxa"/>
                  <w:gridSpan w:val="2"/>
                  <w:tcBorders>
                    <w:top w:val="nil"/>
                    <w:left w:val="nil"/>
                    <w:bottom w:val="single" w:sz="8" w:space="0" w:color="auto"/>
                    <w:right w:val="single" w:sz="8" w:space="0" w:color="auto"/>
                  </w:tcBorders>
                  <w:shd w:val="clear" w:color="auto" w:fill="auto"/>
                  <w:noWrap/>
                  <w:vAlign w:val="bottom"/>
                  <w:hideMark/>
                </w:tcPr>
                <w:p w:rsidR="00D45147" w:rsidRPr="0072550B" w:rsidRDefault="00D45147" w:rsidP="00105BC6">
                  <w:pPr>
                    <w:framePr w:hSpace="141" w:wrap="around" w:hAnchor="margin" w:y="360"/>
                    <w:jc w:val="right"/>
                    <w:rPr>
                      <w:rFonts w:cs="Arial"/>
                      <w:color w:val="000000"/>
                      <w:szCs w:val="20"/>
                      <w:lang w:eastAsia="fr-FR"/>
                    </w:rPr>
                  </w:pPr>
                  <w:r w:rsidRPr="0072550B">
                    <w:rPr>
                      <w:rFonts w:cs="Arial"/>
                      <w:color w:val="000000"/>
                      <w:szCs w:val="20"/>
                      <w:lang w:eastAsia="fr-FR"/>
                    </w:rPr>
                    <w:t>30%</w:t>
                  </w:r>
                </w:p>
              </w:tc>
              <w:tc>
                <w:tcPr>
                  <w:tcW w:w="1031" w:type="dxa"/>
                  <w:tcBorders>
                    <w:top w:val="nil"/>
                    <w:left w:val="nil"/>
                    <w:bottom w:val="single" w:sz="8" w:space="0" w:color="auto"/>
                    <w:right w:val="single" w:sz="8" w:space="0" w:color="auto"/>
                  </w:tcBorders>
                  <w:shd w:val="clear" w:color="auto" w:fill="auto"/>
                  <w:noWrap/>
                  <w:vAlign w:val="bottom"/>
                  <w:hideMark/>
                </w:tcPr>
                <w:p w:rsidR="00D45147" w:rsidRPr="0072550B" w:rsidRDefault="00D45147" w:rsidP="00105BC6">
                  <w:pPr>
                    <w:framePr w:hSpace="141" w:wrap="around" w:hAnchor="margin" w:y="360"/>
                    <w:jc w:val="right"/>
                    <w:rPr>
                      <w:rFonts w:cs="Arial"/>
                      <w:color w:val="000000"/>
                      <w:szCs w:val="20"/>
                      <w:lang w:eastAsia="fr-FR"/>
                    </w:rPr>
                  </w:pPr>
                  <w:r w:rsidRPr="0072550B">
                    <w:rPr>
                      <w:rFonts w:cs="Arial"/>
                      <w:color w:val="000000"/>
                      <w:szCs w:val="20"/>
                      <w:lang w:eastAsia="fr-FR"/>
                    </w:rPr>
                    <w:t>1422</w:t>
                  </w:r>
                </w:p>
              </w:tc>
              <w:tc>
                <w:tcPr>
                  <w:tcW w:w="1047" w:type="dxa"/>
                  <w:tcBorders>
                    <w:top w:val="nil"/>
                    <w:left w:val="nil"/>
                    <w:bottom w:val="single" w:sz="8" w:space="0" w:color="auto"/>
                    <w:right w:val="single" w:sz="8" w:space="0" w:color="auto"/>
                  </w:tcBorders>
                  <w:shd w:val="clear" w:color="auto" w:fill="auto"/>
                  <w:noWrap/>
                  <w:vAlign w:val="bottom"/>
                  <w:hideMark/>
                </w:tcPr>
                <w:p w:rsidR="00D45147" w:rsidRPr="0072550B" w:rsidRDefault="00D45147" w:rsidP="00105BC6">
                  <w:pPr>
                    <w:framePr w:hSpace="141" w:wrap="around" w:hAnchor="margin" w:y="360"/>
                    <w:jc w:val="right"/>
                    <w:rPr>
                      <w:rFonts w:cs="Arial"/>
                      <w:color w:val="000000"/>
                      <w:szCs w:val="20"/>
                      <w:lang w:eastAsia="fr-FR"/>
                    </w:rPr>
                  </w:pPr>
                  <w:r w:rsidRPr="0072550B">
                    <w:rPr>
                      <w:rFonts w:cs="Arial"/>
                      <w:color w:val="000000"/>
                      <w:szCs w:val="20"/>
                      <w:lang w:eastAsia="fr-FR"/>
                    </w:rPr>
                    <w:t>70%</w:t>
                  </w:r>
                </w:p>
              </w:tc>
            </w:tr>
            <w:tr w:rsidR="00D45147" w:rsidRPr="0044061D" w:rsidTr="00296259">
              <w:trPr>
                <w:trHeight w:val="96"/>
              </w:trPr>
              <w:tc>
                <w:tcPr>
                  <w:tcW w:w="1371" w:type="dxa"/>
                  <w:tcBorders>
                    <w:top w:val="nil"/>
                    <w:left w:val="single" w:sz="8" w:space="0" w:color="auto"/>
                    <w:bottom w:val="single" w:sz="8" w:space="0" w:color="auto"/>
                    <w:right w:val="single" w:sz="8" w:space="0" w:color="auto"/>
                  </w:tcBorders>
                  <w:shd w:val="clear" w:color="000000" w:fill="DEEAF6"/>
                  <w:noWrap/>
                  <w:vAlign w:val="bottom"/>
                  <w:hideMark/>
                </w:tcPr>
                <w:p w:rsidR="00D45147" w:rsidRPr="0072550B" w:rsidRDefault="00D45147" w:rsidP="00105BC6">
                  <w:pPr>
                    <w:framePr w:hSpace="141" w:wrap="around" w:hAnchor="margin" w:y="360"/>
                    <w:rPr>
                      <w:rFonts w:cs="Arial"/>
                      <w:color w:val="000000"/>
                      <w:sz w:val="18"/>
                      <w:szCs w:val="18"/>
                      <w:lang w:eastAsia="fr-FR"/>
                    </w:rPr>
                  </w:pPr>
                  <w:r w:rsidRPr="0072550B">
                    <w:rPr>
                      <w:rFonts w:cs="Arial"/>
                      <w:color w:val="000000"/>
                      <w:sz w:val="18"/>
                      <w:szCs w:val="18"/>
                      <w:lang w:eastAsia="fr-FR"/>
                    </w:rPr>
                    <w:t>Anciens IDPS</w:t>
                  </w:r>
                </w:p>
              </w:tc>
              <w:tc>
                <w:tcPr>
                  <w:tcW w:w="963" w:type="dxa"/>
                  <w:tcBorders>
                    <w:top w:val="nil"/>
                    <w:left w:val="nil"/>
                    <w:bottom w:val="single" w:sz="8" w:space="0" w:color="auto"/>
                    <w:right w:val="single" w:sz="8" w:space="0" w:color="auto"/>
                  </w:tcBorders>
                  <w:shd w:val="clear" w:color="auto" w:fill="auto"/>
                  <w:hideMark/>
                </w:tcPr>
                <w:p w:rsidR="00D45147" w:rsidRPr="0072550B" w:rsidRDefault="00D45147" w:rsidP="00105BC6">
                  <w:pPr>
                    <w:framePr w:hSpace="141" w:wrap="around" w:hAnchor="margin" w:y="360"/>
                    <w:jc w:val="right"/>
                    <w:rPr>
                      <w:rFonts w:cs="Arial"/>
                      <w:color w:val="000000"/>
                      <w:szCs w:val="20"/>
                      <w:lang w:eastAsia="fr-FR"/>
                    </w:rPr>
                  </w:pPr>
                  <w:r w:rsidRPr="0072550B">
                    <w:rPr>
                      <w:rFonts w:cs="Arial"/>
                      <w:color w:val="000000"/>
                      <w:szCs w:val="20"/>
                      <w:lang w:eastAsia="fr-FR"/>
                    </w:rPr>
                    <w:t>955</w:t>
                  </w:r>
                </w:p>
              </w:tc>
              <w:tc>
                <w:tcPr>
                  <w:tcW w:w="1145" w:type="dxa"/>
                  <w:gridSpan w:val="2"/>
                  <w:tcBorders>
                    <w:top w:val="nil"/>
                    <w:left w:val="nil"/>
                    <w:bottom w:val="single" w:sz="8" w:space="0" w:color="auto"/>
                    <w:right w:val="single" w:sz="8" w:space="0" w:color="auto"/>
                  </w:tcBorders>
                  <w:shd w:val="clear" w:color="auto" w:fill="auto"/>
                  <w:noWrap/>
                  <w:vAlign w:val="bottom"/>
                  <w:hideMark/>
                </w:tcPr>
                <w:p w:rsidR="00D45147" w:rsidRPr="0072550B" w:rsidRDefault="00D45147" w:rsidP="00105BC6">
                  <w:pPr>
                    <w:framePr w:hSpace="141" w:wrap="around" w:hAnchor="margin" w:y="360"/>
                    <w:jc w:val="right"/>
                    <w:rPr>
                      <w:rFonts w:cs="Arial"/>
                      <w:color w:val="000000"/>
                      <w:szCs w:val="20"/>
                      <w:lang w:eastAsia="fr-FR"/>
                    </w:rPr>
                  </w:pPr>
                  <w:r w:rsidRPr="0072550B">
                    <w:rPr>
                      <w:rFonts w:cs="Arial"/>
                      <w:color w:val="000000"/>
                      <w:szCs w:val="20"/>
                      <w:lang w:eastAsia="fr-FR"/>
                    </w:rPr>
                    <w:t>4775</w:t>
                  </w:r>
                </w:p>
              </w:tc>
              <w:tc>
                <w:tcPr>
                  <w:tcW w:w="750" w:type="dxa"/>
                  <w:tcBorders>
                    <w:top w:val="nil"/>
                    <w:left w:val="nil"/>
                    <w:bottom w:val="single" w:sz="8" w:space="0" w:color="auto"/>
                    <w:right w:val="single" w:sz="8" w:space="0" w:color="auto"/>
                  </w:tcBorders>
                  <w:shd w:val="clear" w:color="auto" w:fill="auto"/>
                  <w:noWrap/>
                  <w:vAlign w:val="bottom"/>
                  <w:hideMark/>
                </w:tcPr>
                <w:p w:rsidR="00D45147" w:rsidRPr="0072550B" w:rsidRDefault="00D45147" w:rsidP="00105BC6">
                  <w:pPr>
                    <w:framePr w:hSpace="141" w:wrap="around" w:hAnchor="margin" w:y="360"/>
                    <w:jc w:val="right"/>
                    <w:rPr>
                      <w:rFonts w:cs="Arial"/>
                      <w:color w:val="000000"/>
                      <w:szCs w:val="20"/>
                      <w:lang w:eastAsia="fr-FR"/>
                    </w:rPr>
                  </w:pPr>
                  <w:r w:rsidRPr="0072550B">
                    <w:rPr>
                      <w:rFonts w:cs="Arial"/>
                      <w:color w:val="000000"/>
                      <w:szCs w:val="20"/>
                      <w:lang w:eastAsia="fr-FR"/>
                    </w:rPr>
                    <w:t>860</w:t>
                  </w:r>
                </w:p>
              </w:tc>
              <w:tc>
                <w:tcPr>
                  <w:tcW w:w="1012" w:type="dxa"/>
                  <w:gridSpan w:val="3"/>
                  <w:tcBorders>
                    <w:top w:val="nil"/>
                    <w:left w:val="nil"/>
                    <w:bottom w:val="single" w:sz="8" w:space="0" w:color="auto"/>
                    <w:right w:val="single" w:sz="8" w:space="0" w:color="auto"/>
                  </w:tcBorders>
                  <w:shd w:val="clear" w:color="auto" w:fill="auto"/>
                  <w:noWrap/>
                  <w:vAlign w:val="bottom"/>
                  <w:hideMark/>
                </w:tcPr>
                <w:p w:rsidR="00D45147" w:rsidRPr="0072550B" w:rsidRDefault="00D45147" w:rsidP="00105BC6">
                  <w:pPr>
                    <w:framePr w:hSpace="141" w:wrap="around" w:hAnchor="margin" w:y="360"/>
                    <w:jc w:val="right"/>
                    <w:rPr>
                      <w:rFonts w:cs="Arial"/>
                      <w:color w:val="000000"/>
                      <w:szCs w:val="20"/>
                      <w:lang w:eastAsia="fr-FR"/>
                    </w:rPr>
                  </w:pPr>
                  <w:r w:rsidRPr="0072550B">
                    <w:rPr>
                      <w:rFonts w:cs="Arial"/>
                      <w:color w:val="000000"/>
                      <w:szCs w:val="20"/>
                      <w:lang w:eastAsia="fr-FR"/>
                    </w:rPr>
                    <w:t>27</w:t>
                  </w:r>
                </w:p>
              </w:tc>
              <w:tc>
                <w:tcPr>
                  <w:tcW w:w="902" w:type="dxa"/>
                  <w:gridSpan w:val="2"/>
                  <w:tcBorders>
                    <w:top w:val="nil"/>
                    <w:left w:val="nil"/>
                    <w:bottom w:val="single" w:sz="8" w:space="0" w:color="auto"/>
                    <w:right w:val="single" w:sz="4" w:space="0" w:color="auto"/>
                  </w:tcBorders>
                  <w:shd w:val="clear" w:color="auto" w:fill="auto"/>
                  <w:noWrap/>
                  <w:vAlign w:val="bottom"/>
                  <w:hideMark/>
                </w:tcPr>
                <w:p w:rsidR="00D45147" w:rsidRPr="0072550B" w:rsidRDefault="00D45147" w:rsidP="00105BC6">
                  <w:pPr>
                    <w:framePr w:hSpace="141" w:wrap="around" w:hAnchor="margin" w:y="360"/>
                    <w:jc w:val="right"/>
                    <w:rPr>
                      <w:rFonts w:cs="Arial"/>
                      <w:color w:val="000000"/>
                      <w:szCs w:val="20"/>
                      <w:lang w:eastAsia="fr-FR"/>
                    </w:rPr>
                  </w:pPr>
                  <w:r w:rsidRPr="0072550B">
                    <w:rPr>
                      <w:rFonts w:cs="Arial"/>
                      <w:color w:val="000000"/>
                      <w:szCs w:val="20"/>
                      <w:lang w:eastAsia="fr-FR"/>
                    </w:rPr>
                    <w:t>3%</w:t>
                  </w:r>
                </w:p>
              </w:tc>
              <w:tc>
                <w:tcPr>
                  <w:tcW w:w="1031" w:type="dxa"/>
                  <w:tcBorders>
                    <w:top w:val="nil"/>
                    <w:left w:val="single" w:sz="4" w:space="0" w:color="auto"/>
                    <w:bottom w:val="single" w:sz="8" w:space="0" w:color="auto"/>
                    <w:right w:val="single" w:sz="8" w:space="0" w:color="auto"/>
                  </w:tcBorders>
                  <w:shd w:val="clear" w:color="auto" w:fill="auto"/>
                  <w:noWrap/>
                  <w:vAlign w:val="bottom"/>
                  <w:hideMark/>
                </w:tcPr>
                <w:p w:rsidR="00D45147" w:rsidRPr="0072550B" w:rsidRDefault="00D45147" w:rsidP="00105BC6">
                  <w:pPr>
                    <w:framePr w:hSpace="141" w:wrap="around" w:hAnchor="margin" w:y="360"/>
                    <w:jc w:val="right"/>
                    <w:rPr>
                      <w:rFonts w:cs="Arial"/>
                      <w:color w:val="000000"/>
                      <w:szCs w:val="20"/>
                      <w:lang w:eastAsia="fr-FR"/>
                    </w:rPr>
                  </w:pPr>
                  <w:r w:rsidRPr="0072550B">
                    <w:rPr>
                      <w:rFonts w:cs="Arial"/>
                      <w:color w:val="000000"/>
                      <w:szCs w:val="20"/>
                      <w:lang w:eastAsia="fr-FR"/>
                    </w:rPr>
                    <w:t>833</w:t>
                  </w:r>
                </w:p>
              </w:tc>
              <w:tc>
                <w:tcPr>
                  <w:tcW w:w="1047" w:type="dxa"/>
                  <w:tcBorders>
                    <w:top w:val="nil"/>
                    <w:left w:val="nil"/>
                    <w:bottom w:val="single" w:sz="8" w:space="0" w:color="auto"/>
                    <w:right w:val="single" w:sz="8" w:space="0" w:color="auto"/>
                  </w:tcBorders>
                  <w:shd w:val="clear" w:color="auto" w:fill="auto"/>
                  <w:noWrap/>
                  <w:vAlign w:val="bottom"/>
                  <w:hideMark/>
                </w:tcPr>
                <w:p w:rsidR="00D45147" w:rsidRPr="0072550B" w:rsidRDefault="00D45147" w:rsidP="00105BC6">
                  <w:pPr>
                    <w:framePr w:hSpace="141" w:wrap="around" w:hAnchor="margin" w:y="360"/>
                    <w:jc w:val="right"/>
                    <w:rPr>
                      <w:rFonts w:cs="Arial"/>
                      <w:color w:val="000000"/>
                      <w:szCs w:val="20"/>
                      <w:lang w:eastAsia="fr-FR"/>
                    </w:rPr>
                  </w:pPr>
                  <w:r w:rsidRPr="0072550B">
                    <w:rPr>
                      <w:rFonts w:cs="Arial"/>
                      <w:color w:val="000000"/>
                      <w:szCs w:val="20"/>
                      <w:lang w:eastAsia="fr-FR"/>
                    </w:rPr>
                    <w:t>97%</w:t>
                  </w:r>
                </w:p>
              </w:tc>
            </w:tr>
            <w:tr w:rsidR="00D45147" w:rsidRPr="0044061D" w:rsidTr="00296259">
              <w:trPr>
                <w:trHeight w:val="172"/>
              </w:trPr>
              <w:tc>
                <w:tcPr>
                  <w:tcW w:w="1371" w:type="dxa"/>
                  <w:tcBorders>
                    <w:top w:val="nil"/>
                    <w:left w:val="single" w:sz="8" w:space="0" w:color="auto"/>
                    <w:bottom w:val="single" w:sz="8" w:space="0" w:color="auto"/>
                    <w:right w:val="single" w:sz="8" w:space="0" w:color="auto"/>
                  </w:tcBorders>
                  <w:shd w:val="clear" w:color="000000" w:fill="DEEAF6"/>
                  <w:noWrap/>
                  <w:vAlign w:val="bottom"/>
                  <w:hideMark/>
                </w:tcPr>
                <w:p w:rsidR="00D45147" w:rsidRPr="0072550B" w:rsidRDefault="00D45147" w:rsidP="00105BC6">
                  <w:pPr>
                    <w:framePr w:hSpace="141" w:wrap="around" w:hAnchor="margin" w:y="360"/>
                    <w:rPr>
                      <w:rFonts w:cs="Arial"/>
                      <w:color w:val="000000"/>
                      <w:sz w:val="18"/>
                      <w:szCs w:val="18"/>
                      <w:lang w:eastAsia="fr-FR"/>
                    </w:rPr>
                  </w:pPr>
                  <w:r w:rsidRPr="0072550B">
                    <w:rPr>
                      <w:rFonts w:cs="Arial"/>
                      <w:color w:val="000000"/>
                      <w:sz w:val="18"/>
                      <w:szCs w:val="18"/>
                      <w:lang w:eastAsia="fr-FR"/>
                    </w:rPr>
                    <w:t>Nouveau IDPS</w:t>
                  </w:r>
                </w:p>
              </w:tc>
              <w:tc>
                <w:tcPr>
                  <w:tcW w:w="963" w:type="dxa"/>
                  <w:tcBorders>
                    <w:top w:val="nil"/>
                    <w:left w:val="nil"/>
                    <w:bottom w:val="single" w:sz="8" w:space="0" w:color="auto"/>
                    <w:right w:val="single" w:sz="8" w:space="0" w:color="auto"/>
                  </w:tcBorders>
                  <w:shd w:val="clear" w:color="auto" w:fill="auto"/>
                  <w:hideMark/>
                </w:tcPr>
                <w:p w:rsidR="00D45147" w:rsidRPr="0072550B" w:rsidRDefault="00D45147" w:rsidP="00105BC6">
                  <w:pPr>
                    <w:framePr w:hSpace="141" w:wrap="around" w:hAnchor="margin" w:y="360"/>
                    <w:jc w:val="right"/>
                    <w:rPr>
                      <w:rFonts w:cs="Arial"/>
                      <w:color w:val="000000"/>
                      <w:szCs w:val="20"/>
                      <w:lang w:eastAsia="fr-FR"/>
                    </w:rPr>
                  </w:pPr>
                  <w:r w:rsidRPr="0072550B">
                    <w:rPr>
                      <w:rFonts w:cs="Arial"/>
                      <w:color w:val="000000"/>
                      <w:szCs w:val="20"/>
                      <w:lang w:eastAsia="fr-FR"/>
                    </w:rPr>
                    <w:t>253</w:t>
                  </w:r>
                </w:p>
              </w:tc>
              <w:tc>
                <w:tcPr>
                  <w:tcW w:w="1145" w:type="dxa"/>
                  <w:gridSpan w:val="2"/>
                  <w:tcBorders>
                    <w:top w:val="nil"/>
                    <w:left w:val="nil"/>
                    <w:bottom w:val="single" w:sz="8" w:space="0" w:color="auto"/>
                    <w:right w:val="single" w:sz="8" w:space="0" w:color="auto"/>
                  </w:tcBorders>
                  <w:shd w:val="clear" w:color="auto" w:fill="auto"/>
                  <w:noWrap/>
                  <w:vAlign w:val="bottom"/>
                  <w:hideMark/>
                </w:tcPr>
                <w:p w:rsidR="00D45147" w:rsidRPr="0072550B" w:rsidRDefault="00D45147" w:rsidP="00105BC6">
                  <w:pPr>
                    <w:framePr w:hSpace="141" w:wrap="around" w:hAnchor="margin" w:y="360"/>
                    <w:jc w:val="right"/>
                    <w:rPr>
                      <w:rFonts w:cs="Arial"/>
                      <w:color w:val="000000"/>
                      <w:szCs w:val="20"/>
                      <w:lang w:eastAsia="fr-FR"/>
                    </w:rPr>
                  </w:pPr>
                  <w:r w:rsidRPr="0072550B">
                    <w:rPr>
                      <w:rFonts w:cs="Arial"/>
                      <w:color w:val="000000"/>
                      <w:szCs w:val="20"/>
                      <w:lang w:eastAsia="fr-FR"/>
                    </w:rPr>
                    <w:t>1265</w:t>
                  </w:r>
                </w:p>
              </w:tc>
              <w:tc>
                <w:tcPr>
                  <w:tcW w:w="750" w:type="dxa"/>
                  <w:tcBorders>
                    <w:top w:val="nil"/>
                    <w:left w:val="nil"/>
                    <w:bottom w:val="single" w:sz="8" w:space="0" w:color="auto"/>
                    <w:right w:val="single" w:sz="8" w:space="0" w:color="auto"/>
                  </w:tcBorders>
                  <w:shd w:val="clear" w:color="auto" w:fill="auto"/>
                  <w:noWrap/>
                  <w:vAlign w:val="bottom"/>
                  <w:hideMark/>
                </w:tcPr>
                <w:p w:rsidR="00D45147" w:rsidRPr="0072550B" w:rsidRDefault="00D45147" w:rsidP="00105BC6">
                  <w:pPr>
                    <w:framePr w:hSpace="141" w:wrap="around" w:hAnchor="margin" w:y="360"/>
                    <w:jc w:val="right"/>
                    <w:rPr>
                      <w:rFonts w:cs="Arial"/>
                      <w:color w:val="000000"/>
                      <w:szCs w:val="20"/>
                      <w:lang w:eastAsia="fr-FR"/>
                    </w:rPr>
                  </w:pPr>
                  <w:r w:rsidRPr="0072550B">
                    <w:rPr>
                      <w:rFonts w:cs="Arial"/>
                      <w:color w:val="000000"/>
                      <w:szCs w:val="20"/>
                      <w:lang w:eastAsia="fr-FR"/>
                    </w:rPr>
                    <w:t>228</w:t>
                  </w:r>
                </w:p>
              </w:tc>
              <w:tc>
                <w:tcPr>
                  <w:tcW w:w="1012" w:type="dxa"/>
                  <w:gridSpan w:val="3"/>
                  <w:tcBorders>
                    <w:top w:val="nil"/>
                    <w:left w:val="nil"/>
                    <w:bottom w:val="single" w:sz="8" w:space="0" w:color="auto"/>
                    <w:right w:val="single" w:sz="8" w:space="0" w:color="auto"/>
                  </w:tcBorders>
                  <w:shd w:val="clear" w:color="auto" w:fill="auto"/>
                  <w:noWrap/>
                  <w:vAlign w:val="bottom"/>
                  <w:hideMark/>
                </w:tcPr>
                <w:p w:rsidR="00D45147" w:rsidRPr="0072550B" w:rsidRDefault="00D45147" w:rsidP="00105BC6">
                  <w:pPr>
                    <w:framePr w:hSpace="141" w:wrap="around" w:hAnchor="margin" w:y="360"/>
                    <w:jc w:val="right"/>
                    <w:rPr>
                      <w:rFonts w:cs="Arial"/>
                      <w:color w:val="000000"/>
                      <w:szCs w:val="20"/>
                      <w:lang w:eastAsia="fr-FR"/>
                    </w:rPr>
                  </w:pPr>
                  <w:r w:rsidRPr="0072550B">
                    <w:rPr>
                      <w:rFonts w:cs="Arial"/>
                      <w:color w:val="000000"/>
                      <w:szCs w:val="20"/>
                      <w:lang w:eastAsia="fr-FR"/>
                    </w:rPr>
                    <w:t>0</w:t>
                  </w:r>
                </w:p>
              </w:tc>
              <w:tc>
                <w:tcPr>
                  <w:tcW w:w="902" w:type="dxa"/>
                  <w:gridSpan w:val="2"/>
                  <w:tcBorders>
                    <w:top w:val="nil"/>
                    <w:left w:val="nil"/>
                    <w:bottom w:val="nil"/>
                    <w:right w:val="single" w:sz="4" w:space="0" w:color="auto"/>
                  </w:tcBorders>
                  <w:shd w:val="clear" w:color="auto" w:fill="auto"/>
                  <w:noWrap/>
                  <w:vAlign w:val="bottom"/>
                  <w:hideMark/>
                </w:tcPr>
                <w:p w:rsidR="00D45147" w:rsidRPr="0072550B" w:rsidRDefault="00D45147" w:rsidP="00105BC6">
                  <w:pPr>
                    <w:framePr w:hSpace="141" w:wrap="around" w:hAnchor="margin" w:y="360"/>
                    <w:jc w:val="right"/>
                    <w:rPr>
                      <w:rFonts w:cs="Arial"/>
                      <w:color w:val="000000"/>
                      <w:szCs w:val="20"/>
                      <w:lang w:eastAsia="fr-FR"/>
                    </w:rPr>
                  </w:pPr>
                  <w:r w:rsidRPr="0072550B">
                    <w:rPr>
                      <w:rFonts w:cs="Arial"/>
                      <w:color w:val="000000"/>
                      <w:szCs w:val="20"/>
                      <w:lang w:eastAsia="fr-FR"/>
                    </w:rPr>
                    <w:t>0%</w:t>
                  </w:r>
                </w:p>
              </w:tc>
              <w:tc>
                <w:tcPr>
                  <w:tcW w:w="1031" w:type="dxa"/>
                  <w:tcBorders>
                    <w:top w:val="nil"/>
                    <w:left w:val="single" w:sz="4" w:space="0" w:color="auto"/>
                    <w:bottom w:val="single" w:sz="8" w:space="0" w:color="auto"/>
                    <w:right w:val="single" w:sz="8" w:space="0" w:color="auto"/>
                  </w:tcBorders>
                  <w:shd w:val="clear" w:color="auto" w:fill="auto"/>
                  <w:noWrap/>
                  <w:vAlign w:val="bottom"/>
                  <w:hideMark/>
                </w:tcPr>
                <w:p w:rsidR="00D45147" w:rsidRPr="0072550B" w:rsidRDefault="00D45147" w:rsidP="00105BC6">
                  <w:pPr>
                    <w:framePr w:hSpace="141" w:wrap="around" w:hAnchor="margin" w:y="360"/>
                    <w:jc w:val="right"/>
                    <w:rPr>
                      <w:rFonts w:cs="Arial"/>
                      <w:color w:val="000000"/>
                      <w:szCs w:val="20"/>
                      <w:lang w:eastAsia="fr-FR"/>
                    </w:rPr>
                  </w:pPr>
                  <w:r w:rsidRPr="0072550B">
                    <w:rPr>
                      <w:rFonts w:cs="Arial"/>
                      <w:color w:val="000000"/>
                      <w:szCs w:val="20"/>
                      <w:lang w:eastAsia="fr-FR"/>
                    </w:rPr>
                    <w:t>228</w:t>
                  </w:r>
                </w:p>
              </w:tc>
              <w:tc>
                <w:tcPr>
                  <w:tcW w:w="1047" w:type="dxa"/>
                  <w:tcBorders>
                    <w:top w:val="nil"/>
                    <w:left w:val="nil"/>
                    <w:bottom w:val="single" w:sz="8" w:space="0" w:color="auto"/>
                    <w:right w:val="single" w:sz="8" w:space="0" w:color="auto"/>
                  </w:tcBorders>
                  <w:shd w:val="clear" w:color="auto" w:fill="auto"/>
                  <w:noWrap/>
                  <w:vAlign w:val="bottom"/>
                  <w:hideMark/>
                </w:tcPr>
                <w:p w:rsidR="00D45147" w:rsidRPr="0072550B" w:rsidRDefault="00D45147" w:rsidP="00105BC6">
                  <w:pPr>
                    <w:framePr w:hSpace="141" w:wrap="around" w:hAnchor="margin" w:y="360"/>
                    <w:jc w:val="right"/>
                    <w:rPr>
                      <w:rFonts w:cs="Arial"/>
                      <w:color w:val="000000"/>
                      <w:szCs w:val="20"/>
                      <w:lang w:eastAsia="fr-FR"/>
                    </w:rPr>
                  </w:pPr>
                  <w:r w:rsidRPr="0072550B">
                    <w:rPr>
                      <w:rFonts w:cs="Arial"/>
                      <w:color w:val="000000"/>
                      <w:szCs w:val="20"/>
                      <w:lang w:eastAsia="fr-FR"/>
                    </w:rPr>
                    <w:t>100%</w:t>
                  </w:r>
                </w:p>
              </w:tc>
            </w:tr>
            <w:tr w:rsidR="00D45147" w:rsidRPr="0044061D" w:rsidTr="00296259">
              <w:trPr>
                <w:trHeight w:val="92"/>
              </w:trPr>
              <w:tc>
                <w:tcPr>
                  <w:tcW w:w="1371" w:type="dxa"/>
                  <w:tcBorders>
                    <w:top w:val="nil"/>
                    <w:left w:val="single" w:sz="8" w:space="0" w:color="auto"/>
                    <w:bottom w:val="single" w:sz="8" w:space="0" w:color="auto"/>
                    <w:right w:val="single" w:sz="8" w:space="0" w:color="auto"/>
                  </w:tcBorders>
                  <w:shd w:val="clear" w:color="000000" w:fill="DEEAF6"/>
                  <w:noWrap/>
                  <w:vAlign w:val="bottom"/>
                  <w:hideMark/>
                </w:tcPr>
                <w:p w:rsidR="00D45147" w:rsidRPr="0072550B" w:rsidRDefault="00D45147" w:rsidP="00105BC6">
                  <w:pPr>
                    <w:framePr w:hSpace="141" w:wrap="around" w:hAnchor="margin" w:y="360"/>
                    <w:rPr>
                      <w:rFonts w:cs="Arial"/>
                      <w:color w:val="000000"/>
                      <w:sz w:val="18"/>
                      <w:szCs w:val="18"/>
                      <w:lang w:eastAsia="fr-FR"/>
                    </w:rPr>
                  </w:pPr>
                  <w:r w:rsidRPr="0072550B">
                    <w:rPr>
                      <w:rFonts w:cs="Arial"/>
                      <w:color w:val="000000"/>
                      <w:sz w:val="18"/>
                      <w:szCs w:val="18"/>
                      <w:lang w:eastAsia="fr-FR"/>
                    </w:rPr>
                    <w:t>Retournés</w:t>
                  </w:r>
                </w:p>
              </w:tc>
              <w:tc>
                <w:tcPr>
                  <w:tcW w:w="963" w:type="dxa"/>
                  <w:tcBorders>
                    <w:top w:val="nil"/>
                    <w:left w:val="nil"/>
                    <w:bottom w:val="single" w:sz="8" w:space="0" w:color="auto"/>
                    <w:right w:val="single" w:sz="8" w:space="0" w:color="auto"/>
                  </w:tcBorders>
                  <w:shd w:val="clear" w:color="auto" w:fill="auto"/>
                  <w:hideMark/>
                </w:tcPr>
                <w:p w:rsidR="00D45147" w:rsidRPr="0072550B" w:rsidRDefault="00D45147" w:rsidP="00105BC6">
                  <w:pPr>
                    <w:framePr w:hSpace="141" w:wrap="around" w:hAnchor="margin" w:y="360"/>
                    <w:jc w:val="right"/>
                    <w:rPr>
                      <w:rFonts w:cs="Arial"/>
                      <w:color w:val="000000"/>
                      <w:szCs w:val="20"/>
                      <w:lang w:eastAsia="fr-FR"/>
                    </w:rPr>
                  </w:pPr>
                  <w:r w:rsidRPr="0072550B">
                    <w:rPr>
                      <w:rFonts w:cs="Arial"/>
                      <w:color w:val="000000"/>
                      <w:szCs w:val="20"/>
                      <w:lang w:eastAsia="fr-FR"/>
                    </w:rPr>
                    <w:t>508</w:t>
                  </w:r>
                </w:p>
              </w:tc>
              <w:tc>
                <w:tcPr>
                  <w:tcW w:w="1145" w:type="dxa"/>
                  <w:gridSpan w:val="2"/>
                  <w:tcBorders>
                    <w:top w:val="nil"/>
                    <w:left w:val="nil"/>
                    <w:bottom w:val="single" w:sz="8" w:space="0" w:color="auto"/>
                    <w:right w:val="single" w:sz="8" w:space="0" w:color="auto"/>
                  </w:tcBorders>
                  <w:shd w:val="clear" w:color="auto" w:fill="auto"/>
                  <w:noWrap/>
                  <w:vAlign w:val="bottom"/>
                  <w:hideMark/>
                </w:tcPr>
                <w:p w:rsidR="00D45147" w:rsidRPr="0072550B" w:rsidRDefault="00D45147" w:rsidP="00105BC6">
                  <w:pPr>
                    <w:framePr w:hSpace="141" w:wrap="around" w:hAnchor="margin" w:y="360"/>
                    <w:jc w:val="right"/>
                    <w:rPr>
                      <w:rFonts w:cs="Arial"/>
                      <w:color w:val="000000"/>
                      <w:szCs w:val="20"/>
                      <w:lang w:eastAsia="fr-FR"/>
                    </w:rPr>
                  </w:pPr>
                  <w:r w:rsidRPr="0072550B">
                    <w:rPr>
                      <w:rFonts w:cs="Arial"/>
                      <w:color w:val="000000"/>
                      <w:szCs w:val="20"/>
                      <w:lang w:eastAsia="fr-FR"/>
                    </w:rPr>
                    <w:t>2540</w:t>
                  </w:r>
                </w:p>
              </w:tc>
              <w:tc>
                <w:tcPr>
                  <w:tcW w:w="750" w:type="dxa"/>
                  <w:tcBorders>
                    <w:top w:val="nil"/>
                    <w:left w:val="nil"/>
                    <w:bottom w:val="single" w:sz="8" w:space="0" w:color="auto"/>
                    <w:right w:val="single" w:sz="8" w:space="0" w:color="auto"/>
                  </w:tcBorders>
                  <w:shd w:val="clear" w:color="auto" w:fill="auto"/>
                  <w:noWrap/>
                  <w:vAlign w:val="bottom"/>
                  <w:hideMark/>
                </w:tcPr>
                <w:p w:rsidR="00D45147" w:rsidRPr="0072550B" w:rsidRDefault="00D45147" w:rsidP="00105BC6">
                  <w:pPr>
                    <w:framePr w:hSpace="141" w:wrap="around" w:hAnchor="margin" w:y="360"/>
                    <w:jc w:val="right"/>
                    <w:rPr>
                      <w:rFonts w:cs="Arial"/>
                      <w:color w:val="000000"/>
                      <w:szCs w:val="20"/>
                      <w:lang w:eastAsia="fr-FR"/>
                    </w:rPr>
                  </w:pPr>
                  <w:r w:rsidRPr="0072550B">
                    <w:rPr>
                      <w:rFonts w:cs="Arial"/>
                      <w:color w:val="000000"/>
                      <w:szCs w:val="20"/>
                      <w:lang w:eastAsia="fr-FR"/>
                    </w:rPr>
                    <w:t>457</w:t>
                  </w:r>
                </w:p>
              </w:tc>
              <w:tc>
                <w:tcPr>
                  <w:tcW w:w="1012" w:type="dxa"/>
                  <w:gridSpan w:val="3"/>
                  <w:tcBorders>
                    <w:top w:val="nil"/>
                    <w:left w:val="nil"/>
                    <w:bottom w:val="single" w:sz="8" w:space="0" w:color="auto"/>
                    <w:right w:val="single" w:sz="8" w:space="0" w:color="auto"/>
                  </w:tcBorders>
                  <w:shd w:val="clear" w:color="auto" w:fill="auto"/>
                  <w:noWrap/>
                  <w:vAlign w:val="bottom"/>
                  <w:hideMark/>
                </w:tcPr>
                <w:p w:rsidR="00D45147" w:rsidRPr="0072550B" w:rsidRDefault="00D45147" w:rsidP="00105BC6">
                  <w:pPr>
                    <w:framePr w:hSpace="141" w:wrap="around" w:hAnchor="margin" w:y="360"/>
                    <w:jc w:val="right"/>
                    <w:rPr>
                      <w:rFonts w:cs="Arial"/>
                      <w:color w:val="000000"/>
                      <w:szCs w:val="20"/>
                      <w:lang w:eastAsia="fr-FR"/>
                    </w:rPr>
                  </w:pPr>
                  <w:r w:rsidRPr="0072550B">
                    <w:rPr>
                      <w:rFonts w:cs="Arial"/>
                      <w:color w:val="000000"/>
                      <w:szCs w:val="20"/>
                      <w:lang w:eastAsia="fr-FR"/>
                    </w:rPr>
                    <w:t>0</w:t>
                  </w:r>
                </w:p>
              </w:tc>
              <w:tc>
                <w:tcPr>
                  <w:tcW w:w="902" w:type="dxa"/>
                  <w:gridSpan w:val="2"/>
                  <w:tcBorders>
                    <w:top w:val="single" w:sz="8" w:space="0" w:color="auto"/>
                    <w:left w:val="nil"/>
                    <w:bottom w:val="single" w:sz="8" w:space="0" w:color="auto"/>
                    <w:right w:val="single" w:sz="4" w:space="0" w:color="auto"/>
                  </w:tcBorders>
                  <w:shd w:val="clear" w:color="auto" w:fill="auto"/>
                  <w:noWrap/>
                  <w:vAlign w:val="bottom"/>
                  <w:hideMark/>
                </w:tcPr>
                <w:p w:rsidR="00D45147" w:rsidRPr="0072550B" w:rsidRDefault="00D45147" w:rsidP="00105BC6">
                  <w:pPr>
                    <w:framePr w:hSpace="141" w:wrap="around" w:hAnchor="margin" w:y="360"/>
                    <w:jc w:val="right"/>
                    <w:rPr>
                      <w:rFonts w:cs="Arial"/>
                      <w:color w:val="000000"/>
                      <w:szCs w:val="20"/>
                      <w:lang w:eastAsia="fr-FR"/>
                    </w:rPr>
                  </w:pPr>
                  <w:r w:rsidRPr="0072550B">
                    <w:rPr>
                      <w:rFonts w:cs="Arial"/>
                      <w:color w:val="000000"/>
                      <w:szCs w:val="20"/>
                      <w:lang w:eastAsia="fr-FR"/>
                    </w:rPr>
                    <w:t>0%</w:t>
                  </w:r>
                </w:p>
              </w:tc>
              <w:tc>
                <w:tcPr>
                  <w:tcW w:w="1031" w:type="dxa"/>
                  <w:tcBorders>
                    <w:top w:val="nil"/>
                    <w:left w:val="single" w:sz="4" w:space="0" w:color="auto"/>
                    <w:bottom w:val="single" w:sz="8" w:space="0" w:color="auto"/>
                    <w:right w:val="single" w:sz="8" w:space="0" w:color="auto"/>
                  </w:tcBorders>
                  <w:shd w:val="clear" w:color="auto" w:fill="auto"/>
                  <w:noWrap/>
                  <w:vAlign w:val="bottom"/>
                  <w:hideMark/>
                </w:tcPr>
                <w:p w:rsidR="00D45147" w:rsidRPr="0072550B" w:rsidRDefault="00D45147" w:rsidP="00105BC6">
                  <w:pPr>
                    <w:framePr w:hSpace="141" w:wrap="around" w:hAnchor="margin" w:y="360"/>
                    <w:jc w:val="right"/>
                    <w:rPr>
                      <w:rFonts w:cs="Arial"/>
                      <w:color w:val="000000"/>
                      <w:szCs w:val="20"/>
                      <w:lang w:eastAsia="fr-FR"/>
                    </w:rPr>
                  </w:pPr>
                  <w:r w:rsidRPr="0072550B">
                    <w:rPr>
                      <w:rFonts w:cs="Arial"/>
                      <w:color w:val="000000"/>
                      <w:szCs w:val="20"/>
                      <w:lang w:eastAsia="fr-FR"/>
                    </w:rPr>
                    <w:t>457</w:t>
                  </w:r>
                </w:p>
              </w:tc>
              <w:tc>
                <w:tcPr>
                  <w:tcW w:w="1047" w:type="dxa"/>
                  <w:tcBorders>
                    <w:top w:val="nil"/>
                    <w:left w:val="nil"/>
                    <w:bottom w:val="single" w:sz="8" w:space="0" w:color="auto"/>
                    <w:right w:val="single" w:sz="8" w:space="0" w:color="auto"/>
                  </w:tcBorders>
                  <w:shd w:val="clear" w:color="auto" w:fill="auto"/>
                  <w:noWrap/>
                  <w:vAlign w:val="bottom"/>
                  <w:hideMark/>
                </w:tcPr>
                <w:p w:rsidR="00D45147" w:rsidRPr="0072550B" w:rsidRDefault="00D45147" w:rsidP="00105BC6">
                  <w:pPr>
                    <w:framePr w:hSpace="141" w:wrap="around" w:hAnchor="margin" w:y="360"/>
                    <w:jc w:val="right"/>
                    <w:rPr>
                      <w:rFonts w:cs="Arial"/>
                      <w:color w:val="000000"/>
                      <w:szCs w:val="20"/>
                      <w:lang w:eastAsia="fr-FR"/>
                    </w:rPr>
                  </w:pPr>
                  <w:r w:rsidRPr="0072550B">
                    <w:rPr>
                      <w:rFonts w:cs="Arial"/>
                      <w:color w:val="000000"/>
                      <w:szCs w:val="20"/>
                      <w:lang w:eastAsia="fr-FR"/>
                    </w:rPr>
                    <w:t>100%</w:t>
                  </w:r>
                </w:p>
              </w:tc>
            </w:tr>
            <w:tr w:rsidR="00D45147" w:rsidRPr="0044061D" w:rsidTr="00296259">
              <w:trPr>
                <w:trHeight w:val="168"/>
              </w:trPr>
              <w:tc>
                <w:tcPr>
                  <w:tcW w:w="1371" w:type="dxa"/>
                  <w:tcBorders>
                    <w:top w:val="nil"/>
                    <w:left w:val="single" w:sz="8" w:space="0" w:color="auto"/>
                    <w:bottom w:val="single" w:sz="8" w:space="0" w:color="auto"/>
                    <w:right w:val="single" w:sz="8" w:space="0" w:color="auto"/>
                  </w:tcBorders>
                  <w:shd w:val="clear" w:color="000000" w:fill="DEEAF6"/>
                  <w:noWrap/>
                  <w:vAlign w:val="bottom"/>
                  <w:hideMark/>
                </w:tcPr>
                <w:p w:rsidR="00D45147" w:rsidRPr="0072550B" w:rsidRDefault="00D45147" w:rsidP="00105BC6">
                  <w:pPr>
                    <w:framePr w:hSpace="141" w:wrap="around" w:hAnchor="margin" w:y="360"/>
                    <w:rPr>
                      <w:rFonts w:cs="Arial"/>
                      <w:color w:val="000000"/>
                      <w:sz w:val="18"/>
                      <w:szCs w:val="18"/>
                      <w:lang w:eastAsia="fr-FR"/>
                    </w:rPr>
                  </w:pPr>
                  <w:r w:rsidRPr="0072550B">
                    <w:rPr>
                      <w:rFonts w:cs="Arial"/>
                      <w:color w:val="000000"/>
                      <w:sz w:val="18"/>
                      <w:szCs w:val="18"/>
                      <w:lang w:eastAsia="fr-FR"/>
                    </w:rPr>
                    <w:t>Pop actuelle</w:t>
                  </w:r>
                </w:p>
              </w:tc>
              <w:tc>
                <w:tcPr>
                  <w:tcW w:w="963" w:type="dxa"/>
                  <w:tcBorders>
                    <w:top w:val="nil"/>
                    <w:left w:val="nil"/>
                    <w:bottom w:val="single" w:sz="8" w:space="0" w:color="auto"/>
                    <w:right w:val="single" w:sz="8" w:space="0" w:color="auto"/>
                  </w:tcBorders>
                  <w:shd w:val="clear" w:color="auto" w:fill="auto"/>
                  <w:hideMark/>
                </w:tcPr>
                <w:p w:rsidR="00D45147" w:rsidRPr="0072550B" w:rsidRDefault="00D45147" w:rsidP="00105BC6">
                  <w:pPr>
                    <w:framePr w:hSpace="141" w:wrap="around" w:hAnchor="margin" w:y="360"/>
                    <w:jc w:val="right"/>
                    <w:rPr>
                      <w:rFonts w:cs="Arial"/>
                      <w:color w:val="000000"/>
                      <w:szCs w:val="20"/>
                      <w:lang w:eastAsia="fr-FR"/>
                    </w:rPr>
                  </w:pPr>
                  <w:r w:rsidRPr="0072550B">
                    <w:rPr>
                      <w:rFonts w:cs="Arial"/>
                      <w:color w:val="000000"/>
                      <w:szCs w:val="20"/>
                      <w:lang w:eastAsia="fr-FR"/>
                    </w:rPr>
                    <w:t>3978</w:t>
                  </w:r>
                </w:p>
              </w:tc>
              <w:tc>
                <w:tcPr>
                  <w:tcW w:w="1145" w:type="dxa"/>
                  <w:gridSpan w:val="2"/>
                  <w:tcBorders>
                    <w:top w:val="nil"/>
                    <w:left w:val="nil"/>
                    <w:bottom w:val="single" w:sz="8" w:space="0" w:color="auto"/>
                    <w:right w:val="single" w:sz="8" w:space="0" w:color="auto"/>
                  </w:tcBorders>
                  <w:shd w:val="clear" w:color="auto" w:fill="auto"/>
                  <w:noWrap/>
                  <w:vAlign w:val="bottom"/>
                  <w:hideMark/>
                </w:tcPr>
                <w:p w:rsidR="00D45147" w:rsidRPr="0072550B" w:rsidRDefault="00D45147" w:rsidP="00105BC6">
                  <w:pPr>
                    <w:framePr w:hSpace="141" w:wrap="around" w:hAnchor="margin" w:y="360"/>
                    <w:jc w:val="right"/>
                    <w:rPr>
                      <w:rFonts w:cs="Arial"/>
                      <w:color w:val="000000"/>
                      <w:szCs w:val="20"/>
                      <w:lang w:eastAsia="fr-FR"/>
                    </w:rPr>
                  </w:pPr>
                  <w:r w:rsidRPr="0072550B">
                    <w:rPr>
                      <w:rFonts w:cs="Arial"/>
                      <w:color w:val="000000"/>
                      <w:szCs w:val="20"/>
                      <w:lang w:eastAsia="fr-FR"/>
                    </w:rPr>
                    <w:t>19890</w:t>
                  </w:r>
                </w:p>
              </w:tc>
              <w:tc>
                <w:tcPr>
                  <w:tcW w:w="750" w:type="dxa"/>
                  <w:tcBorders>
                    <w:top w:val="nil"/>
                    <w:left w:val="nil"/>
                    <w:bottom w:val="single" w:sz="8" w:space="0" w:color="auto"/>
                    <w:right w:val="single" w:sz="8" w:space="0" w:color="auto"/>
                  </w:tcBorders>
                  <w:shd w:val="clear" w:color="auto" w:fill="auto"/>
                  <w:noWrap/>
                  <w:vAlign w:val="bottom"/>
                  <w:hideMark/>
                </w:tcPr>
                <w:p w:rsidR="00D45147" w:rsidRPr="0072550B" w:rsidRDefault="00D45147" w:rsidP="00105BC6">
                  <w:pPr>
                    <w:framePr w:hSpace="141" w:wrap="around" w:hAnchor="margin" w:y="360"/>
                    <w:jc w:val="right"/>
                    <w:rPr>
                      <w:rFonts w:cs="Arial"/>
                      <w:color w:val="000000"/>
                      <w:szCs w:val="20"/>
                      <w:lang w:eastAsia="fr-FR"/>
                    </w:rPr>
                  </w:pPr>
                  <w:r w:rsidRPr="0072550B">
                    <w:rPr>
                      <w:rFonts w:cs="Arial"/>
                      <w:color w:val="000000"/>
                      <w:szCs w:val="20"/>
                      <w:lang w:eastAsia="fr-FR"/>
                    </w:rPr>
                    <w:t>3580</w:t>
                  </w:r>
                </w:p>
              </w:tc>
              <w:tc>
                <w:tcPr>
                  <w:tcW w:w="1012" w:type="dxa"/>
                  <w:gridSpan w:val="3"/>
                  <w:tcBorders>
                    <w:top w:val="nil"/>
                    <w:left w:val="nil"/>
                    <w:bottom w:val="single" w:sz="8" w:space="0" w:color="auto"/>
                    <w:right w:val="single" w:sz="8" w:space="0" w:color="auto"/>
                  </w:tcBorders>
                  <w:shd w:val="clear" w:color="auto" w:fill="auto"/>
                  <w:noWrap/>
                  <w:vAlign w:val="bottom"/>
                  <w:hideMark/>
                </w:tcPr>
                <w:p w:rsidR="00D45147" w:rsidRPr="0072550B" w:rsidRDefault="00D45147" w:rsidP="00105BC6">
                  <w:pPr>
                    <w:framePr w:hSpace="141" w:wrap="around" w:hAnchor="margin" w:y="360"/>
                    <w:jc w:val="right"/>
                    <w:rPr>
                      <w:rFonts w:cs="Arial"/>
                      <w:color w:val="000000"/>
                      <w:szCs w:val="20"/>
                      <w:lang w:eastAsia="fr-FR"/>
                    </w:rPr>
                  </w:pPr>
                  <w:r w:rsidRPr="0072550B">
                    <w:rPr>
                      <w:rFonts w:cs="Arial"/>
                      <w:color w:val="000000"/>
                      <w:szCs w:val="20"/>
                      <w:lang w:eastAsia="fr-FR"/>
                    </w:rPr>
                    <w:t>641</w:t>
                  </w:r>
                </w:p>
              </w:tc>
              <w:tc>
                <w:tcPr>
                  <w:tcW w:w="902" w:type="dxa"/>
                  <w:gridSpan w:val="2"/>
                  <w:tcBorders>
                    <w:top w:val="nil"/>
                    <w:left w:val="nil"/>
                    <w:bottom w:val="single" w:sz="8" w:space="0" w:color="auto"/>
                    <w:right w:val="single" w:sz="8" w:space="0" w:color="auto"/>
                  </w:tcBorders>
                  <w:shd w:val="clear" w:color="auto" w:fill="auto"/>
                  <w:noWrap/>
                  <w:vAlign w:val="bottom"/>
                  <w:hideMark/>
                </w:tcPr>
                <w:p w:rsidR="00D45147" w:rsidRPr="0072550B" w:rsidRDefault="00D45147" w:rsidP="00105BC6">
                  <w:pPr>
                    <w:framePr w:hSpace="141" w:wrap="around" w:hAnchor="margin" w:y="360"/>
                    <w:jc w:val="right"/>
                    <w:rPr>
                      <w:rFonts w:cs="Arial"/>
                      <w:color w:val="000000"/>
                      <w:szCs w:val="20"/>
                      <w:lang w:eastAsia="fr-FR"/>
                    </w:rPr>
                  </w:pPr>
                  <w:r w:rsidRPr="0072550B">
                    <w:rPr>
                      <w:rFonts w:cs="Arial"/>
                      <w:color w:val="000000"/>
                      <w:szCs w:val="20"/>
                      <w:lang w:eastAsia="fr-FR"/>
                    </w:rPr>
                    <w:t>18%</w:t>
                  </w:r>
                </w:p>
              </w:tc>
              <w:tc>
                <w:tcPr>
                  <w:tcW w:w="1031" w:type="dxa"/>
                  <w:tcBorders>
                    <w:top w:val="nil"/>
                    <w:left w:val="nil"/>
                    <w:bottom w:val="single" w:sz="8" w:space="0" w:color="auto"/>
                    <w:right w:val="single" w:sz="8" w:space="0" w:color="auto"/>
                  </w:tcBorders>
                  <w:shd w:val="clear" w:color="auto" w:fill="auto"/>
                  <w:noWrap/>
                  <w:vAlign w:val="bottom"/>
                  <w:hideMark/>
                </w:tcPr>
                <w:p w:rsidR="00D45147" w:rsidRPr="0072550B" w:rsidRDefault="00D45147" w:rsidP="00105BC6">
                  <w:pPr>
                    <w:framePr w:hSpace="141" w:wrap="around" w:hAnchor="margin" w:y="360"/>
                    <w:jc w:val="right"/>
                    <w:rPr>
                      <w:rFonts w:cs="Arial"/>
                      <w:color w:val="000000"/>
                      <w:szCs w:val="20"/>
                      <w:lang w:eastAsia="fr-FR"/>
                    </w:rPr>
                  </w:pPr>
                  <w:r w:rsidRPr="0072550B">
                    <w:rPr>
                      <w:rFonts w:cs="Arial"/>
                      <w:color w:val="000000"/>
                      <w:szCs w:val="20"/>
                      <w:lang w:eastAsia="fr-FR"/>
                    </w:rPr>
                    <w:t>2939</w:t>
                  </w:r>
                </w:p>
              </w:tc>
              <w:tc>
                <w:tcPr>
                  <w:tcW w:w="1047" w:type="dxa"/>
                  <w:tcBorders>
                    <w:top w:val="nil"/>
                    <w:left w:val="nil"/>
                    <w:bottom w:val="single" w:sz="8" w:space="0" w:color="auto"/>
                    <w:right w:val="single" w:sz="8" w:space="0" w:color="auto"/>
                  </w:tcBorders>
                  <w:shd w:val="clear" w:color="auto" w:fill="auto"/>
                  <w:noWrap/>
                  <w:vAlign w:val="bottom"/>
                  <w:hideMark/>
                </w:tcPr>
                <w:p w:rsidR="00D45147" w:rsidRPr="0072550B" w:rsidRDefault="00D45147" w:rsidP="00105BC6">
                  <w:pPr>
                    <w:framePr w:hSpace="141" w:wrap="around" w:hAnchor="margin" w:y="360"/>
                    <w:jc w:val="right"/>
                    <w:rPr>
                      <w:rFonts w:cs="Arial"/>
                      <w:color w:val="000000"/>
                      <w:szCs w:val="20"/>
                      <w:lang w:eastAsia="fr-FR"/>
                    </w:rPr>
                  </w:pPr>
                  <w:r w:rsidRPr="0072550B">
                    <w:rPr>
                      <w:rFonts w:cs="Arial"/>
                      <w:color w:val="000000"/>
                      <w:szCs w:val="20"/>
                      <w:lang w:eastAsia="fr-FR"/>
                    </w:rPr>
                    <w:t>82%</w:t>
                  </w:r>
                </w:p>
              </w:tc>
            </w:tr>
            <w:tr w:rsidR="00D45147" w:rsidRPr="0044061D" w:rsidTr="00296259">
              <w:tblPrEx>
                <w:jc w:val="center"/>
                <w:tblInd w:w="0" w:type="dxa"/>
              </w:tblPrEx>
              <w:trPr>
                <w:gridAfter w:val="3"/>
                <w:wAfter w:w="2142" w:type="dxa"/>
                <w:trHeight w:val="326"/>
                <w:jc w:val="center"/>
              </w:trPr>
              <w:tc>
                <w:tcPr>
                  <w:tcW w:w="3386" w:type="dxa"/>
                  <w:gridSpan w:val="3"/>
                  <w:tcBorders>
                    <w:top w:val="single" w:sz="8" w:space="0" w:color="000000"/>
                    <w:left w:val="single" w:sz="8" w:space="0" w:color="000000"/>
                    <w:bottom w:val="single" w:sz="8" w:space="0" w:color="000000"/>
                    <w:right w:val="single" w:sz="8" w:space="0" w:color="000000"/>
                  </w:tcBorders>
                  <w:shd w:val="clear" w:color="000000" w:fill="DEEAF6"/>
                  <w:vAlign w:val="bottom"/>
                  <w:hideMark/>
                </w:tcPr>
                <w:p w:rsidR="00D45147" w:rsidRPr="0072550B" w:rsidRDefault="00D45147" w:rsidP="00105BC6">
                  <w:pPr>
                    <w:framePr w:hSpace="141" w:wrap="around" w:hAnchor="margin" w:y="360"/>
                    <w:jc w:val="both"/>
                    <w:rPr>
                      <w:rFonts w:cs="Arial"/>
                      <w:b/>
                      <w:bCs/>
                      <w:color w:val="000000"/>
                      <w:szCs w:val="20"/>
                      <w:lang w:eastAsia="fr-FR"/>
                    </w:rPr>
                  </w:pPr>
                  <w:r w:rsidRPr="0072550B">
                    <w:rPr>
                      <w:rFonts w:cs="Arial"/>
                      <w:b/>
                      <w:bCs/>
                      <w:color w:val="000000"/>
                      <w:szCs w:val="20"/>
                      <w:lang w:eastAsia="fr-FR"/>
                    </w:rPr>
                    <w:t>Catégorie d’enfants déscolarisés</w:t>
                  </w:r>
                </w:p>
              </w:tc>
              <w:tc>
                <w:tcPr>
                  <w:tcW w:w="850" w:type="dxa"/>
                  <w:gridSpan w:val="3"/>
                  <w:tcBorders>
                    <w:top w:val="single" w:sz="8" w:space="0" w:color="000000"/>
                    <w:left w:val="nil"/>
                    <w:bottom w:val="single" w:sz="8" w:space="0" w:color="000000"/>
                    <w:right w:val="single" w:sz="8" w:space="0" w:color="000000"/>
                  </w:tcBorders>
                  <w:shd w:val="clear" w:color="000000" w:fill="DEEAF6"/>
                  <w:vAlign w:val="bottom"/>
                  <w:hideMark/>
                </w:tcPr>
                <w:p w:rsidR="00D45147" w:rsidRPr="0072550B" w:rsidRDefault="00D45147" w:rsidP="00105BC6">
                  <w:pPr>
                    <w:framePr w:hSpace="141" w:wrap="around" w:hAnchor="margin" w:y="360"/>
                    <w:jc w:val="both"/>
                    <w:rPr>
                      <w:rFonts w:cs="Arial"/>
                      <w:b/>
                      <w:bCs/>
                      <w:color w:val="000000"/>
                      <w:szCs w:val="20"/>
                      <w:lang w:eastAsia="fr-FR"/>
                    </w:rPr>
                  </w:pPr>
                  <w:r w:rsidRPr="0072550B">
                    <w:rPr>
                      <w:rFonts w:cs="Arial"/>
                      <w:b/>
                      <w:bCs/>
                      <w:color w:val="000000"/>
                      <w:szCs w:val="20"/>
                      <w:lang w:eastAsia="fr-FR"/>
                    </w:rPr>
                    <w:t>Total</w:t>
                  </w:r>
                </w:p>
              </w:tc>
              <w:tc>
                <w:tcPr>
                  <w:tcW w:w="851" w:type="dxa"/>
                  <w:tcBorders>
                    <w:top w:val="single" w:sz="8" w:space="0" w:color="000000"/>
                    <w:left w:val="nil"/>
                    <w:bottom w:val="single" w:sz="8" w:space="0" w:color="000000"/>
                    <w:right w:val="single" w:sz="8" w:space="0" w:color="000000"/>
                  </w:tcBorders>
                  <w:shd w:val="clear" w:color="000000" w:fill="DEEAF6"/>
                  <w:vAlign w:val="bottom"/>
                  <w:hideMark/>
                </w:tcPr>
                <w:p w:rsidR="00D45147" w:rsidRPr="0072550B" w:rsidRDefault="00D45147" w:rsidP="00105BC6">
                  <w:pPr>
                    <w:framePr w:hSpace="141" w:wrap="around" w:hAnchor="margin" w:y="360"/>
                    <w:jc w:val="both"/>
                    <w:rPr>
                      <w:rFonts w:cs="Arial"/>
                      <w:b/>
                      <w:bCs/>
                      <w:color w:val="000000"/>
                      <w:szCs w:val="20"/>
                      <w:lang w:eastAsia="fr-FR"/>
                    </w:rPr>
                  </w:pPr>
                  <w:r w:rsidRPr="0072550B">
                    <w:rPr>
                      <w:rFonts w:cs="Arial"/>
                      <w:b/>
                      <w:bCs/>
                      <w:color w:val="000000"/>
                      <w:szCs w:val="20"/>
                      <w:lang w:eastAsia="fr-FR"/>
                    </w:rPr>
                    <w:t>Filles</w:t>
                  </w:r>
                </w:p>
              </w:tc>
              <w:tc>
                <w:tcPr>
                  <w:tcW w:w="992" w:type="dxa"/>
                  <w:gridSpan w:val="2"/>
                  <w:tcBorders>
                    <w:top w:val="single" w:sz="8" w:space="0" w:color="000000"/>
                    <w:left w:val="nil"/>
                    <w:bottom w:val="single" w:sz="8" w:space="0" w:color="000000"/>
                    <w:right w:val="single" w:sz="8" w:space="0" w:color="000000"/>
                  </w:tcBorders>
                  <w:shd w:val="clear" w:color="000000" w:fill="DEEAF6"/>
                  <w:vAlign w:val="bottom"/>
                  <w:hideMark/>
                </w:tcPr>
                <w:p w:rsidR="00D45147" w:rsidRPr="0072550B" w:rsidRDefault="00D45147" w:rsidP="00105BC6">
                  <w:pPr>
                    <w:framePr w:hSpace="141" w:wrap="around" w:hAnchor="margin" w:y="360"/>
                    <w:jc w:val="both"/>
                    <w:rPr>
                      <w:rFonts w:cs="Arial"/>
                      <w:b/>
                      <w:bCs/>
                      <w:color w:val="000000"/>
                      <w:szCs w:val="20"/>
                      <w:lang w:eastAsia="fr-FR"/>
                    </w:rPr>
                  </w:pPr>
                  <w:r w:rsidRPr="0072550B">
                    <w:rPr>
                      <w:rFonts w:cs="Arial"/>
                      <w:b/>
                      <w:bCs/>
                      <w:color w:val="000000"/>
                      <w:szCs w:val="20"/>
                      <w:lang w:eastAsia="fr-FR"/>
                    </w:rPr>
                    <w:t>Garçons</w:t>
                  </w:r>
                </w:p>
              </w:tc>
            </w:tr>
            <w:tr w:rsidR="00D45147" w:rsidRPr="0044061D" w:rsidTr="00296259">
              <w:tblPrEx>
                <w:jc w:val="center"/>
                <w:tblInd w:w="0" w:type="dxa"/>
              </w:tblPrEx>
              <w:trPr>
                <w:gridAfter w:val="3"/>
                <w:wAfter w:w="2142" w:type="dxa"/>
                <w:trHeight w:val="132"/>
                <w:jc w:val="center"/>
              </w:trPr>
              <w:tc>
                <w:tcPr>
                  <w:tcW w:w="3386" w:type="dxa"/>
                  <w:gridSpan w:val="3"/>
                  <w:tcBorders>
                    <w:top w:val="nil"/>
                    <w:left w:val="single" w:sz="8" w:space="0" w:color="000000"/>
                    <w:bottom w:val="single" w:sz="8" w:space="0" w:color="000000"/>
                    <w:right w:val="single" w:sz="8" w:space="0" w:color="000000"/>
                  </w:tcBorders>
                  <w:shd w:val="clear" w:color="auto" w:fill="auto"/>
                  <w:vAlign w:val="bottom"/>
                  <w:hideMark/>
                </w:tcPr>
                <w:p w:rsidR="00D45147" w:rsidRPr="0072550B" w:rsidRDefault="00D45147" w:rsidP="00105BC6">
                  <w:pPr>
                    <w:framePr w:hSpace="141" w:wrap="around" w:hAnchor="margin" w:y="360"/>
                    <w:jc w:val="both"/>
                    <w:rPr>
                      <w:rFonts w:cs="Arial"/>
                      <w:color w:val="000000"/>
                      <w:szCs w:val="20"/>
                      <w:lang w:eastAsia="fr-FR"/>
                    </w:rPr>
                  </w:pPr>
                  <w:r w:rsidRPr="0072550B">
                    <w:rPr>
                      <w:rFonts w:cs="Arial"/>
                      <w:color w:val="000000"/>
                      <w:szCs w:val="20"/>
                      <w:lang w:eastAsia="fr-FR"/>
                    </w:rPr>
                    <w:t>Déplacés récents</w:t>
                  </w:r>
                </w:p>
              </w:tc>
              <w:tc>
                <w:tcPr>
                  <w:tcW w:w="850" w:type="dxa"/>
                  <w:gridSpan w:val="3"/>
                  <w:tcBorders>
                    <w:top w:val="nil"/>
                    <w:left w:val="nil"/>
                    <w:bottom w:val="single" w:sz="8" w:space="0" w:color="000000"/>
                    <w:right w:val="single" w:sz="8" w:space="0" w:color="000000"/>
                  </w:tcBorders>
                  <w:shd w:val="clear" w:color="auto" w:fill="auto"/>
                  <w:vAlign w:val="bottom"/>
                  <w:hideMark/>
                </w:tcPr>
                <w:p w:rsidR="00D45147" w:rsidRPr="0072550B" w:rsidRDefault="00D45147" w:rsidP="00105BC6">
                  <w:pPr>
                    <w:framePr w:hSpace="141" w:wrap="around" w:hAnchor="margin" w:y="360"/>
                    <w:jc w:val="both"/>
                    <w:rPr>
                      <w:rFonts w:cs="Arial"/>
                      <w:color w:val="000000"/>
                      <w:szCs w:val="20"/>
                      <w:lang w:eastAsia="fr-FR"/>
                    </w:rPr>
                  </w:pPr>
                  <w:r w:rsidRPr="0072550B">
                    <w:rPr>
                      <w:rFonts w:cs="Arial"/>
                      <w:color w:val="000000"/>
                      <w:szCs w:val="20"/>
                      <w:lang w:eastAsia="fr-FR"/>
                    </w:rPr>
                    <w:t>228</w:t>
                  </w:r>
                </w:p>
              </w:tc>
              <w:tc>
                <w:tcPr>
                  <w:tcW w:w="851" w:type="dxa"/>
                  <w:tcBorders>
                    <w:top w:val="nil"/>
                    <w:left w:val="nil"/>
                    <w:bottom w:val="single" w:sz="8" w:space="0" w:color="000000"/>
                    <w:right w:val="single" w:sz="8" w:space="0" w:color="000000"/>
                  </w:tcBorders>
                  <w:shd w:val="clear" w:color="auto" w:fill="auto"/>
                  <w:vAlign w:val="bottom"/>
                  <w:hideMark/>
                </w:tcPr>
                <w:p w:rsidR="00D45147" w:rsidRPr="0072550B" w:rsidRDefault="00D45147" w:rsidP="00105BC6">
                  <w:pPr>
                    <w:framePr w:hSpace="141" w:wrap="around" w:hAnchor="margin" w:y="360"/>
                    <w:jc w:val="both"/>
                    <w:rPr>
                      <w:rFonts w:cs="Arial"/>
                      <w:color w:val="000000"/>
                      <w:szCs w:val="20"/>
                      <w:lang w:eastAsia="fr-FR"/>
                    </w:rPr>
                  </w:pPr>
                  <w:r w:rsidRPr="0072550B">
                    <w:rPr>
                      <w:rFonts w:cs="Arial"/>
                      <w:color w:val="000000"/>
                      <w:szCs w:val="20"/>
                      <w:lang w:eastAsia="fr-FR"/>
                    </w:rPr>
                    <w:t>132</w:t>
                  </w:r>
                </w:p>
              </w:tc>
              <w:tc>
                <w:tcPr>
                  <w:tcW w:w="992" w:type="dxa"/>
                  <w:gridSpan w:val="2"/>
                  <w:tcBorders>
                    <w:top w:val="nil"/>
                    <w:left w:val="nil"/>
                    <w:bottom w:val="single" w:sz="8" w:space="0" w:color="000000"/>
                    <w:right w:val="single" w:sz="8" w:space="0" w:color="000000"/>
                  </w:tcBorders>
                  <w:shd w:val="clear" w:color="auto" w:fill="auto"/>
                  <w:vAlign w:val="bottom"/>
                  <w:hideMark/>
                </w:tcPr>
                <w:p w:rsidR="00D45147" w:rsidRPr="0072550B" w:rsidRDefault="00D45147" w:rsidP="00105BC6">
                  <w:pPr>
                    <w:framePr w:hSpace="141" w:wrap="around" w:hAnchor="margin" w:y="360"/>
                    <w:jc w:val="both"/>
                    <w:rPr>
                      <w:rFonts w:cs="Arial"/>
                      <w:color w:val="000000"/>
                      <w:szCs w:val="20"/>
                      <w:lang w:eastAsia="fr-FR"/>
                    </w:rPr>
                  </w:pPr>
                  <w:r w:rsidRPr="0072550B">
                    <w:rPr>
                      <w:rFonts w:cs="Arial"/>
                      <w:color w:val="000000"/>
                      <w:szCs w:val="20"/>
                      <w:lang w:eastAsia="fr-FR"/>
                    </w:rPr>
                    <w:t>96</w:t>
                  </w:r>
                </w:p>
              </w:tc>
            </w:tr>
            <w:tr w:rsidR="00D45147" w:rsidRPr="0044061D" w:rsidTr="00296259">
              <w:tblPrEx>
                <w:jc w:val="center"/>
                <w:tblInd w:w="0" w:type="dxa"/>
              </w:tblPrEx>
              <w:trPr>
                <w:gridAfter w:val="3"/>
                <w:wAfter w:w="2142" w:type="dxa"/>
                <w:trHeight w:val="164"/>
                <w:jc w:val="center"/>
              </w:trPr>
              <w:tc>
                <w:tcPr>
                  <w:tcW w:w="3386" w:type="dxa"/>
                  <w:gridSpan w:val="3"/>
                  <w:tcBorders>
                    <w:top w:val="nil"/>
                    <w:left w:val="single" w:sz="8" w:space="0" w:color="000000"/>
                    <w:bottom w:val="single" w:sz="8" w:space="0" w:color="000000"/>
                    <w:right w:val="single" w:sz="8" w:space="0" w:color="000000"/>
                  </w:tcBorders>
                  <w:shd w:val="clear" w:color="auto" w:fill="auto"/>
                  <w:vAlign w:val="bottom"/>
                  <w:hideMark/>
                </w:tcPr>
                <w:p w:rsidR="00D45147" w:rsidRPr="0072550B" w:rsidRDefault="00D45147" w:rsidP="00105BC6">
                  <w:pPr>
                    <w:framePr w:hSpace="141" w:wrap="around" w:hAnchor="margin" w:y="360"/>
                    <w:rPr>
                      <w:rFonts w:cs="Arial"/>
                      <w:color w:val="000000"/>
                      <w:szCs w:val="20"/>
                      <w:lang w:eastAsia="fr-FR"/>
                    </w:rPr>
                  </w:pPr>
                  <w:r w:rsidRPr="0072550B">
                    <w:rPr>
                      <w:rFonts w:cs="Arial"/>
                      <w:color w:val="000000"/>
                      <w:szCs w:val="20"/>
                      <w:lang w:eastAsia="fr-FR"/>
                    </w:rPr>
                    <w:t>Anciens IDPS</w:t>
                  </w:r>
                </w:p>
              </w:tc>
              <w:tc>
                <w:tcPr>
                  <w:tcW w:w="850" w:type="dxa"/>
                  <w:gridSpan w:val="3"/>
                  <w:tcBorders>
                    <w:top w:val="nil"/>
                    <w:left w:val="nil"/>
                    <w:bottom w:val="single" w:sz="8" w:space="0" w:color="000000"/>
                    <w:right w:val="single" w:sz="8" w:space="0" w:color="000000"/>
                  </w:tcBorders>
                  <w:shd w:val="clear" w:color="auto" w:fill="auto"/>
                  <w:vAlign w:val="bottom"/>
                  <w:hideMark/>
                </w:tcPr>
                <w:p w:rsidR="00D45147" w:rsidRPr="0072550B" w:rsidRDefault="00D45147" w:rsidP="00105BC6">
                  <w:pPr>
                    <w:framePr w:hSpace="141" w:wrap="around" w:hAnchor="margin" w:y="360"/>
                    <w:jc w:val="both"/>
                    <w:rPr>
                      <w:rFonts w:cs="Arial"/>
                      <w:color w:val="000000"/>
                      <w:szCs w:val="20"/>
                      <w:lang w:eastAsia="fr-FR"/>
                    </w:rPr>
                  </w:pPr>
                  <w:r w:rsidRPr="0072550B">
                    <w:rPr>
                      <w:rFonts w:cs="Arial"/>
                      <w:color w:val="000000"/>
                      <w:szCs w:val="20"/>
                      <w:lang w:eastAsia="fr-FR"/>
                    </w:rPr>
                    <w:t>833</w:t>
                  </w:r>
                </w:p>
              </w:tc>
              <w:tc>
                <w:tcPr>
                  <w:tcW w:w="851" w:type="dxa"/>
                  <w:tcBorders>
                    <w:top w:val="nil"/>
                    <w:left w:val="nil"/>
                    <w:bottom w:val="single" w:sz="8" w:space="0" w:color="000000"/>
                    <w:right w:val="single" w:sz="8" w:space="0" w:color="000000"/>
                  </w:tcBorders>
                  <w:shd w:val="clear" w:color="auto" w:fill="auto"/>
                  <w:vAlign w:val="bottom"/>
                  <w:hideMark/>
                </w:tcPr>
                <w:p w:rsidR="00D45147" w:rsidRPr="0072550B" w:rsidRDefault="00D45147" w:rsidP="00105BC6">
                  <w:pPr>
                    <w:framePr w:hSpace="141" w:wrap="around" w:hAnchor="margin" w:y="360"/>
                    <w:jc w:val="both"/>
                    <w:rPr>
                      <w:rFonts w:cs="Arial"/>
                      <w:color w:val="000000"/>
                      <w:szCs w:val="20"/>
                      <w:lang w:eastAsia="fr-FR"/>
                    </w:rPr>
                  </w:pPr>
                  <w:r w:rsidRPr="0072550B">
                    <w:rPr>
                      <w:rFonts w:cs="Arial"/>
                      <w:color w:val="000000"/>
                      <w:szCs w:val="20"/>
                      <w:lang w:eastAsia="fr-FR"/>
                    </w:rPr>
                    <w:t>482</w:t>
                  </w:r>
                </w:p>
              </w:tc>
              <w:tc>
                <w:tcPr>
                  <w:tcW w:w="992" w:type="dxa"/>
                  <w:gridSpan w:val="2"/>
                  <w:tcBorders>
                    <w:top w:val="nil"/>
                    <w:left w:val="nil"/>
                    <w:bottom w:val="single" w:sz="8" w:space="0" w:color="000000"/>
                    <w:right w:val="single" w:sz="8" w:space="0" w:color="000000"/>
                  </w:tcBorders>
                  <w:shd w:val="clear" w:color="auto" w:fill="auto"/>
                  <w:vAlign w:val="bottom"/>
                  <w:hideMark/>
                </w:tcPr>
                <w:p w:rsidR="00D45147" w:rsidRPr="0072550B" w:rsidRDefault="00D45147" w:rsidP="00105BC6">
                  <w:pPr>
                    <w:framePr w:hSpace="141" w:wrap="around" w:hAnchor="margin" w:y="360"/>
                    <w:jc w:val="both"/>
                    <w:rPr>
                      <w:rFonts w:cs="Arial"/>
                      <w:color w:val="000000"/>
                      <w:szCs w:val="20"/>
                      <w:lang w:eastAsia="fr-FR"/>
                    </w:rPr>
                  </w:pPr>
                  <w:r w:rsidRPr="0072550B">
                    <w:rPr>
                      <w:rFonts w:cs="Arial"/>
                      <w:color w:val="000000"/>
                      <w:szCs w:val="20"/>
                      <w:lang w:eastAsia="fr-FR"/>
                    </w:rPr>
                    <w:t>351</w:t>
                  </w:r>
                </w:p>
              </w:tc>
            </w:tr>
            <w:tr w:rsidR="00D45147" w:rsidRPr="0044061D" w:rsidTr="00296259">
              <w:tblPrEx>
                <w:jc w:val="center"/>
                <w:tblInd w:w="0" w:type="dxa"/>
              </w:tblPrEx>
              <w:trPr>
                <w:gridAfter w:val="3"/>
                <w:wAfter w:w="2142" w:type="dxa"/>
                <w:trHeight w:val="60"/>
                <w:jc w:val="center"/>
              </w:trPr>
              <w:tc>
                <w:tcPr>
                  <w:tcW w:w="3386" w:type="dxa"/>
                  <w:gridSpan w:val="3"/>
                  <w:tcBorders>
                    <w:top w:val="nil"/>
                    <w:left w:val="single" w:sz="8" w:space="0" w:color="000000"/>
                    <w:bottom w:val="single" w:sz="8" w:space="0" w:color="000000"/>
                    <w:right w:val="single" w:sz="8" w:space="0" w:color="000000"/>
                  </w:tcBorders>
                  <w:shd w:val="clear" w:color="auto" w:fill="auto"/>
                  <w:vAlign w:val="bottom"/>
                  <w:hideMark/>
                </w:tcPr>
                <w:p w:rsidR="00D45147" w:rsidRPr="0072550B" w:rsidRDefault="00D45147" w:rsidP="00105BC6">
                  <w:pPr>
                    <w:framePr w:hSpace="141" w:wrap="around" w:hAnchor="margin" w:y="360"/>
                    <w:jc w:val="both"/>
                    <w:rPr>
                      <w:rFonts w:cs="Arial"/>
                      <w:color w:val="000000"/>
                      <w:szCs w:val="20"/>
                      <w:lang w:eastAsia="fr-FR"/>
                    </w:rPr>
                  </w:pPr>
                  <w:r w:rsidRPr="0072550B">
                    <w:rPr>
                      <w:rFonts w:cs="Arial"/>
                      <w:color w:val="000000"/>
                      <w:szCs w:val="20"/>
                      <w:lang w:eastAsia="fr-FR"/>
                    </w:rPr>
                    <w:t>Retournés</w:t>
                  </w:r>
                </w:p>
              </w:tc>
              <w:tc>
                <w:tcPr>
                  <w:tcW w:w="850" w:type="dxa"/>
                  <w:gridSpan w:val="3"/>
                  <w:tcBorders>
                    <w:top w:val="nil"/>
                    <w:left w:val="nil"/>
                    <w:bottom w:val="single" w:sz="8" w:space="0" w:color="000000"/>
                    <w:right w:val="single" w:sz="8" w:space="0" w:color="000000"/>
                  </w:tcBorders>
                  <w:shd w:val="clear" w:color="auto" w:fill="auto"/>
                  <w:vAlign w:val="bottom"/>
                  <w:hideMark/>
                </w:tcPr>
                <w:p w:rsidR="00D45147" w:rsidRPr="0072550B" w:rsidRDefault="00D45147" w:rsidP="00105BC6">
                  <w:pPr>
                    <w:framePr w:hSpace="141" w:wrap="around" w:hAnchor="margin" w:y="360"/>
                    <w:jc w:val="both"/>
                    <w:rPr>
                      <w:rFonts w:cs="Arial"/>
                      <w:color w:val="000000"/>
                      <w:szCs w:val="20"/>
                      <w:lang w:eastAsia="fr-FR"/>
                    </w:rPr>
                  </w:pPr>
                  <w:r w:rsidRPr="0072550B">
                    <w:rPr>
                      <w:rFonts w:cs="Arial"/>
                      <w:color w:val="000000"/>
                      <w:szCs w:val="20"/>
                      <w:lang w:eastAsia="fr-FR"/>
                    </w:rPr>
                    <w:t>457</w:t>
                  </w:r>
                </w:p>
              </w:tc>
              <w:tc>
                <w:tcPr>
                  <w:tcW w:w="851" w:type="dxa"/>
                  <w:tcBorders>
                    <w:top w:val="nil"/>
                    <w:left w:val="nil"/>
                    <w:bottom w:val="single" w:sz="8" w:space="0" w:color="000000"/>
                    <w:right w:val="single" w:sz="8" w:space="0" w:color="000000"/>
                  </w:tcBorders>
                  <w:shd w:val="clear" w:color="auto" w:fill="auto"/>
                  <w:vAlign w:val="bottom"/>
                  <w:hideMark/>
                </w:tcPr>
                <w:p w:rsidR="00D45147" w:rsidRPr="0072550B" w:rsidRDefault="00D45147" w:rsidP="00105BC6">
                  <w:pPr>
                    <w:framePr w:hSpace="141" w:wrap="around" w:hAnchor="margin" w:y="360"/>
                    <w:jc w:val="both"/>
                    <w:rPr>
                      <w:rFonts w:cs="Arial"/>
                      <w:color w:val="000000"/>
                      <w:szCs w:val="20"/>
                      <w:lang w:eastAsia="fr-FR"/>
                    </w:rPr>
                  </w:pPr>
                  <w:r w:rsidRPr="0072550B">
                    <w:rPr>
                      <w:rFonts w:cs="Arial"/>
                      <w:color w:val="000000"/>
                      <w:szCs w:val="20"/>
                      <w:lang w:eastAsia="fr-FR"/>
                    </w:rPr>
                    <w:t>238</w:t>
                  </w:r>
                </w:p>
              </w:tc>
              <w:tc>
                <w:tcPr>
                  <w:tcW w:w="992" w:type="dxa"/>
                  <w:gridSpan w:val="2"/>
                  <w:tcBorders>
                    <w:top w:val="nil"/>
                    <w:left w:val="nil"/>
                    <w:bottom w:val="single" w:sz="8" w:space="0" w:color="000000"/>
                    <w:right w:val="single" w:sz="8" w:space="0" w:color="000000"/>
                  </w:tcBorders>
                  <w:shd w:val="clear" w:color="auto" w:fill="auto"/>
                  <w:vAlign w:val="bottom"/>
                  <w:hideMark/>
                </w:tcPr>
                <w:p w:rsidR="00D45147" w:rsidRPr="0072550B" w:rsidRDefault="00D45147" w:rsidP="00105BC6">
                  <w:pPr>
                    <w:framePr w:hSpace="141" w:wrap="around" w:hAnchor="margin" w:y="360"/>
                    <w:jc w:val="both"/>
                    <w:rPr>
                      <w:rFonts w:cs="Arial"/>
                      <w:color w:val="000000"/>
                      <w:szCs w:val="20"/>
                      <w:lang w:eastAsia="fr-FR"/>
                    </w:rPr>
                  </w:pPr>
                  <w:r w:rsidRPr="0072550B">
                    <w:rPr>
                      <w:rFonts w:cs="Arial"/>
                      <w:color w:val="000000"/>
                      <w:szCs w:val="20"/>
                      <w:lang w:eastAsia="fr-FR"/>
                    </w:rPr>
                    <w:t>219</w:t>
                  </w:r>
                </w:p>
              </w:tc>
            </w:tr>
            <w:tr w:rsidR="00D45147" w:rsidRPr="0044061D" w:rsidTr="00296259">
              <w:tblPrEx>
                <w:jc w:val="center"/>
                <w:tblInd w:w="0" w:type="dxa"/>
              </w:tblPrEx>
              <w:trPr>
                <w:gridAfter w:val="3"/>
                <w:wAfter w:w="2142" w:type="dxa"/>
                <w:trHeight w:val="87"/>
                <w:jc w:val="center"/>
              </w:trPr>
              <w:tc>
                <w:tcPr>
                  <w:tcW w:w="3386" w:type="dxa"/>
                  <w:gridSpan w:val="3"/>
                  <w:tcBorders>
                    <w:top w:val="nil"/>
                    <w:left w:val="single" w:sz="8" w:space="0" w:color="000000"/>
                    <w:bottom w:val="single" w:sz="8" w:space="0" w:color="000000"/>
                    <w:right w:val="single" w:sz="8" w:space="0" w:color="000000"/>
                  </w:tcBorders>
                  <w:shd w:val="clear" w:color="auto" w:fill="auto"/>
                  <w:vAlign w:val="bottom"/>
                  <w:hideMark/>
                </w:tcPr>
                <w:p w:rsidR="00D45147" w:rsidRPr="0072550B" w:rsidRDefault="00D45147" w:rsidP="00105BC6">
                  <w:pPr>
                    <w:framePr w:hSpace="141" w:wrap="around" w:hAnchor="margin" w:y="360"/>
                    <w:jc w:val="both"/>
                    <w:rPr>
                      <w:rFonts w:cs="Arial"/>
                      <w:color w:val="000000"/>
                      <w:szCs w:val="20"/>
                      <w:lang w:eastAsia="fr-FR"/>
                    </w:rPr>
                  </w:pPr>
                  <w:r w:rsidRPr="0072550B">
                    <w:rPr>
                      <w:rFonts w:cs="Arial"/>
                      <w:color w:val="000000"/>
                      <w:szCs w:val="20"/>
                      <w:lang w:eastAsia="fr-FR"/>
                    </w:rPr>
                    <w:t>Autochtones</w:t>
                  </w:r>
                </w:p>
              </w:tc>
              <w:tc>
                <w:tcPr>
                  <w:tcW w:w="850" w:type="dxa"/>
                  <w:gridSpan w:val="3"/>
                  <w:tcBorders>
                    <w:top w:val="nil"/>
                    <w:left w:val="nil"/>
                    <w:bottom w:val="single" w:sz="8" w:space="0" w:color="000000"/>
                    <w:right w:val="single" w:sz="8" w:space="0" w:color="000000"/>
                  </w:tcBorders>
                  <w:shd w:val="clear" w:color="auto" w:fill="auto"/>
                  <w:vAlign w:val="bottom"/>
                  <w:hideMark/>
                </w:tcPr>
                <w:p w:rsidR="00D45147" w:rsidRPr="0072550B" w:rsidRDefault="00D45147" w:rsidP="00105BC6">
                  <w:pPr>
                    <w:framePr w:hSpace="141" w:wrap="around" w:hAnchor="margin" w:y="360"/>
                    <w:jc w:val="both"/>
                    <w:rPr>
                      <w:rFonts w:cs="Arial"/>
                      <w:color w:val="000000"/>
                      <w:szCs w:val="20"/>
                      <w:lang w:eastAsia="fr-FR"/>
                    </w:rPr>
                  </w:pPr>
                  <w:r w:rsidRPr="0072550B">
                    <w:rPr>
                      <w:rFonts w:cs="Arial"/>
                      <w:color w:val="000000"/>
                      <w:szCs w:val="20"/>
                      <w:lang w:eastAsia="fr-FR"/>
                    </w:rPr>
                    <w:t>1422</w:t>
                  </w:r>
                </w:p>
              </w:tc>
              <w:tc>
                <w:tcPr>
                  <w:tcW w:w="851" w:type="dxa"/>
                  <w:tcBorders>
                    <w:top w:val="nil"/>
                    <w:left w:val="nil"/>
                    <w:bottom w:val="single" w:sz="8" w:space="0" w:color="000000"/>
                    <w:right w:val="single" w:sz="8" w:space="0" w:color="000000"/>
                  </w:tcBorders>
                  <w:shd w:val="clear" w:color="auto" w:fill="auto"/>
                  <w:vAlign w:val="bottom"/>
                  <w:hideMark/>
                </w:tcPr>
                <w:p w:rsidR="00D45147" w:rsidRPr="0072550B" w:rsidRDefault="00D45147" w:rsidP="00105BC6">
                  <w:pPr>
                    <w:framePr w:hSpace="141" w:wrap="around" w:hAnchor="margin" w:y="360"/>
                    <w:jc w:val="both"/>
                    <w:rPr>
                      <w:rFonts w:cs="Arial"/>
                      <w:color w:val="000000"/>
                      <w:szCs w:val="20"/>
                      <w:lang w:eastAsia="fr-FR"/>
                    </w:rPr>
                  </w:pPr>
                  <w:r w:rsidRPr="0072550B">
                    <w:rPr>
                      <w:rFonts w:cs="Arial"/>
                      <w:color w:val="000000"/>
                      <w:szCs w:val="20"/>
                      <w:lang w:eastAsia="fr-FR"/>
                    </w:rPr>
                    <w:t>632</w:t>
                  </w:r>
                </w:p>
              </w:tc>
              <w:tc>
                <w:tcPr>
                  <w:tcW w:w="992" w:type="dxa"/>
                  <w:gridSpan w:val="2"/>
                  <w:tcBorders>
                    <w:top w:val="nil"/>
                    <w:left w:val="nil"/>
                    <w:bottom w:val="single" w:sz="8" w:space="0" w:color="000000"/>
                    <w:right w:val="single" w:sz="8" w:space="0" w:color="000000"/>
                  </w:tcBorders>
                  <w:shd w:val="clear" w:color="auto" w:fill="auto"/>
                  <w:vAlign w:val="bottom"/>
                  <w:hideMark/>
                </w:tcPr>
                <w:p w:rsidR="00D45147" w:rsidRPr="0072550B" w:rsidRDefault="00D45147" w:rsidP="00105BC6">
                  <w:pPr>
                    <w:framePr w:hSpace="141" w:wrap="around" w:hAnchor="margin" w:y="360"/>
                    <w:jc w:val="both"/>
                    <w:rPr>
                      <w:rFonts w:cs="Arial"/>
                      <w:color w:val="000000"/>
                      <w:szCs w:val="20"/>
                      <w:lang w:eastAsia="fr-FR"/>
                    </w:rPr>
                  </w:pPr>
                  <w:r w:rsidRPr="0072550B">
                    <w:rPr>
                      <w:rFonts w:cs="Arial"/>
                      <w:color w:val="000000"/>
                      <w:szCs w:val="20"/>
                      <w:lang w:eastAsia="fr-FR"/>
                    </w:rPr>
                    <w:t>790</w:t>
                  </w:r>
                </w:p>
              </w:tc>
            </w:tr>
          </w:tbl>
          <w:p w:rsidR="00D45147" w:rsidRPr="0044061D" w:rsidRDefault="00D45147" w:rsidP="00296259">
            <w:pPr>
              <w:spacing w:before="60" w:after="60"/>
              <w:jc w:val="both"/>
              <w:rPr>
                <w:rFonts w:eastAsia="Arial" w:cs="Arial"/>
                <w:szCs w:val="20"/>
                <w:lang w:eastAsia="fr-FR"/>
              </w:rPr>
            </w:pPr>
          </w:p>
          <w:p w:rsidR="00D45147" w:rsidRPr="0044061D" w:rsidRDefault="00D45147" w:rsidP="00296259">
            <w:pPr>
              <w:rPr>
                <w:vanish/>
              </w:rPr>
            </w:pPr>
          </w:p>
          <w:p w:rsidR="00D45147" w:rsidRPr="0044061D" w:rsidRDefault="00D45147" w:rsidP="00296259">
            <w:pPr>
              <w:rPr>
                <w:vanish/>
              </w:rPr>
            </w:pPr>
          </w:p>
          <w:p w:rsidR="00D45147" w:rsidRPr="0044061D" w:rsidRDefault="00D45147" w:rsidP="00296259">
            <w:pPr>
              <w:spacing w:before="60" w:after="60"/>
              <w:rPr>
                <w:rFonts w:cs="Arial"/>
                <w:color w:val="000000"/>
              </w:rPr>
            </w:pPr>
          </w:p>
        </w:tc>
      </w:tr>
      <w:tr w:rsidR="00D45147" w:rsidRPr="00B859A6" w:rsidTr="00296259">
        <w:trPr>
          <w:trHeight w:val="494"/>
        </w:trPr>
        <w:tc>
          <w:tcPr>
            <w:tcW w:w="2158" w:type="dxa"/>
            <w:shd w:val="clear" w:color="auto" w:fill="5B9BD5"/>
          </w:tcPr>
          <w:p w:rsidR="00D45147" w:rsidRPr="0047463A" w:rsidRDefault="00D45147" w:rsidP="00296259">
            <w:pPr>
              <w:spacing w:before="60" w:after="60"/>
              <w:rPr>
                <w:b/>
              </w:rPr>
            </w:pPr>
            <w:bookmarkStart w:id="82" w:name="_Toc485248607"/>
            <w:r w:rsidRPr="0047463A">
              <w:rPr>
                <w:b/>
              </w:rPr>
              <w:lastRenderedPageBreak/>
              <w:t>Services d’Education dans la zone</w:t>
            </w:r>
            <w:bookmarkEnd w:id="82"/>
          </w:p>
        </w:tc>
        <w:tc>
          <w:tcPr>
            <w:tcW w:w="8840" w:type="dxa"/>
            <w:gridSpan w:val="2"/>
            <w:shd w:val="clear" w:color="auto" w:fill="auto"/>
          </w:tcPr>
          <w:p w:rsidR="00D45147" w:rsidRPr="00AD5AC6" w:rsidRDefault="00D45147" w:rsidP="00296259">
            <w:pPr>
              <w:spacing w:before="60" w:after="60"/>
              <w:jc w:val="both"/>
              <w:rPr>
                <w:rFonts w:eastAsia="Arial" w:cs="Arial"/>
                <w:color w:val="000000"/>
                <w:szCs w:val="20"/>
                <w:lang w:eastAsia="fr-FR"/>
              </w:rPr>
            </w:pPr>
            <w:r w:rsidRPr="00AD5AC6">
              <w:rPr>
                <w:rFonts w:eastAsia="Arial" w:cs="Arial"/>
                <w:color w:val="000000"/>
                <w:szCs w:val="20"/>
                <w:lang w:eastAsia="fr-FR"/>
              </w:rPr>
              <w:t>La zone évaluée se trouve dans l’aire de santé de Kawama, sous division de Kalemie1 et division éducationnelle de Tanganyika. L’aire de santé de Kawama compte trois écoles primaires à savoir : Zahabu et Mufunkwa qui se trouvent dans la zone d’accueille (Lufunkwe-Kawama-Likasi-Mapatanda), et l’EP Kabogora localisée dans la zone de retour (Chai-Nkosa-Koki/Tumbwe-Kayumbi-Kahite).  Ces trois structures scolaires sont agréées et mécanisées.</w:t>
            </w:r>
          </w:p>
        </w:tc>
      </w:tr>
      <w:tr w:rsidR="00D45147" w:rsidRPr="00B859A6" w:rsidTr="00296259">
        <w:trPr>
          <w:trHeight w:val="1415"/>
        </w:trPr>
        <w:tc>
          <w:tcPr>
            <w:tcW w:w="10998" w:type="dxa"/>
            <w:gridSpan w:val="3"/>
            <w:shd w:val="clear" w:color="auto" w:fill="auto"/>
          </w:tcPr>
          <w:p w:rsidR="00D45147" w:rsidRPr="00A11899" w:rsidRDefault="00D45147" w:rsidP="00296259">
            <w:pPr>
              <w:spacing w:before="60" w:after="60"/>
              <w:jc w:val="both"/>
              <w:rPr>
                <w:rFonts w:cs="Arial"/>
                <w:b/>
                <w:color w:val="000000"/>
                <w:highlight w:val="yellow"/>
              </w:rPr>
            </w:pPr>
          </w:p>
          <w:tbl>
            <w:tblPr>
              <w:tblW w:w="10460" w:type="dxa"/>
              <w:jc w:val="center"/>
              <w:tblLayout w:type="fixed"/>
              <w:tblCellMar>
                <w:left w:w="70" w:type="dxa"/>
                <w:right w:w="70" w:type="dxa"/>
              </w:tblCellMar>
              <w:tblLook w:val="04A0" w:firstRow="1" w:lastRow="0" w:firstColumn="1" w:lastColumn="0" w:noHBand="0" w:noVBand="1"/>
            </w:tblPr>
            <w:tblGrid>
              <w:gridCol w:w="1399"/>
              <w:gridCol w:w="1832"/>
              <w:gridCol w:w="567"/>
              <w:gridCol w:w="567"/>
              <w:gridCol w:w="567"/>
              <w:gridCol w:w="567"/>
              <w:gridCol w:w="425"/>
              <w:gridCol w:w="425"/>
              <w:gridCol w:w="709"/>
              <w:gridCol w:w="851"/>
              <w:gridCol w:w="850"/>
              <w:gridCol w:w="851"/>
              <w:gridCol w:w="850"/>
            </w:tblGrid>
            <w:tr w:rsidR="00D45147" w:rsidRPr="00F31383" w:rsidTr="00296259">
              <w:trPr>
                <w:trHeight w:val="450"/>
                <w:jc w:val="center"/>
              </w:trPr>
              <w:tc>
                <w:tcPr>
                  <w:tcW w:w="1399" w:type="dxa"/>
                  <w:vMerge w:val="restart"/>
                  <w:tcBorders>
                    <w:top w:val="single" w:sz="8" w:space="0" w:color="000000"/>
                    <w:left w:val="single" w:sz="8" w:space="0" w:color="000000"/>
                    <w:bottom w:val="single" w:sz="8" w:space="0" w:color="000000"/>
                    <w:right w:val="single" w:sz="8" w:space="0" w:color="000000"/>
                  </w:tcBorders>
                  <w:shd w:val="clear" w:color="000000" w:fill="DEEAF6"/>
                  <w:hideMark/>
                </w:tcPr>
                <w:p w:rsidR="00D45147" w:rsidRPr="0053253A" w:rsidRDefault="00D45147" w:rsidP="00105BC6">
                  <w:pPr>
                    <w:framePr w:hSpace="141" w:wrap="around" w:hAnchor="margin" w:y="360"/>
                    <w:jc w:val="both"/>
                    <w:rPr>
                      <w:rFonts w:cs="Arial"/>
                      <w:b/>
                      <w:bCs/>
                      <w:color w:val="000000"/>
                      <w:szCs w:val="20"/>
                      <w:lang w:eastAsia="fr-FR"/>
                    </w:rPr>
                  </w:pPr>
                  <w:r w:rsidRPr="0053253A">
                    <w:rPr>
                      <w:rFonts w:cs="Arial"/>
                      <w:b/>
                      <w:bCs/>
                      <w:color w:val="000000"/>
                      <w:szCs w:val="20"/>
                      <w:lang w:eastAsia="fr-FR"/>
                    </w:rPr>
                    <w:t>Ecoles</w:t>
                  </w:r>
                </w:p>
              </w:tc>
              <w:tc>
                <w:tcPr>
                  <w:tcW w:w="1832" w:type="dxa"/>
                  <w:vMerge w:val="restart"/>
                  <w:tcBorders>
                    <w:top w:val="single" w:sz="8" w:space="0" w:color="000000"/>
                    <w:left w:val="single" w:sz="8" w:space="0" w:color="000000"/>
                    <w:bottom w:val="single" w:sz="8" w:space="0" w:color="000000"/>
                    <w:right w:val="single" w:sz="8" w:space="0" w:color="000000"/>
                  </w:tcBorders>
                  <w:shd w:val="clear" w:color="000000" w:fill="DEEAF6"/>
                  <w:hideMark/>
                </w:tcPr>
                <w:p w:rsidR="00D45147" w:rsidRPr="0053253A" w:rsidRDefault="00D45147" w:rsidP="00105BC6">
                  <w:pPr>
                    <w:framePr w:hSpace="141" w:wrap="around" w:hAnchor="margin" w:y="360"/>
                    <w:jc w:val="both"/>
                    <w:rPr>
                      <w:rFonts w:cs="Arial"/>
                      <w:b/>
                      <w:bCs/>
                      <w:color w:val="000000"/>
                      <w:szCs w:val="20"/>
                      <w:lang w:eastAsia="fr-FR"/>
                    </w:rPr>
                  </w:pPr>
                  <w:r w:rsidRPr="0053253A">
                    <w:rPr>
                      <w:rFonts w:cs="Arial"/>
                      <w:b/>
                      <w:bCs/>
                      <w:color w:val="000000"/>
                      <w:szCs w:val="20"/>
                      <w:lang w:eastAsia="fr-FR"/>
                    </w:rPr>
                    <w:t>Type</w:t>
                  </w:r>
                </w:p>
              </w:tc>
              <w:tc>
                <w:tcPr>
                  <w:tcW w:w="1701" w:type="dxa"/>
                  <w:gridSpan w:val="3"/>
                  <w:tcBorders>
                    <w:top w:val="single" w:sz="8" w:space="0" w:color="000000"/>
                    <w:left w:val="nil"/>
                    <w:bottom w:val="single" w:sz="8" w:space="0" w:color="auto"/>
                    <w:right w:val="single" w:sz="8" w:space="0" w:color="000000"/>
                  </w:tcBorders>
                  <w:shd w:val="clear" w:color="000000" w:fill="DEEAF6"/>
                  <w:hideMark/>
                </w:tcPr>
                <w:p w:rsidR="00D45147" w:rsidRPr="0053253A" w:rsidRDefault="00D45147" w:rsidP="00105BC6">
                  <w:pPr>
                    <w:framePr w:hSpace="141" w:wrap="around" w:hAnchor="margin" w:y="360"/>
                    <w:jc w:val="both"/>
                    <w:rPr>
                      <w:rFonts w:cs="Arial"/>
                      <w:b/>
                      <w:bCs/>
                      <w:color w:val="000000"/>
                      <w:szCs w:val="20"/>
                      <w:lang w:eastAsia="fr-FR"/>
                    </w:rPr>
                  </w:pPr>
                  <w:r w:rsidRPr="0053253A">
                    <w:rPr>
                      <w:rFonts w:cs="Arial"/>
                      <w:b/>
                      <w:bCs/>
                      <w:color w:val="000000"/>
                      <w:szCs w:val="20"/>
                      <w:lang w:eastAsia="fr-FR"/>
                    </w:rPr>
                    <w:t>Nb d’élèves autochtones</w:t>
                  </w:r>
                </w:p>
              </w:tc>
              <w:tc>
                <w:tcPr>
                  <w:tcW w:w="1417" w:type="dxa"/>
                  <w:gridSpan w:val="3"/>
                  <w:tcBorders>
                    <w:top w:val="single" w:sz="8" w:space="0" w:color="000000"/>
                    <w:left w:val="nil"/>
                    <w:bottom w:val="single" w:sz="8" w:space="0" w:color="000000"/>
                    <w:right w:val="single" w:sz="8" w:space="0" w:color="000000"/>
                  </w:tcBorders>
                  <w:shd w:val="clear" w:color="000000" w:fill="DEEAF6"/>
                  <w:hideMark/>
                </w:tcPr>
                <w:p w:rsidR="00D45147" w:rsidRPr="0053253A" w:rsidRDefault="00D45147" w:rsidP="00105BC6">
                  <w:pPr>
                    <w:framePr w:hSpace="141" w:wrap="around" w:hAnchor="margin" w:y="360"/>
                    <w:jc w:val="both"/>
                    <w:rPr>
                      <w:rFonts w:cs="Arial"/>
                      <w:b/>
                      <w:bCs/>
                      <w:color w:val="000000"/>
                      <w:szCs w:val="20"/>
                      <w:lang w:eastAsia="fr-FR"/>
                    </w:rPr>
                  </w:pPr>
                  <w:r w:rsidRPr="0053253A">
                    <w:rPr>
                      <w:rFonts w:cs="Arial"/>
                      <w:b/>
                      <w:bCs/>
                      <w:color w:val="000000"/>
                      <w:szCs w:val="20"/>
                      <w:lang w:eastAsia="fr-FR"/>
                    </w:rPr>
                    <w:t>Total d’élèves anciens IDPs</w:t>
                  </w:r>
                </w:p>
              </w:tc>
              <w:tc>
                <w:tcPr>
                  <w:tcW w:w="709" w:type="dxa"/>
                  <w:vMerge w:val="restart"/>
                  <w:tcBorders>
                    <w:top w:val="single" w:sz="8" w:space="0" w:color="000000"/>
                    <w:left w:val="single" w:sz="8" w:space="0" w:color="000000"/>
                    <w:bottom w:val="single" w:sz="8" w:space="0" w:color="000000"/>
                    <w:right w:val="single" w:sz="8" w:space="0" w:color="000000"/>
                  </w:tcBorders>
                  <w:shd w:val="clear" w:color="000000" w:fill="DEEAF6"/>
                  <w:hideMark/>
                </w:tcPr>
                <w:p w:rsidR="00D45147" w:rsidRPr="0053253A" w:rsidRDefault="00D45147" w:rsidP="00105BC6">
                  <w:pPr>
                    <w:framePr w:hSpace="141" w:wrap="around" w:hAnchor="margin" w:y="360"/>
                    <w:jc w:val="both"/>
                    <w:rPr>
                      <w:rFonts w:cs="Arial"/>
                      <w:b/>
                      <w:bCs/>
                      <w:color w:val="000000"/>
                      <w:szCs w:val="20"/>
                      <w:lang w:eastAsia="fr-FR"/>
                    </w:rPr>
                  </w:pPr>
                  <w:r w:rsidRPr="0053253A">
                    <w:rPr>
                      <w:rFonts w:cs="Arial"/>
                      <w:b/>
                      <w:bCs/>
                      <w:color w:val="000000"/>
                      <w:szCs w:val="20"/>
                      <w:lang w:eastAsia="fr-FR"/>
                    </w:rPr>
                    <w:t>Nb enseignants</w:t>
                  </w:r>
                </w:p>
              </w:tc>
              <w:tc>
                <w:tcPr>
                  <w:tcW w:w="851" w:type="dxa"/>
                  <w:vMerge w:val="restart"/>
                  <w:tcBorders>
                    <w:top w:val="single" w:sz="8" w:space="0" w:color="000000"/>
                    <w:left w:val="single" w:sz="8" w:space="0" w:color="000000"/>
                    <w:bottom w:val="single" w:sz="8" w:space="0" w:color="000000"/>
                    <w:right w:val="single" w:sz="8" w:space="0" w:color="000000"/>
                  </w:tcBorders>
                  <w:shd w:val="clear" w:color="000000" w:fill="DEEAF6"/>
                  <w:hideMark/>
                </w:tcPr>
                <w:p w:rsidR="00D45147" w:rsidRPr="0053253A" w:rsidRDefault="00D45147" w:rsidP="00105BC6">
                  <w:pPr>
                    <w:framePr w:hSpace="141" w:wrap="around" w:hAnchor="margin" w:y="360"/>
                    <w:jc w:val="both"/>
                    <w:rPr>
                      <w:rFonts w:cs="Arial"/>
                      <w:b/>
                      <w:bCs/>
                      <w:color w:val="000000"/>
                      <w:szCs w:val="20"/>
                      <w:lang w:eastAsia="fr-FR"/>
                    </w:rPr>
                  </w:pPr>
                  <w:r w:rsidRPr="0053253A">
                    <w:rPr>
                      <w:rFonts w:cs="Arial"/>
                      <w:b/>
                      <w:bCs/>
                      <w:color w:val="000000"/>
                      <w:szCs w:val="20"/>
                      <w:lang w:eastAsia="fr-FR"/>
                    </w:rPr>
                    <w:t>Ratio élèves/enseignants</w:t>
                  </w:r>
                </w:p>
              </w:tc>
              <w:tc>
                <w:tcPr>
                  <w:tcW w:w="850" w:type="dxa"/>
                  <w:vMerge w:val="restart"/>
                  <w:tcBorders>
                    <w:top w:val="single" w:sz="8" w:space="0" w:color="000000"/>
                    <w:left w:val="single" w:sz="8" w:space="0" w:color="000000"/>
                    <w:bottom w:val="single" w:sz="8" w:space="0" w:color="000000"/>
                    <w:right w:val="single" w:sz="8" w:space="0" w:color="000000"/>
                  </w:tcBorders>
                  <w:shd w:val="clear" w:color="000000" w:fill="DEEAF6"/>
                  <w:hideMark/>
                </w:tcPr>
                <w:p w:rsidR="00D45147" w:rsidRPr="0053253A" w:rsidRDefault="00D45147" w:rsidP="00105BC6">
                  <w:pPr>
                    <w:framePr w:hSpace="141" w:wrap="around" w:hAnchor="margin" w:y="360"/>
                    <w:jc w:val="both"/>
                    <w:rPr>
                      <w:rFonts w:cs="Arial"/>
                      <w:b/>
                      <w:bCs/>
                      <w:color w:val="000000"/>
                      <w:szCs w:val="20"/>
                      <w:lang w:eastAsia="fr-FR"/>
                    </w:rPr>
                  </w:pPr>
                  <w:r w:rsidRPr="0053253A">
                    <w:rPr>
                      <w:rFonts w:cs="Arial"/>
                      <w:b/>
                      <w:bCs/>
                      <w:color w:val="000000"/>
                      <w:szCs w:val="20"/>
                      <w:lang w:eastAsia="fr-FR"/>
                    </w:rPr>
                    <w:t>Ratio élèves/salle de classe</w:t>
                  </w:r>
                </w:p>
              </w:tc>
              <w:tc>
                <w:tcPr>
                  <w:tcW w:w="851" w:type="dxa"/>
                  <w:vMerge w:val="restart"/>
                  <w:tcBorders>
                    <w:top w:val="single" w:sz="8" w:space="0" w:color="000000"/>
                    <w:left w:val="single" w:sz="8" w:space="0" w:color="000000"/>
                    <w:bottom w:val="single" w:sz="8" w:space="0" w:color="000000"/>
                    <w:right w:val="single" w:sz="8" w:space="0" w:color="000000"/>
                  </w:tcBorders>
                  <w:shd w:val="clear" w:color="000000" w:fill="DEEAF6"/>
                  <w:hideMark/>
                </w:tcPr>
                <w:p w:rsidR="00D45147" w:rsidRPr="0053253A" w:rsidRDefault="00D45147" w:rsidP="00105BC6">
                  <w:pPr>
                    <w:framePr w:hSpace="141" w:wrap="around" w:hAnchor="margin" w:y="360"/>
                    <w:jc w:val="both"/>
                    <w:rPr>
                      <w:rFonts w:cs="Arial"/>
                      <w:b/>
                      <w:bCs/>
                      <w:color w:val="000000"/>
                      <w:szCs w:val="20"/>
                      <w:lang w:eastAsia="fr-FR"/>
                    </w:rPr>
                  </w:pPr>
                  <w:r w:rsidRPr="0053253A">
                    <w:rPr>
                      <w:rFonts w:cs="Arial"/>
                      <w:b/>
                      <w:bCs/>
                      <w:color w:val="000000"/>
                      <w:szCs w:val="20"/>
                      <w:lang w:eastAsia="fr-FR"/>
                    </w:rPr>
                    <w:t>Point d’eau fonctionnel &lt;500m</w:t>
                  </w:r>
                </w:p>
              </w:tc>
              <w:tc>
                <w:tcPr>
                  <w:tcW w:w="850" w:type="dxa"/>
                  <w:vMerge w:val="restart"/>
                  <w:tcBorders>
                    <w:top w:val="single" w:sz="8" w:space="0" w:color="000000"/>
                    <w:left w:val="single" w:sz="8" w:space="0" w:color="000000"/>
                    <w:bottom w:val="single" w:sz="8" w:space="0" w:color="000000"/>
                    <w:right w:val="single" w:sz="8" w:space="0" w:color="000000"/>
                  </w:tcBorders>
                  <w:shd w:val="clear" w:color="000000" w:fill="DEEAF6"/>
                  <w:hideMark/>
                </w:tcPr>
                <w:p w:rsidR="00D45147" w:rsidRPr="0053253A" w:rsidRDefault="00D45147" w:rsidP="00105BC6">
                  <w:pPr>
                    <w:framePr w:hSpace="141" w:wrap="around" w:hAnchor="margin" w:y="360"/>
                    <w:jc w:val="both"/>
                    <w:rPr>
                      <w:rFonts w:cs="Arial"/>
                      <w:b/>
                      <w:bCs/>
                      <w:color w:val="000000"/>
                      <w:szCs w:val="20"/>
                      <w:lang w:eastAsia="fr-FR"/>
                    </w:rPr>
                  </w:pPr>
                  <w:r w:rsidRPr="0053253A">
                    <w:rPr>
                      <w:rFonts w:cs="Arial"/>
                      <w:b/>
                      <w:bCs/>
                      <w:color w:val="000000"/>
                      <w:szCs w:val="20"/>
                      <w:lang w:eastAsia="fr-FR"/>
                    </w:rPr>
                    <w:t>Ratio latrines/élèves (F/G)</w:t>
                  </w:r>
                </w:p>
              </w:tc>
            </w:tr>
            <w:tr w:rsidR="00D45147" w:rsidRPr="00F31383" w:rsidTr="00296259">
              <w:trPr>
                <w:trHeight w:val="315"/>
                <w:jc w:val="center"/>
              </w:trPr>
              <w:tc>
                <w:tcPr>
                  <w:tcW w:w="1399" w:type="dxa"/>
                  <w:vMerge/>
                  <w:tcBorders>
                    <w:top w:val="single" w:sz="8" w:space="0" w:color="000000"/>
                    <w:left w:val="single" w:sz="8" w:space="0" w:color="000000"/>
                    <w:bottom w:val="single" w:sz="8" w:space="0" w:color="000000"/>
                    <w:right w:val="single" w:sz="8" w:space="0" w:color="000000"/>
                  </w:tcBorders>
                  <w:vAlign w:val="center"/>
                  <w:hideMark/>
                </w:tcPr>
                <w:p w:rsidR="00D45147" w:rsidRPr="0053253A" w:rsidRDefault="00D45147" w:rsidP="00105BC6">
                  <w:pPr>
                    <w:framePr w:hSpace="141" w:wrap="around" w:hAnchor="margin" w:y="360"/>
                    <w:rPr>
                      <w:rFonts w:cs="Arial"/>
                      <w:b/>
                      <w:bCs/>
                      <w:color w:val="000000"/>
                      <w:szCs w:val="20"/>
                      <w:lang w:eastAsia="fr-FR"/>
                    </w:rPr>
                  </w:pPr>
                </w:p>
              </w:tc>
              <w:tc>
                <w:tcPr>
                  <w:tcW w:w="1832" w:type="dxa"/>
                  <w:vMerge/>
                  <w:tcBorders>
                    <w:top w:val="single" w:sz="8" w:space="0" w:color="000000"/>
                    <w:left w:val="single" w:sz="8" w:space="0" w:color="000000"/>
                    <w:bottom w:val="single" w:sz="8" w:space="0" w:color="000000"/>
                    <w:right w:val="single" w:sz="8" w:space="0" w:color="000000"/>
                  </w:tcBorders>
                  <w:vAlign w:val="center"/>
                  <w:hideMark/>
                </w:tcPr>
                <w:p w:rsidR="00D45147" w:rsidRPr="0053253A" w:rsidRDefault="00D45147" w:rsidP="00105BC6">
                  <w:pPr>
                    <w:framePr w:hSpace="141" w:wrap="around" w:hAnchor="margin" w:y="360"/>
                    <w:rPr>
                      <w:rFonts w:cs="Arial"/>
                      <w:b/>
                      <w:bCs/>
                      <w:color w:val="000000"/>
                      <w:szCs w:val="20"/>
                      <w:lang w:eastAsia="fr-FR"/>
                    </w:rPr>
                  </w:pPr>
                </w:p>
              </w:tc>
              <w:tc>
                <w:tcPr>
                  <w:tcW w:w="567" w:type="dxa"/>
                  <w:tcBorders>
                    <w:top w:val="nil"/>
                    <w:left w:val="nil"/>
                    <w:bottom w:val="single" w:sz="8" w:space="0" w:color="000000"/>
                    <w:right w:val="single" w:sz="8" w:space="0" w:color="auto"/>
                  </w:tcBorders>
                  <w:shd w:val="clear" w:color="000000" w:fill="DEEAF6"/>
                  <w:hideMark/>
                </w:tcPr>
                <w:p w:rsidR="00D45147" w:rsidRPr="0053253A" w:rsidRDefault="00D45147" w:rsidP="00105BC6">
                  <w:pPr>
                    <w:framePr w:hSpace="141" w:wrap="around" w:hAnchor="margin" w:y="360"/>
                    <w:jc w:val="both"/>
                    <w:rPr>
                      <w:rFonts w:cs="Arial"/>
                      <w:b/>
                      <w:bCs/>
                      <w:color w:val="000000"/>
                      <w:szCs w:val="20"/>
                      <w:lang w:eastAsia="fr-FR"/>
                    </w:rPr>
                  </w:pPr>
                  <w:r w:rsidRPr="0053253A">
                    <w:rPr>
                      <w:rFonts w:cs="Arial"/>
                      <w:b/>
                      <w:bCs/>
                      <w:color w:val="000000"/>
                      <w:szCs w:val="20"/>
                      <w:lang w:eastAsia="fr-FR"/>
                    </w:rPr>
                    <w:t>G</w:t>
                  </w:r>
                </w:p>
              </w:tc>
              <w:tc>
                <w:tcPr>
                  <w:tcW w:w="567" w:type="dxa"/>
                  <w:tcBorders>
                    <w:top w:val="nil"/>
                    <w:left w:val="nil"/>
                    <w:bottom w:val="single" w:sz="8" w:space="0" w:color="000000"/>
                    <w:right w:val="single" w:sz="8" w:space="0" w:color="auto"/>
                  </w:tcBorders>
                  <w:shd w:val="clear" w:color="000000" w:fill="DEEAF6"/>
                  <w:hideMark/>
                </w:tcPr>
                <w:p w:rsidR="00D45147" w:rsidRPr="0053253A" w:rsidRDefault="00D45147" w:rsidP="00105BC6">
                  <w:pPr>
                    <w:framePr w:hSpace="141" w:wrap="around" w:hAnchor="margin" w:y="360"/>
                    <w:jc w:val="both"/>
                    <w:rPr>
                      <w:rFonts w:cs="Arial"/>
                      <w:b/>
                      <w:bCs/>
                      <w:color w:val="000000"/>
                      <w:szCs w:val="20"/>
                      <w:lang w:eastAsia="fr-FR"/>
                    </w:rPr>
                  </w:pPr>
                  <w:r w:rsidRPr="0053253A">
                    <w:rPr>
                      <w:rFonts w:cs="Arial"/>
                      <w:b/>
                      <w:bCs/>
                      <w:color w:val="000000"/>
                      <w:szCs w:val="20"/>
                      <w:lang w:eastAsia="fr-FR"/>
                    </w:rPr>
                    <w:t>F</w:t>
                  </w:r>
                </w:p>
              </w:tc>
              <w:tc>
                <w:tcPr>
                  <w:tcW w:w="567" w:type="dxa"/>
                  <w:tcBorders>
                    <w:top w:val="nil"/>
                    <w:left w:val="nil"/>
                    <w:bottom w:val="single" w:sz="8" w:space="0" w:color="000000"/>
                    <w:right w:val="single" w:sz="8" w:space="0" w:color="000000"/>
                  </w:tcBorders>
                  <w:shd w:val="clear" w:color="000000" w:fill="DEEAF6"/>
                  <w:hideMark/>
                </w:tcPr>
                <w:p w:rsidR="00D45147" w:rsidRPr="0053253A" w:rsidRDefault="00D45147" w:rsidP="00105BC6">
                  <w:pPr>
                    <w:framePr w:hSpace="141" w:wrap="around" w:hAnchor="margin" w:y="360"/>
                    <w:jc w:val="both"/>
                    <w:rPr>
                      <w:rFonts w:cs="Arial"/>
                      <w:b/>
                      <w:bCs/>
                      <w:color w:val="000000"/>
                      <w:szCs w:val="20"/>
                      <w:lang w:eastAsia="fr-FR"/>
                    </w:rPr>
                  </w:pPr>
                  <w:r w:rsidRPr="0053253A">
                    <w:rPr>
                      <w:rFonts w:cs="Arial"/>
                      <w:b/>
                      <w:bCs/>
                      <w:color w:val="000000"/>
                      <w:szCs w:val="20"/>
                      <w:lang w:eastAsia="fr-FR"/>
                    </w:rPr>
                    <w:t>T</w:t>
                  </w:r>
                </w:p>
              </w:tc>
              <w:tc>
                <w:tcPr>
                  <w:tcW w:w="567" w:type="dxa"/>
                  <w:tcBorders>
                    <w:top w:val="nil"/>
                    <w:left w:val="nil"/>
                    <w:bottom w:val="single" w:sz="8" w:space="0" w:color="000000"/>
                    <w:right w:val="single" w:sz="8" w:space="0" w:color="auto"/>
                  </w:tcBorders>
                  <w:shd w:val="clear" w:color="000000" w:fill="DEEAF6"/>
                  <w:hideMark/>
                </w:tcPr>
                <w:p w:rsidR="00D45147" w:rsidRPr="0053253A" w:rsidRDefault="00D45147" w:rsidP="00105BC6">
                  <w:pPr>
                    <w:framePr w:hSpace="141" w:wrap="around" w:hAnchor="margin" w:y="360"/>
                    <w:jc w:val="both"/>
                    <w:rPr>
                      <w:rFonts w:cs="Arial"/>
                      <w:b/>
                      <w:bCs/>
                      <w:color w:val="000000"/>
                      <w:szCs w:val="20"/>
                      <w:lang w:eastAsia="fr-FR"/>
                    </w:rPr>
                  </w:pPr>
                  <w:r w:rsidRPr="0053253A">
                    <w:rPr>
                      <w:rFonts w:cs="Arial"/>
                      <w:b/>
                      <w:bCs/>
                      <w:color w:val="000000"/>
                      <w:szCs w:val="20"/>
                      <w:lang w:eastAsia="fr-FR"/>
                    </w:rPr>
                    <w:t>G</w:t>
                  </w:r>
                </w:p>
              </w:tc>
              <w:tc>
                <w:tcPr>
                  <w:tcW w:w="425" w:type="dxa"/>
                  <w:tcBorders>
                    <w:top w:val="nil"/>
                    <w:left w:val="nil"/>
                    <w:bottom w:val="single" w:sz="8" w:space="0" w:color="000000"/>
                    <w:right w:val="single" w:sz="8" w:space="0" w:color="auto"/>
                  </w:tcBorders>
                  <w:shd w:val="clear" w:color="000000" w:fill="DEEAF6"/>
                  <w:hideMark/>
                </w:tcPr>
                <w:p w:rsidR="00D45147" w:rsidRPr="0053253A" w:rsidRDefault="00D45147" w:rsidP="00105BC6">
                  <w:pPr>
                    <w:framePr w:hSpace="141" w:wrap="around" w:hAnchor="margin" w:y="360"/>
                    <w:jc w:val="both"/>
                    <w:rPr>
                      <w:rFonts w:cs="Arial"/>
                      <w:b/>
                      <w:bCs/>
                      <w:color w:val="000000"/>
                      <w:szCs w:val="20"/>
                      <w:lang w:eastAsia="fr-FR"/>
                    </w:rPr>
                  </w:pPr>
                  <w:r w:rsidRPr="0053253A">
                    <w:rPr>
                      <w:rFonts w:cs="Arial"/>
                      <w:b/>
                      <w:bCs/>
                      <w:color w:val="000000"/>
                      <w:szCs w:val="20"/>
                      <w:lang w:eastAsia="fr-FR"/>
                    </w:rPr>
                    <w:t>F</w:t>
                  </w:r>
                </w:p>
              </w:tc>
              <w:tc>
                <w:tcPr>
                  <w:tcW w:w="425" w:type="dxa"/>
                  <w:tcBorders>
                    <w:top w:val="nil"/>
                    <w:left w:val="nil"/>
                    <w:bottom w:val="single" w:sz="8" w:space="0" w:color="000000"/>
                    <w:right w:val="single" w:sz="8" w:space="0" w:color="000000"/>
                  </w:tcBorders>
                  <w:shd w:val="clear" w:color="000000" w:fill="DEEAF6"/>
                  <w:hideMark/>
                </w:tcPr>
                <w:p w:rsidR="00D45147" w:rsidRPr="0053253A" w:rsidRDefault="00D45147" w:rsidP="00105BC6">
                  <w:pPr>
                    <w:framePr w:hSpace="141" w:wrap="around" w:hAnchor="margin" w:y="360"/>
                    <w:jc w:val="both"/>
                    <w:rPr>
                      <w:rFonts w:cs="Arial"/>
                      <w:b/>
                      <w:bCs/>
                      <w:color w:val="000000"/>
                      <w:szCs w:val="20"/>
                      <w:lang w:eastAsia="fr-FR"/>
                    </w:rPr>
                  </w:pPr>
                  <w:r w:rsidRPr="0053253A">
                    <w:rPr>
                      <w:rFonts w:cs="Arial"/>
                      <w:b/>
                      <w:bCs/>
                      <w:color w:val="000000"/>
                      <w:szCs w:val="20"/>
                      <w:lang w:eastAsia="fr-FR"/>
                    </w:rPr>
                    <w:t>T</w:t>
                  </w:r>
                </w:p>
              </w:tc>
              <w:tc>
                <w:tcPr>
                  <w:tcW w:w="709" w:type="dxa"/>
                  <w:vMerge/>
                  <w:tcBorders>
                    <w:top w:val="single" w:sz="8" w:space="0" w:color="000000"/>
                    <w:left w:val="single" w:sz="8" w:space="0" w:color="000000"/>
                    <w:bottom w:val="single" w:sz="8" w:space="0" w:color="000000"/>
                    <w:right w:val="single" w:sz="8" w:space="0" w:color="000000"/>
                  </w:tcBorders>
                  <w:vAlign w:val="center"/>
                  <w:hideMark/>
                </w:tcPr>
                <w:p w:rsidR="00D45147" w:rsidRPr="0053253A" w:rsidRDefault="00D45147" w:rsidP="00105BC6">
                  <w:pPr>
                    <w:framePr w:hSpace="141" w:wrap="around" w:hAnchor="margin" w:y="360"/>
                    <w:rPr>
                      <w:rFonts w:cs="Arial"/>
                      <w:b/>
                      <w:bCs/>
                      <w:color w:val="000000"/>
                      <w:szCs w:val="20"/>
                      <w:lang w:eastAsia="fr-FR"/>
                    </w:rPr>
                  </w:pPr>
                </w:p>
              </w:tc>
              <w:tc>
                <w:tcPr>
                  <w:tcW w:w="851" w:type="dxa"/>
                  <w:vMerge/>
                  <w:tcBorders>
                    <w:top w:val="single" w:sz="8" w:space="0" w:color="000000"/>
                    <w:left w:val="single" w:sz="8" w:space="0" w:color="000000"/>
                    <w:bottom w:val="single" w:sz="8" w:space="0" w:color="000000"/>
                    <w:right w:val="single" w:sz="8" w:space="0" w:color="000000"/>
                  </w:tcBorders>
                  <w:vAlign w:val="center"/>
                  <w:hideMark/>
                </w:tcPr>
                <w:p w:rsidR="00D45147" w:rsidRPr="0053253A" w:rsidRDefault="00D45147" w:rsidP="00105BC6">
                  <w:pPr>
                    <w:framePr w:hSpace="141" w:wrap="around" w:hAnchor="margin" w:y="360"/>
                    <w:rPr>
                      <w:rFonts w:cs="Arial"/>
                      <w:b/>
                      <w:bCs/>
                      <w:color w:val="000000"/>
                      <w:szCs w:val="20"/>
                      <w:lang w:eastAsia="fr-FR"/>
                    </w:rPr>
                  </w:pPr>
                </w:p>
              </w:tc>
              <w:tc>
                <w:tcPr>
                  <w:tcW w:w="850" w:type="dxa"/>
                  <w:vMerge/>
                  <w:tcBorders>
                    <w:top w:val="single" w:sz="8" w:space="0" w:color="000000"/>
                    <w:left w:val="single" w:sz="8" w:space="0" w:color="000000"/>
                    <w:bottom w:val="single" w:sz="8" w:space="0" w:color="000000"/>
                    <w:right w:val="single" w:sz="8" w:space="0" w:color="000000"/>
                  </w:tcBorders>
                  <w:vAlign w:val="center"/>
                  <w:hideMark/>
                </w:tcPr>
                <w:p w:rsidR="00D45147" w:rsidRPr="0053253A" w:rsidRDefault="00D45147" w:rsidP="00105BC6">
                  <w:pPr>
                    <w:framePr w:hSpace="141" w:wrap="around" w:hAnchor="margin" w:y="360"/>
                    <w:rPr>
                      <w:rFonts w:cs="Arial"/>
                      <w:b/>
                      <w:bCs/>
                      <w:color w:val="000000"/>
                      <w:szCs w:val="20"/>
                      <w:lang w:eastAsia="fr-FR"/>
                    </w:rPr>
                  </w:pPr>
                </w:p>
              </w:tc>
              <w:tc>
                <w:tcPr>
                  <w:tcW w:w="851" w:type="dxa"/>
                  <w:vMerge/>
                  <w:tcBorders>
                    <w:top w:val="single" w:sz="8" w:space="0" w:color="000000"/>
                    <w:left w:val="single" w:sz="8" w:space="0" w:color="000000"/>
                    <w:bottom w:val="single" w:sz="8" w:space="0" w:color="000000"/>
                    <w:right w:val="single" w:sz="8" w:space="0" w:color="000000"/>
                  </w:tcBorders>
                  <w:vAlign w:val="center"/>
                  <w:hideMark/>
                </w:tcPr>
                <w:p w:rsidR="00D45147" w:rsidRPr="0053253A" w:rsidRDefault="00D45147" w:rsidP="00105BC6">
                  <w:pPr>
                    <w:framePr w:hSpace="141" w:wrap="around" w:hAnchor="margin" w:y="360"/>
                    <w:rPr>
                      <w:rFonts w:cs="Arial"/>
                      <w:b/>
                      <w:bCs/>
                      <w:color w:val="000000"/>
                      <w:szCs w:val="20"/>
                      <w:lang w:eastAsia="fr-FR"/>
                    </w:rPr>
                  </w:pPr>
                </w:p>
              </w:tc>
              <w:tc>
                <w:tcPr>
                  <w:tcW w:w="850" w:type="dxa"/>
                  <w:vMerge/>
                  <w:tcBorders>
                    <w:top w:val="single" w:sz="8" w:space="0" w:color="000000"/>
                    <w:left w:val="single" w:sz="8" w:space="0" w:color="000000"/>
                    <w:bottom w:val="single" w:sz="8" w:space="0" w:color="000000"/>
                    <w:right w:val="single" w:sz="8" w:space="0" w:color="000000"/>
                  </w:tcBorders>
                  <w:vAlign w:val="center"/>
                  <w:hideMark/>
                </w:tcPr>
                <w:p w:rsidR="00D45147" w:rsidRPr="0053253A" w:rsidRDefault="00D45147" w:rsidP="00105BC6">
                  <w:pPr>
                    <w:framePr w:hSpace="141" w:wrap="around" w:hAnchor="margin" w:y="360"/>
                    <w:rPr>
                      <w:rFonts w:cs="Arial"/>
                      <w:b/>
                      <w:bCs/>
                      <w:color w:val="000000"/>
                      <w:szCs w:val="20"/>
                      <w:lang w:eastAsia="fr-FR"/>
                    </w:rPr>
                  </w:pPr>
                </w:p>
              </w:tc>
            </w:tr>
            <w:tr w:rsidR="00D45147" w:rsidRPr="00F31383" w:rsidTr="00296259">
              <w:trPr>
                <w:trHeight w:val="432"/>
                <w:jc w:val="center"/>
              </w:trPr>
              <w:tc>
                <w:tcPr>
                  <w:tcW w:w="1399" w:type="dxa"/>
                  <w:tcBorders>
                    <w:top w:val="nil"/>
                    <w:left w:val="single" w:sz="8" w:space="0" w:color="000000"/>
                    <w:bottom w:val="single" w:sz="8" w:space="0" w:color="000000"/>
                    <w:right w:val="single" w:sz="8" w:space="0" w:color="000000"/>
                  </w:tcBorders>
                  <w:shd w:val="clear" w:color="auto" w:fill="auto"/>
                  <w:vAlign w:val="center"/>
                  <w:hideMark/>
                </w:tcPr>
                <w:p w:rsidR="00D45147" w:rsidRPr="0053253A" w:rsidRDefault="00D45147" w:rsidP="00105BC6">
                  <w:pPr>
                    <w:framePr w:hSpace="141" w:wrap="around" w:hAnchor="margin" w:y="360"/>
                    <w:jc w:val="both"/>
                    <w:rPr>
                      <w:rFonts w:cs="Arial"/>
                      <w:color w:val="000000"/>
                      <w:szCs w:val="20"/>
                      <w:lang w:eastAsia="fr-FR"/>
                    </w:rPr>
                  </w:pPr>
                  <w:r w:rsidRPr="0053253A">
                    <w:rPr>
                      <w:rFonts w:cs="Arial"/>
                      <w:color w:val="000000"/>
                      <w:szCs w:val="20"/>
                      <w:lang w:eastAsia="fr-FR"/>
                    </w:rPr>
                    <w:t>EP ZAHABU de Kawama</w:t>
                  </w:r>
                </w:p>
              </w:tc>
              <w:tc>
                <w:tcPr>
                  <w:tcW w:w="1832" w:type="dxa"/>
                  <w:tcBorders>
                    <w:top w:val="nil"/>
                    <w:left w:val="single" w:sz="8" w:space="0" w:color="000000"/>
                    <w:bottom w:val="single" w:sz="8" w:space="0" w:color="000000"/>
                    <w:right w:val="single" w:sz="8" w:space="0" w:color="000000"/>
                  </w:tcBorders>
                  <w:shd w:val="clear" w:color="auto" w:fill="auto"/>
                  <w:vAlign w:val="center"/>
                  <w:hideMark/>
                </w:tcPr>
                <w:p w:rsidR="00D45147" w:rsidRPr="0053253A" w:rsidRDefault="00D45147" w:rsidP="00105BC6">
                  <w:pPr>
                    <w:framePr w:hSpace="141" w:wrap="around" w:hAnchor="margin" w:y="360"/>
                    <w:jc w:val="both"/>
                    <w:rPr>
                      <w:rFonts w:cs="Arial"/>
                      <w:color w:val="000000"/>
                      <w:szCs w:val="20"/>
                      <w:lang w:eastAsia="fr-FR"/>
                    </w:rPr>
                  </w:pPr>
                  <w:r>
                    <w:rPr>
                      <w:rFonts w:cs="Arial"/>
                      <w:color w:val="000000"/>
                      <w:szCs w:val="20"/>
                      <w:lang w:eastAsia="fr-FR"/>
                    </w:rPr>
                    <w:t> Etatique</w:t>
                  </w:r>
                  <w:r w:rsidRPr="0053253A">
                    <w:rPr>
                      <w:rFonts w:cs="Arial"/>
                      <w:color w:val="000000"/>
                      <w:szCs w:val="20"/>
                      <w:lang w:eastAsia="fr-FR"/>
                    </w:rPr>
                    <w:t>/Agréée et mécanisée</w:t>
                  </w:r>
                </w:p>
              </w:tc>
              <w:tc>
                <w:tcPr>
                  <w:tcW w:w="567" w:type="dxa"/>
                  <w:tcBorders>
                    <w:top w:val="nil"/>
                    <w:left w:val="single" w:sz="8" w:space="0" w:color="000000"/>
                    <w:bottom w:val="single" w:sz="8" w:space="0" w:color="000000"/>
                    <w:right w:val="single" w:sz="8" w:space="0" w:color="auto"/>
                  </w:tcBorders>
                  <w:shd w:val="clear" w:color="auto" w:fill="auto"/>
                  <w:vAlign w:val="center"/>
                  <w:hideMark/>
                </w:tcPr>
                <w:p w:rsidR="00D45147" w:rsidRPr="0053253A" w:rsidRDefault="00D45147" w:rsidP="00105BC6">
                  <w:pPr>
                    <w:framePr w:hSpace="141" w:wrap="around" w:hAnchor="margin" w:y="360"/>
                    <w:jc w:val="right"/>
                    <w:rPr>
                      <w:rFonts w:cs="Arial"/>
                      <w:color w:val="000000"/>
                      <w:szCs w:val="20"/>
                      <w:lang w:eastAsia="fr-FR"/>
                    </w:rPr>
                  </w:pPr>
                  <w:r w:rsidRPr="0053253A">
                    <w:rPr>
                      <w:rFonts w:cs="Arial"/>
                      <w:color w:val="000000"/>
                      <w:szCs w:val="20"/>
                      <w:lang w:eastAsia="fr-FR"/>
                    </w:rPr>
                    <w:t>140</w:t>
                  </w:r>
                </w:p>
              </w:tc>
              <w:tc>
                <w:tcPr>
                  <w:tcW w:w="567" w:type="dxa"/>
                  <w:tcBorders>
                    <w:top w:val="nil"/>
                    <w:left w:val="single" w:sz="8" w:space="0" w:color="auto"/>
                    <w:bottom w:val="single" w:sz="8" w:space="0" w:color="000000"/>
                    <w:right w:val="single" w:sz="8" w:space="0" w:color="auto"/>
                  </w:tcBorders>
                  <w:shd w:val="clear" w:color="auto" w:fill="auto"/>
                  <w:vAlign w:val="center"/>
                  <w:hideMark/>
                </w:tcPr>
                <w:p w:rsidR="00D45147" w:rsidRPr="0053253A" w:rsidRDefault="00D45147" w:rsidP="00105BC6">
                  <w:pPr>
                    <w:framePr w:hSpace="141" w:wrap="around" w:hAnchor="margin" w:y="360"/>
                    <w:jc w:val="right"/>
                    <w:rPr>
                      <w:rFonts w:cs="Arial"/>
                      <w:color w:val="000000"/>
                      <w:szCs w:val="20"/>
                      <w:lang w:eastAsia="fr-FR"/>
                    </w:rPr>
                  </w:pPr>
                  <w:r w:rsidRPr="0053253A">
                    <w:rPr>
                      <w:rFonts w:cs="Arial"/>
                      <w:color w:val="000000"/>
                      <w:szCs w:val="20"/>
                      <w:lang w:eastAsia="fr-FR"/>
                    </w:rPr>
                    <w:t>175</w:t>
                  </w:r>
                </w:p>
              </w:tc>
              <w:tc>
                <w:tcPr>
                  <w:tcW w:w="567" w:type="dxa"/>
                  <w:tcBorders>
                    <w:top w:val="nil"/>
                    <w:left w:val="single" w:sz="8" w:space="0" w:color="auto"/>
                    <w:bottom w:val="single" w:sz="8" w:space="0" w:color="000000"/>
                    <w:right w:val="single" w:sz="8" w:space="0" w:color="000000"/>
                  </w:tcBorders>
                  <w:shd w:val="clear" w:color="auto" w:fill="auto"/>
                  <w:vAlign w:val="center"/>
                  <w:hideMark/>
                </w:tcPr>
                <w:p w:rsidR="00D45147" w:rsidRPr="0053253A" w:rsidRDefault="00D45147" w:rsidP="00105BC6">
                  <w:pPr>
                    <w:framePr w:hSpace="141" w:wrap="around" w:hAnchor="margin" w:y="360"/>
                    <w:jc w:val="right"/>
                    <w:rPr>
                      <w:rFonts w:cs="Arial"/>
                      <w:b/>
                      <w:bCs/>
                      <w:color w:val="000000"/>
                      <w:szCs w:val="20"/>
                      <w:lang w:eastAsia="fr-FR"/>
                    </w:rPr>
                  </w:pPr>
                  <w:r w:rsidRPr="0053253A">
                    <w:rPr>
                      <w:rFonts w:cs="Arial"/>
                      <w:b/>
                      <w:bCs/>
                      <w:color w:val="000000"/>
                      <w:szCs w:val="20"/>
                      <w:lang w:eastAsia="fr-FR"/>
                    </w:rPr>
                    <w:t>315</w:t>
                  </w:r>
                </w:p>
              </w:tc>
              <w:tc>
                <w:tcPr>
                  <w:tcW w:w="567" w:type="dxa"/>
                  <w:tcBorders>
                    <w:top w:val="nil"/>
                    <w:left w:val="single" w:sz="8" w:space="0" w:color="000000"/>
                    <w:bottom w:val="single" w:sz="8" w:space="0" w:color="000000"/>
                    <w:right w:val="single" w:sz="8" w:space="0" w:color="auto"/>
                  </w:tcBorders>
                  <w:shd w:val="clear" w:color="auto" w:fill="auto"/>
                  <w:vAlign w:val="center"/>
                  <w:hideMark/>
                </w:tcPr>
                <w:p w:rsidR="00D45147" w:rsidRPr="0053253A" w:rsidRDefault="00D45147" w:rsidP="00105BC6">
                  <w:pPr>
                    <w:framePr w:hSpace="141" w:wrap="around" w:hAnchor="margin" w:y="360"/>
                    <w:jc w:val="right"/>
                    <w:rPr>
                      <w:rFonts w:cs="Arial"/>
                      <w:color w:val="000000"/>
                      <w:szCs w:val="20"/>
                      <w:lang w:eastAsia="fr-FR"/>
                    </w:rPr>
                  </w:pPr>
                  <w:r w:rsidRPr="0053253A">
                    <w:rPr>
                      <w:rFonts w:cs="Arial"/>
                      <w:color w:val="000000"/>
                      <w:szCs w:val="20"/>
                      <w:lang w:eastAsia="fr-FR"/>
                    </w:rPr>
                    <w:t>26</w:t>
                  </w:r>
                </w:p>
              </w:tc>
              <w:tc>
                <w:tcPr>
                  <w:tcW w:w="425" w:type="dxa"/>
                  <w:tcBorders>
                    <w:top w:val="nil"/>
                    <w:left w:val="single" w:sz="8" w:space="0" w:color="auto"/>
                    <w:bottom w:val="single" w:sz="8" w:space="0" w:color="000000"/>
                    <w:right w:val="single" w:sz="8" w:space="0" w:color="auto"/>
                  </w:tcBorders>
                  <w:shd w:val="clear" w:color="auto" w:fill="auto"/>
                  <w:vAlign w:val="center"/>
                  <w:hideMark/>
                </w:tcPr>
                <w:p w:rsidR="00D45147" w:rsidRPr="0053253A" w:rsidRDefault="00D45147" w:rsidP="00105BC6">
                  <w:pPr>
                    <w:framePr w:hSpace="141" w:wrap="around" w:hAnchor="margin" w:y="360"/>
                    <w:jc w:val="right"/>
                    <w:rPr>
                      <w:rFonts w:cs="Arial"/>
                      <w:color w:val="000000"/>
                      <w:szCs w:val="20"/>
                      <w:lang w:eastAsia="fr-FR"/>
                    </w:rPr>
                  </w:pPr>
                  <w:r w:rsidRPr="0053253A">
                    <w:rPr>
                      <w:rFonts w:cs="Arial"/>
                      <w:color w:val="000000"/>
                      <w:szCs w:val="20"/>
                      <w:lang w:eastAsia="fr-FR"/>
                    </w:rPr>
                    <w:t>15</w:t>
                  </w:r>
                </w:p>
              </w:tc>
              <w:tc>
                <w:tcPr>
                  <w:tcW w:w="425" w:type="dxa"/>
                  <w:tcBorders>
                    <w:top w:val="nil"/>
                    <w:left w:val="single" w:sz="8" w:space="0" w:color="auto"/>
                    <w:bottom w:val="single" w:sz="8" w:space="0" w:color="000000"/>
                    <w:right w:val="single" w:sz="8" w:space="0" w:color="000000"/>
                  </w:tcBorders>
                  <w:shd w:val="clear" w:color="auto" w:fill="auto"/>
                  <w:vAlign w:val="center"/>
                  <w:hideMark/>
                </w:tcPr>
                <w:p w:rsidR="00D45147" w:rsidRPr="0053253A" w:rsidRDefault="00D45147" w:rsidP="00105BC6">
                  <w:pPr>
                    <w:framePr w:hSpace="141" w:wrap="around" w:hAnchor="margin" w:y="360"/>
                    <w:jc w:val="right"/>
                    <w:rPr>
                      <w:rFonts w:cs="Arial"/>
                      <w:color w:val="000000"/>
                      <w:szCs w:val="20"/>
                      <w:lang w:eastAsia="fr-FR"/>
                    </w:rPr>
                  </w:pPr>
                  <w:r w:rsidRPr="0053253A">
                    <w:rPr>
                      <w:rFonts w:cs="Arial"/>
                      <w:color w:val="000000"/>
                      <w:szCs w:val="20"/>
                      <w:lang w:eastAsia="fr-FR"/>
                    </w:rPr>
                    <w:t>41</w:t>
                  </w:r>
                </w:p>
              </w:tc>
              <w:tc>
                <w:tcPr>
                  <w:tcW w:w="709" w:type="dxa"/>
                  <w:tcBorders>
                    <w:top w:val="nil"/>
                    <w:left w:val="single" w:sz="8" w:space="0" w:color="000000"/>
                    <w:bottom w:val="single" w:sz="8" w:space="0" w:color="000000"/>
                    <w:right w:val="single" w:sz="8" w:space="0" w:color="000000"/>
                  </w:tcBorders>
                  <w:shd w:val="clear" w:color="auto" w:fill="auto"/>
                  <w:vAlign w:val="center"/>
                  <w:hideMark/>
                </w:tcPr>
                <w:p w:rsidR="00D45147" w:rsidRPr="0053253A" w:rsidRDefault="00D45147" w:rsidP="00105BC6">
                  <w:pPr>
                    <w:framePr w:hSpace="141" w:wrap="around" w:hAnchor="margin" w:y="360"/>
                    <w:jc w:val="both"/>
                    <w:rPr>
                      <w:rFonts w:cs="Arial"/>
                      <w:color w:val="000000"/>
                      <w:szCs w:val="20"/>
                      <w:lang w:eastAsia="fr-FR"/>
                    </w:rPr>
                  </w:pPr>
                  <w:r w:rsidRPr="0053253A">
                    <w:rPr>
                      <w:rFonts w:cs="Arial"/>
                      <w:color w:val="000000"/>
                      <w:szCs w:val="20"/>
                      <w:lang w:eastAsia="fr-FR"/>
                    </w:rPr>
                    <w:t>6</w:t>
                  </w:r>
                </w:p>
              </w:tc>
              <w:tc>
                <w:tcPr>
                  <w:tcW w:w="851" w:type="dxa"/>
                  <w:tcBorders>
                    <w:top w:val="nil"/>
                    <w:left w:val="single" w:sz="8" w:space="0" w:color="000000"/>
                    <w:bottom w:val="single" w:sz="8" w:space="0" w:color="000000"/>
                    <w:right w:val="single" w:sz="8" w:space="0" w:color="000000"/>
                  </w:tcBorders>
                  <w:shd w:val="clear" w:color="auto" w:fill="auto"/>
                  <w:vAlign w:val="center"/>
                  <w:hideMark/>
                </w:tcPr>
                <w:p w:rsidR="00D45147" w:rsidRPr="0053253A" w:rsidRDefault="00D45147" w:rsidP="00105BC6">
                  <w:pPr>
                    <w:framePr w:hSpace="141" w:wrap="around" w:hAnchor="margin" w:y="360"/>
                    <w:jc w:val="both"/>
                    <w:rPr>
                      <w:rFonts w:cs="Arial"/>
                      <w:color w:val="000000"/>
                      <w:szCs w:val="20"/>
                      <w:lang w:eastAsia="fr-FR"/>
                    </w:rPr>
                  </w:pPr>
                  <w:r w:rsidRPr="0053253A">
                    <w:rPr>
                      <w:rFonts w:cs="Arial"/>
                      <w:color w:val="000000"/>
                      <w:szCs w:val="20"/>
                      <w:lang w:eastAsia="fr-FR"/>
                    </w:rPr>
                    <w:t>58</w:t>
                  </w:r>
                </w:p>
              </w:tc>
              <w:tc>
                <w:tcPr>
                  <w:tcW w:w="850" w:type="dxa"/>
                  <w:tcBorders>
                    <w:top w:val="nil"/>
                    <w:left w:val="single" w:sz="8" w:space="0" w:color="000000"/>
                    <w:bottom w:val="single" w:sz="8" w:space="0" w:color="000000"/>
                    <w:right w:val="single" w:sz="8" w:space="0" w:color="000000"/>
                  </w:tcBorders>
                  <w:shd w:val="clear" w:color="auto" w:fill="auto"/>
                  <w:vAlign w:val="center"/>
                  <w:hideMark/>
                </w:tcPr>
                <w:p w:rsidR="00D45147" w:rsidRPr="0053253A" w:rsidRDefault="00D45147" w:rsidP="00105BC6">
                  <w:pPr>
                    <w:framePr w:hSpace="141" w:wrap="around" w:hAnchor="margin" w:y="360"/>
                    <w:jc w:val="both"/>
                    <w:rPr>
                      <w:rFonts w:cs="Arial"/>
                      <w:color w:val="000000"/>
                      <w:szCs w:val="20"/>
                      <w:lang w:eastAsia="fr-FR"/>
                    </w:rPr>
                  </w:pPr>
                  <w:r w:rsidRPr="0053253A">
                    <w:rPr>
                      <w:rFonts w:cs="Arial"/>
                      <w:color w:val="000000"/>
                      <w:szCs w:val="20"/>
                      <w:lang w:eastAsia="fr-FR"/>
                    </w:rPr>
                    <w:t>58</w:t>
                  </w:r>
                </w:p>
              </w:tc>
              <w:tc>
                <w:tcPr>
                  <w:tcW w:w="851" w:type="dxa"/>
                  <w:tcBorders>
                    <w:top w:val="nil"/>
                    <w:left w:val="single" w:sz="8" w:space="0" w:color="000000"/>
                    <w:bottom w:val="single" w:sz="8" w:space="0" w:color="000000"/>
                    <w:right w:val="single" w:sz="8" w:space="0" w:color="000000"/>
                  </w:tcBorders>
                  <w:shd w:val="clear" w:color="auto" w:fill="auto"/>
                  <w:vAlign w:val="center"/>
                  <w:hideMark/>
                </w:tcPr>
                <w:p w:rsidR="00D45147" w:rsidRPr="0053253A" w:rsidRDefault="00D45147" w:rsidP="00105BC6">
                  <w:pPr>
                    <w:framePr w:hSpace="141" w:wrap="around" w:hAnchor="margin" w:y="360"/>
                    <w:jc w:val="both"/>
                    <w:rPr>
                      <w:rFonts w:cs="Arial"/>
                      <w:color w:val="000000"/>
                      <w:szCs w:val="20"/>
                      <w:lang w:eastAsia="fr-FR"/>
                    </w:rPr>
                  </w:pPr>
                  <w:r w:rsidRPr="0053253A">
                    <w:rPr>
                      <w:rFonts w:cs="Arial"/>
                      <w:color w:val="000000"/>
                      <w:szCs w:val="20"/>
                      <w:lang w:eastAsia="fr-FR"/>
                    </w:rPr>
                    <w:t>0</w:t>
                  </w:r>
                </w:p>
              </w:tc>
              <w:tc>
                <w:tcPr>
                  <w:tcW w:w="850" w:type="dxa"/>
                  <w:tcBorders>
                    <w:top w:val="nil"/>
                    <w:left w:val="nil"/>
                    <w:bottom w:val="single" w:sz="4" w:space="0" w:color="auto"/>
                    <w:right w:val="single" w:sz="8" w:space="0" w:color="000000"/>
                  </w:tcBorders>
                  <w:shd w:val="clear" w:color="auto" w:fill="auto"/>
                  <w:vAlign w:val="center"/>
                  <w:hideMark/>
                </w:tcPr>
                <w:p w:rsidR="00D45147" w:rsidRPr="0053253A" w:rsidRDefault="00D45147" w:rsidP="00105BC6">
                  <w:pPr>
                    <w:framePr w:hSpace="141" w:wrap="around" w:hAnchor="margin" w:y="360"/>
                    <w:jc w:val="both"/>
                    <w:rPr>
                      <w:rFonts w:cs="Arial"/>
                      <w:color w:val="000000"/>
                      <w:szCs w:val="20"/>
                      <w:lang w:eastAsia="fr-FR"/>
                    </w:rPr>
                  </w:pPr>
                  <w:r w:rsidRPr="0053253A">
                    <w:rPr>
                      <w:rFonts w:cs="Arial"/>
                      <w:color w:val="000000"/>
                      <w:szCs w:val="20"/>
                      <w:lang w:eastAsia="fr-FR"/>
                    </w:rPr>
                    <w:t>44</w:t>
                  </w:r>
                </w:p>
                <w:p w:rsidR="00D45147" w:rsidRPr="0053253A" w:rsidRDefault="00D45147" w:rsidP="00105BC6">
                  <w:pPr>
                    <w:framePr w:hSpace="141" w:wrap="around" w:hAnchor="margin" w:y="360"/>
                    <w:jc w:val="both"/>
                    <w:rPr>
                      <w:rFonts w:cs="Arial"/>
                      <w:color w:val="000000"/>
                      <w:szCs w:val="20"/>
                      <w:lang w:eastAsia="fr-FR"/>
                    </w:rPr>
                  </w:pPr>
                  <w:r w:rsidRPr="0053253A">
                    <w:rPr>
                      <w:rFonts w:cs="Arial"/>
                      <w:color w:val="000000"/>
                      <w:szCs w:val="20"/>
                      <w:lang w:eastAsia="fr-FR"/>
                    </w:rPr>
                    <w:t> </w:t>
                  </w:r>
                </w:p>
              </w:tc>
            </w:tr>
            <w:tr w:rsidR="00D45147" w:rsidRPr="00F31383" w:rsidTr="00296259">
              <w:trPr>
                <w:trHeight w:val="642"/>
                <w:jc w:val="center"/>
              </w:trPr>
              <w:tc>
                <w:tcPr>
                  <w:tcW w:w="1399" w:type="dxa"/>
                  <w:tcBorders>
                    <w:top w:val="nil"/>
                    <w:left w:val="single" w:sz="8" w:space="0" w:color="000000"/>
                    <w:bottom w:val="single" w:sz="8" w:space="0" w:color="000000"/>
                    <w:right w:val="single" w:sz="8" w:space="0" w:color="000000"/>
                  </w:tcBorders>
                  <w:shd w:val="clear" w:color="auto" w:fill="auto"/>
                  <w:vAlign w:val="center"/>
                  <w:hideMark/>
                </w:tcPr>
                <w:p w:rsidR="00D45147" w:rsidRPr="0053253A" w:rsidRDefault="00D45147" w:rsidP="00105BC6">
                  <w:pPr>
                    <w:framePr w:hSpace="141" w:wrap="around" w:hAnchor="margin" w:y="360"/>
                    <w:jc w:val="both"/>
                    <w:rPr>
                      <w:rFonts w:cs="Arial"/>
                      <w:color w:val="000000"/>
                      <w:szCs w:val="20"/>
                      <w:lang w:eastAsia="fr-FR"/>
                    </w:rPr>
                  </w:pPr>
                  <w:r w:rsidRPr="0053253A">
                    <w:rPr>
                      <w:rFonts w:cs="Arial"/>
                      <w:color w:val="000000"/>
                      <w:szCs w:val="20"/>
                      <w:lang w:eastAsia="fr-FR"/>
                    </w:rPr>
                    <w:t>EP KABOGORA de Koki</w:t>
                  </w:r>
                </w:p>
              </w:tc>
              <w:tc>
                <w:tcPr>
                  <w:tcW w:w="1832" w:type="dxa"/>
                  <w:tcBorders>
                    <w:top w:val="nil"/>
                    <w:left w:val="single" w:sz="8" w:space="0" w:color="000000"/>
                    <w:bottom w:val="single" w:sz="8" w:space="0" w:color="000000"/>
                    <w:right w:val="single" w:sz="8" w:space="0" w:color="000000"/>
                  </w:tcBorders>
                  <w:shd w:val="clear" w:color="auto" w:fill="auto"/>
                  <w:vAlign w:val="center"/>
                  <w:hideMark/>
                </w:tcPr>
                <w:p w:rsidR="00D45147" w:rsidRPr="0053253A" w:rsidRDefault="00D45147" w:rsidP="00105BC6">
                  <w:pPr>
                    <w:framePr w:hSpace="141" w:wrap="around" w:hAnchor="margin" w:y="360"/>
                    <w:jc w:val="both"/>
                    <w:rPr>
                      <w:rFonts w:cs="Arial"/>
                      <w:color w:val="000000"/>
                      <w:szCs w:val="20"/>
                      <w:lang w:eastAsia="fr-FR"/>
                    </w:rPr>
                  </w:pPr>
                  <w:r>
                    <w:rPr>
                      <w:rFonts w:cs="Arial"/>
                      <w:color w:val="000000"/>
                      <w:szCs w:val="20"/>
                      <w:lang w:eastAsia="fr-FR"/>
                    </w:rPr>
                    <w:t>Catholique/</w:t>
                  </w:r>
                  <w:r w:rsidRPr="0053253A">
                    <w:rPr>
                      <w:rFonts w:cs="Arial"/>
                      <w:color w:val="000000"/>
                      <w:szCs w:val="20"/>
                      <w:lang w:eastAsia="fr-FR"/>
                    </w:rPr>
                    <w:t>Agréée et mécanisée</w:t>
                  </w:r>
                </w:p>
              </w:tc>
              <w:tc>
                <w:tcPr>
                  <w:tcW w:w="567" w:type="dxa"/>
                  <w:tcBorders>
                    <w:top w:val="nil"/>
                    <w:left w:val="single" w:sz="8" w:space="0" w:color="000000"/>
                    <w:bottom w:val="single" w:sz="8" w:space="0" w:color="000000"/>
                    <w:right w:val="single" w:sz="8" w:space="0" w:color="auto"/>
                  </w:tcBorders>
                  <w:shd w:val="clear" w:color="auto" w:fill="auto"/>
                  <w:vAlign w:val="center"/>
                  <w:hideMark/>
                </w:tcPr>
                <w:p w:rsidR="00D45147" w:rsidRPr="0053253A" w:rsidRDefault="00D45147" w:rsidP="00105BC6">
                  <w:pPr>
                    <w:framePr w:hSpace="141" w:wrap="around" w:hAnchor="margin" w:y="360"/>
                    <w:jc w:val="right"/>
                    <w:rPr>
                      <w:rFonts w:cs="Arial"/>
                      <w:color w:val="000000"/>
                      <w:szCs w:val="20"/>
                      <w:lang w:eastAsia="fr-FR"/>
                    </w:rPr>
                  </w:pPr>
                  <w:r w:rsidRPr="0053253A">
                    <w:rPr>
                      <w:rFonts w:cs="Arial"/>
                      <w:color w:val="000000"/>
                      <w:szCs w:val="20"/>
                      <w:lang w:eastAsia="fr-FR"/>
                    </w:rPr>
                    <w:t>110</w:t>
                  </w:r>
                </w:p>
              </w:tc>
              <w:tc>
                <w:tcPr>
                  <w:tcW w:w="567" w:type="dxa"/>
                  <w:tcBorders>
                    <w:top w:val="nil"/>
                    <w:left w:val="single" w:sz="8" w:space="0" w:color="auto"/>
                    <w:bottom w:val="single" w:sz="8" w:space="0" w:color="000000"/>
                    <w:right w:val="single" w:sz="8" w:space="0" w:color="auto"/>
                  </w:tcBorders>
                  <w:shd w:val="clear" w:color="auto" w:fill="auto"/>
                  <w:vAlign w:val="center"/>
                  <w:hideMark/>
                </w:tcPr>
                <w:p w:rsidR="00D45147" w:rsidRPr="0053253A" w:rsidRDefault="00D45147" w:rsidP="00105BC6">
                  <w:pPr>
                    <w:framePr w:hSpace="141" w:wrap="around" w:hAnchor="margin" w:y="360"/>
                    <w:jc w:val="right"/>
                    <w:rPr>
                      <w:rFonts w:cs="Arial"/>
                      <w:color w:val="000000"/>
                      <w:szCs w:val="20"/>
                      <w:lang w:eastAsia="fr-FR"/>
                    </w:rPr>
                  </w:pPr>
                  <w:r w:rsidRPr="0053253A">
                    <w:rPr>
                      <w:rFonts w:cs="Arial"/>
                      <w:color w:val="000000"/>
                      <w:szCs w:val="20"/>
                      <w:lang w:eastAsia="fr-FR"/>
                    </w:rPr>
                    <w:t>103</w:t>
                  </w:r>
                </w:p>
              </w:tc>
              <w:tc>
                <w:tcPr>
                  <w:tcW w:w="567" w:type="dxa"/>
                  <w:tcBorders>
                    <w:top w:val="nil"/>
                    <w:left w:val="single" w:sz="8" w:space="0" w:color="auto"/>
                    <w:bottom w:val="single" w:sz="8" w:space="0" w:color="000000"/>
                    <w:right w:val="single" w:sz="8" w:space="0" w:color="000000"/>
                  </w:tcBorders>
                  <w:shd w:val="clear" w:color="auto" w:fill="auto"/>
                  <w:vAlign w:val="center"/>
                  <w:hideMark/>
                </w:tcPr>
                <w:p w:rsidR="00D45147" w:rsidRPr="0053253A" w:rsidRDefault="00D45147" w:rsidP="00105BC6">
                  <w:pPr>
                    <w:framePr w:hSpace="141" w:wrap="around" w:hAnchor="margin" w:y="360"/>
                    <w:jc w:val="right"/>
                    <w:rPr>
                      <w:rFonts w:cs="Arial"/>
                      <w:b/>
                      <w:bCs/>
                      <w:color w:val="000000"/>
                      <w:szCs w:val="20"/>
                      <w:lang w:eastAsia="fr-FR"/>
                    </w:rPr>
                  </w:pPr>
                  <w:r w:rsidRPr="0053253A">
                    <w:rPr>
                      <w:rFonts w:cs="Arial"/>
                      <w:b/>
                      <w:bCs/>
                      <w:color w:val="000000"/>
                      <w:szCs w:val="20"/>
                      <w:lang w:eastAsia="fr-FR"/>
                    </w:rPr>
                    <w:t>213</w:t>
                  </w:r>
                </w:p>
              </w:tc>
              <w:tc>
                <w:tcPr>
                  <w:tcW w:w="567" w:type="dxa"/>
                  <w:tcBorders>
                    <w:top w:val="nil"/>
                    <w:left w:val="single" w:sz="8" w:space="0" w:color="000000"/>
                    <w:bottom w:val="single" w:sz="8" w:space="0" w:color="000000"/>
                    <w:right w:val="single" w:sz="8" w:space="0" w:color="auto"/>
                  </w:tcBorders>
                  <w:shd w:val="clear" w:color="auto" w:fill="auto"/>
                  <w:vAlign w:val="center"/>
                  <w:hideMark/>
                </w:tcPr>
                <w:p w:rsidR="00D45147" w:rsidRPr="0053253A" w:rsidRDefault="00D45147" w:rsidP="00105BC6">
                  <w:pPr>
                    <w:framePr w:hSpace="141" w:wrap="around" w:hAnchor="margin" w:y="360"/>
                    <w:jc w:val="right"/>
                    <w:rPr>
                      <w:rFonts w:cs="Arial"/>
                      <w:color w:val="000000"/>
                      <w:szCs w:val="20"/>
                      <w:lang w:eastAsia="fr-FR"/>
                    </w:rPr>
                  </w:pPr>
                  <w:r w:rsidRPr="0053253A">
                    <w:rPr>
                      <w:rFonts w:cs="Arial"/>
                      <w:color w:val="000000"/>
                      <w:szCs w:val="20"/>
                      <w:lang w:eastAsia="fr-FR"/>
                    </w:rPr>
                    <w:t>0</w:t>
                  </w:r>
                </w:p>
              </w:tc>
              <w:tc>
                <w:tcPr>
                  <w:tcW w:w="425" w:type="dxa"/>
                  <w:tcBorders>
                    <w:top w:val="nil"/>
                    <w:left w:val="single" w:sz="8" w:space="0" w:color="auto"/>
                    <w:bottom w:val="single" w:sz="8" w:space="0" w:color="000000"/>
                    <w:right w:val="single" w:sz="8" w:space="0" w:color="auto"/>
                  </w:tcBorders>
                  <w:shd w:val="clear" w:color="auto" w:fill="auto"/>
                  <w:vAlign w:val="center"/>
                  <w:hideMark/>
                </w:tcPr>
                <w:p w:rsidR="00D45147" w:rsidRPr="0053253A" w:rsidRDefault="00D45147" w:rsidP="00105BC6">
                  <w:pPr>
                    <w:framePr w:hSpace="141" w:wrap="around" w:hAnchor="margin" w:y="360"/>
                    <w:jc w:val="right"/>
                    <w:rPr>
                      <w:rFonts w:cs="Arial"/>
                      <w:color w:val="000000"/>
                      <w:szCs w:val="20"/>
                      <w:lang w:eastAsia="fr-FR"/>
                    </w:rPr>
                  </w:pPr>
                  <w:r w:rsidRPr="0053253A">
                    <w:rPr>
                      <w:rFonts w:cs="Arial"/>
                      <w:color w:val="000000"/>
                      <w:szCs w:val="20"/>
                      <w:lang w:eastAsia="fr-FR"/>
                    </w:rPr>
                    <w:t>0</w:t>
                  </w:r>
                </w:p>
              </w:tc>
              <w:tc>
                <w:tcPr>
                  <w:tcW w:w="425" w:type="dxa"/>
                  <w:tcBorders>
                    <w:top w:val="nil"/>
                    <w:left w:val="single" w:sz="8" w:space="0" w:color="auto"/>
                    <w:bottom w:val="single" w:sz="8" w:space="0" w:color="000000"/>
                    <w:right w:val="single" w:sz="8" w:space="0" w:color="000000"/>
                  </w:tcBorders>
                  <w:shd w:val="clear" w:color="auto" w:fill="auto"/>
                  <w:vAlign w:val="center"/>
                  <w:hideMark/>
                </w:tcPr>
                <w:p w:rsidR="00D45147" w:rsidRPr="0053253A" w:rsidRDefault="00D45147" w:rsidP="00105BC6">
                  <w:pPr>
                    <w:framePr w:hSpace="141" w:wrap="around" w:hAnchor="margin" w:y="360"/>
                    <w:jc w:val="right"/>
                    <w:rPr>
                      <w:rFonts w:cs="Arial"/>
                      <w:color w:val="000000"/>
                      <w:szCs w:val="20"/>
                      <w:lang w:eastAsia="fr-FR"/>
                    </w:rPr>
                  </w:pPr>
                  <w:r w:rsidRPr="0053253A">
                    <w:rPr>
                      <w:rFonts w:cs="Arial"/>
                      <w:color w:val="000000"/>
                      <w:szCs w:val="20"/>
                      <w:lang w:eastAsia="fr-FR"/>
                    </w:rPr>
                    <w:t>0</w:t>
                  </w:r>
                </w:p>
              </w:tc>
              <w:tc>
                <w:tcPr>
                  <w:tcW w:w="709" w:type="dxa"/>
                  <w:tcBorders>
                    <w:top w:val="nil"/>
                    <w:left w:val="single" w:sz="8" w:space="0" w:color="000000"/>
                    <w:bottom w:val="single" w:sz="8" w:space="0" w:color="000000"/>
                    <w:right w:val="single" w:sz="8" w:space="0" w:color="000000"/>
                  </w:tcBorders>
                  <w:shd w:val="clear" w:color="auto" w:fill="auto"/>
                  <w:vAlign w:val="center"/>
                  <w:hideMark/>
                </w:tcPr>
                <w:p w:rsidR="00D45147" w:rsidRPr="0053253A" w:rsidRDefault="00D45147" w:rsidP="00105BC6">
                  <w:pPr>
                    <w:framePr w:hSpace="141" w:wrap="around" w:hAnchor="margin" w:y="360"/>
                    <w:jc w:val="both"/>
                    <w:rPr>
                      <w:rFonts w:cs="Arial"/>
                      <w:color w:val="000000"/>
                      <w:szCs w:val="20"/>
                      <w:lang w:eastAsia="fr-FR"/>
                    </w:rPr>
                  </w:pPr>
                  <w:r w:rsidRPr="0053253A">
                    <w:rPr>
                      <w:rFonts w:cs="Arial"/>
                      <w:color w:val="000000"/>
                      <w:szCs w:val="20"/>
                      <w:lang w:eastAsia="fr-FR"/>
                    </w:rPr>
                    <w:t>6</w:t>
                  </w:r>
                </w:p>
              </w:tc>
              <w:tc>
                <w:tcPr>
                  <w:tcW w:w="851" w:type="dxa"/>
                  <w:tcBorders>
                    <w:top w:val="nil"/>
                    <w:left w:val="single" w:sz="8" w:space="0" w:color="000000"/>
                    <w:bottom w:val="single" w:sz="8" w:space="0" w:color="000000"/>
                    <w:right w:val="single" w:sz="8" w:space="0" w:color="000000"/>
                  </w:tcBorders>
                  <w:shd w:val="clear" w:color="auto" w:fill="auto"/>
                  <w:vAlign w:val="center"/>
                  <w:hideMark/>
                </w:tcPr>
                <w:p w:rsidR="00D45147" w:rsidRPr="0053253A" w:rsidRDefault="00D45147" w:rsidP="00105BC6">
                  <w:pPr>
                    <w:framePr w:hSpace="141" w:wrap="around" w:hAnchor="margin" w:y="360"/>
                    <w:jc w:val="both"/>
                    <w:rPr>
                      <w:rFonts w:cs="Arial"/>
                      <w:color w:val="000000"/>
                      <w:szCs w:val="20"/>
                      <w:lang w:eastAsia="fr-FR"/>
                    </w:rPr>
                  </w:pPr>
                  <w:r w:rsidRPr="0053253A">
                    <w:rPr>
                      <w:rFonts w:cs="Arial"/>
                      <w:color w:val="000000"/>
                      <w:szCs w:val="20"/>
                      <w:lang w:eastAsia="fr-FR"/>
                    </w:rPr>
                    <w:t>36</w:t>
                  </w:r>
                </w:p>
              </w:tc>
              <w:tc>
                <w:tcPr>
                  <w:tcW w:w="850" w:type="dxa"/>
                  <w:tcBorders>
                    <w:top w:val="nil"/>
                    <w:left w:val="single" w:sz="8" w:space="0" w:color="000000"/>
                    <w:bottom w:val="single" w:sz="8" w:space="0" w:color="000000"/>
                    <w:right w:val="single" w:sz="8" w:space="0" w:color="000000"/>
                  </w:tcBorders>
                  <w:shd w:val="clear" w:color="auto" w:fill="auto"/>
                  <w:vAlign w:val="center"/>
                  <w:hideMark/>
                </w:tcPr>
                <w:p w:rsidR="00D45147" w:rsidRPr="0053253A" w:rsidRDefault="00D45147" w:rsidP="00105BC6">
                  <w:pPr>
                    <w:framePr w:hSpace="141" w:wrap="around" w:hAnchor="margin" w:y="360"/>
                    <w:jc w:val="both"/>
                    <w:rPr>
                      <w:rFonts w:cs="Arial"/>
                      <w:color w:val="000000"/>
                      <w:szCs w:val="20"/>
                      <w:lang w:eastAsia="fr-FR"/>
                    </w:rPr>
                  </w:pPr>
                  <w:r w:rsidRPr="0053253A">
                    <w:rPr>
                      <w:rFonts w:cs="Arial"/>
                      <w:color w:val="000000"/>
                      <w:szCs w:val="20"/>
                      <w:lang w:eastAsia="fr-FR"/>
                    </w:rPr>
                    <w:t>36</w:t>
                  </w:r>
                </w:p>
              </w:tc>
              <w:tc>
                <w:tcPr>
                  <w:tcW w:w="851" w:type="dxa"/>
                  <w:tcBorders>
                    <w:top w:val="nil"/>
                    <w:left w:val="single" w:sz="8" w:space="0" w:color="000000"/>
                    <w:bottom w:val="single" w:sz="8" w:space="0" w:color="000000"/>
                    <w:right w:val="single" w:sz="8" w:space="0" w:color="000000"/>
                  </w:tcBorders>
                  <w:shd w:val="clear" w:color="auto" w:fill="auto"/>
                  <w:vAlign w:val="center"/>
                  <w:hideMark/>
                </w:tcPr>
                <w:p w:rsidR="00D45147" w:rsidRPr="0053253A" w:rsidRDefault="00D45147" w:rsidP="00105BC6">
                  <w:pPr>
                    <w:framePr w:hSpace="141" w:wrap="around" w:hAnchor="margin" w:y="360"/>
                    <w:jc w:val="both"/>
                    <w:rPr>
                      <w:rFonts w:cs="Arial"/>
                      <w:color w:val="000000"/>
                      <w:szCs w:val="20"/>
                      <w:lang w:eastAsia="fr-FR"/>
                    </w:rPr>
                  </w:pPr>
                  <w:r w:rsidRPr="0053253A">
                    <w:rPr>
                      <w:rFonts w:cs="Arial"/>
                      <w:color w:val="000000"/>
                      <w:szCs w:val="20"/>
                      <w:lang w:eastAsia="fr-FR"/>
                    </w:rPr>
                    <w:t>0</w:t>
                  </w:r>
                </w:p>
              </w:tc>
              <w:tc>
                <w:tcPr>
                  <w:tcW w:w="850" w:type="dxa"/>
                  <w:tcBorders>
                    <w:top w:val="single" w:sz="4" w:space="0" w:color="auto"/>
                    <w:left w:val="nil"/>
                    <w:bottom w:val="single" w:sz="4" w:space="0" w:color="auto"/>
                    <w:right w:val="single" w:sz="8" w:space="0" w:color="000000"/>
                  </w:tcBorders>
                  <w:shd w:val="clear" w:color="auto" w:fill="auto"/>
                  <w:vAlign w:val="center"/>
                  <w:hideMark/>
                </w:tcPr>
                <w:p w:rsidR="00D45147" w:rsidRPr="0053253A" w:rsidRDefault="00D45147" w:rsidP="00105BC6">
                  <w:pPr>
                    <w:framePr w:hSpace="141" w:wrap="around" w:hAnchor="margin" w:y="360"/>
                    <w:jc w:val="both"/>
                    <w:rPr>
                      <w:rFonts w:cs="Arial"/>
                      <w:color w:val="000000"/>
                      <w:szCs w:val="20"/>
                      <w:lang w:eastAsia="fr-FR"/>
                    </w:rPr>
                  </w:pPr>
                  <w:r w:rsidRPr="0053253A">
                    <w:rPr>
                      <w:rFonts w:cs="Arial"/>
                      <w:color w:val="000000"/>
                      <w:szCs w:val="20"/>
                      <w:lang w:eastAsia="fr-FR"/>
                    </w:rPr>
                    <w:t>31</w:t>
                  </w:r>
                </w:p>
                <w:p w:rsidR="00D45147" w:rsidRPr="0053253A" w:rsidRDefault="00D45147" w:rsidP="00105BC6">
                  <w:pPr>
                    <w:framePr w:hSpace="141" w:wrap="around" w:hAnchor="margin" w:y="360"/>
                    <w:jc w:val="both"/>
                    <w:rPr>
                      <w:rFonts w:cs="Arial"/>
                      <w:color w:val="000000"/>
                      <w:szCs w:val="20"/>
                      <w:lang w:eastAsia="fr-FR"/>
                    </w:rPr>
                  </w:pPr>
                  <w:r w:rsidRPr="0053253A">
                    <w:rPr>
                      <w:rFonts w:cs="Arial"/>
                      <w:color w:val="000000"/>
                      <w:szCs w:val="20"/>
                      <w:lang w:eastAsia="fr-FR"/>
                    </w:rPr>
                    <w:t> </w:t>
                  </w:r>
                </w:p>
              </w:tc>
            </w:tr>
            <w:tr w:rsidR="00D45147" w:rsidRPr="00F31383" w:rsidTr="00296259">
              <w:trPr>
                <w:trHeight w:val="412"/>
                <w:jc w:val="center"/>
              </w:trPr>
              <w:tc>
                <w:tcPr>
                  <w:tcW w:w="1399" w:type="dxa"/>
                  <w:tcBorders>
                    <w:top w:val="nil"/>
                    <w:left w:val="single" w:sz="8" w:space="0" w:color="000000"/>
                    <w:bottom w:val="single" w:sz="8" w:space="0" w:color="000000"/>
                    <w:right w:val="single" w:sz="8" w:space="0" w:color="000000"/>
                  </w:tcBorders>
                  <w:shd w:val="clear" w:color="auto" w:fill="auto"/>
                  <w:vAlign w:val="center"/>
                  <w:hideMark/>
                </w:tcPr>
                <w:p w:rsidR="00D45147" w:rsidRPr="0053253A" w:rsidRDefault="00D45147" w:rsidP="00105BC6">
                  <w:pPr>
                    <w:framePr w:hSpace="141" w:wrap="around" w:hAnchor="margin" w:y="360"/>
                    <w:jc w:val="both"/>
                    <w:rPr>
                      <w:rFonts w:cs="Arial"/>
                      <w:color w:val="000000"/>
                      <w:szCs w:val="20"/>
                      <w:lang w:eastAsia="fr-FR"/>
                    </w:rPr>
                  </w:pPr>
                  <w:r w:rsidRPr="0053253A">
                    <w:rPr>
                      <w:rFonts w:cs="Arial"/>
                      <w:color w:val="000000"/>
                      <w:szCs w:val="20"/>
                      <w:lang w:eastAsia="fr-FR"/>
                    </w:rPr>
                    <w:t>EP KIBI de Lunfunkwe</w:t>
                  </w:r>
                </w:p>
              </w:tc>
              <w:tc>
                <w:tcPr>
                  <w:tcW w:w="1832" w:type="dxa"/>
                  <w:tcBorders>
                    <w:top w:val="nil"/>
                    <w:left w:val="single" w:sz="8" w:space="0" w:color="000000"/>
                    <w:bottom w:val="single" w:sz="8" w:space="0" w:color="000000"/>
                    <w:right w:val="single" w:sz="8" w:space="0" w:color="000000"/>
                  </w:tcBorders>
                  <w:shd w:val="clear" w:color="auto" w:fill="auto"/>
                  <w:vAlign w:val="center"/>
                  <w:hideMark/>
                </w:tcPr>
                <w:p w:rsidR="00D45147" w:rsidRPr="0053253A" w:rsidRDefault="00D45147" w:rsidP="00105BC6">
                  <w:pPr>
                    <w:framePr w:hSpace="141" w:wrap="around" w:hAnchor="margin" w:y="360"/>
                    <w:jc w:val="both"/>
                    <w:rPr>
                      <w:rFonts w:cs="Arial"/>
                      <w:color w:val="000000"/>
                      <w:szCs w:val="20"/>
                      <w:lang w:eastAsia="fr-FR"/>
                    </w:rPr>
                  </w:pPr>
                  <w:r w:rsidRPr="0053253A">
                    <w:rPr>
                      <w:rFonts w:cs="Arial"/>
                      <w:color w:val="000000"/>
                      <w:szCs w:val="20"/>
                      <w:lang w:eastAsia="fr-FR"/>
                    </w:rPr>
                    <w:t> Etatique</w:t>
                  </w:r>
                  <w:r>
                    <w:rPr>
                      <w:rFonts w:cs="Arial"/>
                      <w:color w:val="000000"/>
                      <w:szCs w:val="20"/>
                      <w:lang w:eastAsia="fr-FR"/>
                    </w:rPr>
                    <w:t>/</w:t>
                  </w:r>
                  <w:r w:rsidRPr="0053253A">
                    <w:rPr>
                      <w:rFonts w:cs="Arial"/>
                      <w:color w:val="000000"/>
                      <w:szCs w:val="20"/>
                      <w:lang w:eastAsia="fr-FR"/>
                    </w:rPr>
                    <w:t>Agréée et mécanisée</w:t>
                  </w:r>
                </w:p>
              </w:tc>
              <w:tc>
                <w:tcPr>
                  <w:tcW w:w="567" w:type="dxa"/>
                  <w:tcBorders>
                    <w:top w:val="nil"/>
                    <w:left w:val="single" w:sz="8" w:space="0" w:color="000000"/>
                    <w:bottom w:val="single" w:sz="8" w:space="0" w:color="000000"/>
                    <w:right w:val="single" w:sz="8" w:space="0" w:color="auto"/>
                  </w:tcBorders>
                  <w:shd w:val="clear" w:color="auto" w:fill="auto"/>
                  <w:vAlign w:val="center"/>
                  <w:hideMark/>
                </w:tcPr>
                <w:p w:rsidR="00D45147" w:rsidRPr="0053253A" w:rsidRDefault="00D45147" w:rsidP="00105BC6">
                  <w:pPr>
                    <w:framePr w:hSpace="141" w:wrap="around" w:hAnchor="margin" w:y="360"/>
                    <w:jc w:val="right"/>
                    <w:rPr>
                      <w:rFonts w:cs="Arial"/>
                      <w:color w:val="000000"/>
                      <w:szCs w:val="20"/>
                      <w:lang w:eastAsia="fr-FR"/>
                    </w:rPr>
                  </w:pPr>
                  <w:r w:rsidRPr="0053253A">
                    <w:rPr>
                      <w:rFonts w:cs="Arial"/>
                      <w:color w:val="000000"/>
                      <w:szCs w:val="20"/>
                      <w:lang w:eastAsia="fr-FR"/>
                    </w:rPr>
                    <w:t>45</w:t>
                  </w:r>
                </w:p>
              </w:tc>
              <w:tc>
                <w:tcPr>
                  <w:tcW w:w="567" w:type="dxa"/>
                  <w:tcBorders>
                    <w:top w:val="nil"/>
                    <w:left w:val="single" w:sz="8" w:space="0" w:color="auto"/>
                    <w:bottom w:val="single" w:sz="8" w:space="0" w:color="000000"/>
                    <w:right w:val="single" w:sz="8" w:space="0" w:color="auto"/>
                  </w:tcBorders>
                  <w:shd w:val="clear" w:color="auto" w:fill="auto"/>
                  <w:vAlign w:val="center"/>
                  <w:hideMark/>
                </w:tcPr>
                <w:p w:rsidR="00D45147" w:rsidRPr="0053253A" w:rsidRDefault="00D45147" w:rsidP="00105BC6">
                  <w:pPr>
                    <w:framePr w:hSpace="141" w:wrap="around" w:hAnchor="margin" w:y="360"/>
                    <w:jc w:val="right"/>
                    <w:rPr>
                      <w:rFonts w:cs="Arial"/>
                      <w:color w:val="000000"/>
                      <w:szCs w:val="20"/>
                      <w:lang w:eastAsia="fr-FR"/>
                    </w:rPr>
                  </w:pPr>
                  <w:r w:rsidRPr="0053253A">
                    <w:rPr>
                      <w:rFonts w:cs="Arial"/>
                      <w:color w:val="000000"/>
                      <w:szCs w:val="20"/>
                      <w:lang w:eastAsia="fr-FR"/>
                    </w:rPr>
                    <w:t>41</w:t>
                  </w:r>
                </w:p>
              </w:tc>
              <w:tc>
                <w:tcPr>
                  <w:tcW w:w="567" w:type="dxa"/>
                  <w:tcBorders>
                    <w:top w:val="nil"/>
                    <w:left w:val="single" w:sz="8" w:space="0" w:color="auto"/>
                    <w:bottom w:val="single" w:sz="8" w:space="0" w:color="000000"/>
                    <w:right w:val="single" w:sz="8" w:space="0" w:color="000000"/>
                  </w:tcBorders>
                  <w:shd w:val="clear" w:color="auto" w:fill="auto"/>
                  <w:vAlign w:val="center"/>
                  <w:hideMark/>
                </w:tcPr>
                <w:p w:rsidR="00D45147" w:rsidRPr="0053253A" w:rsidRDefault="00D45147" w:rsidP="00105BC6">
                  <w:pPr>
                    <w:framePr w:hSpace="141" w:wrap="around" w:hAnchor="margin" w:y="360"/>
                    <w:jc w:val="right"/>
                    <w:rPr>
                      <w:rFonts w:cs="Arial"/>
                      <w:color w:val="000000"/>
                      <w:szCs w:val="20"/>
                      <w:lang w:eastAsia="fr-FR"/>
                    </w:rPr>
                  </w:pPr>
                  <w:r w:rsidRPr="0053253A">
                    <w:rPr>
                      <w:rFonts w:cs="Arial"/>
                      <w:color w:val="000000"/>
                      <w:szCs w:val="20"/>
                      <w:lang w:eastAsia="fr-FR"/>
                    </w:rPr>
                    <w:t>86</w:t>
                  </w:r>
                </w:p>
              </w:tc>
              <w:tc>
                <w:tcPr>
                  <w:tcW w:w="567" w:type="dxa"/>
                  <w:tcBorders>
                    <w:top w:val="nil"/>
                    <w:left w:val="single" w:sz="8" w:space="0" w:color="000000"/>
                    <w:bottom w:val="single" w:sz="8" w:space="0" w:color="000000"/>
                    <w:right w:val="single" w:sz="8" w:space="0" w:color="auto"/>
                  </w:tcBorders>
                  <w:shd w:val="clear" w:color="auto" w:fill="auto"/>
                  <w:vAlign w:val="center"/>
                  <w:hideMark/>
                </w:tcPr>
                <w:p w:rsidR="00D45147" w:rsidRPr="0053253A" w:rsidRDefault="00D45147" w:rsidP="00105BC6">
                  <w:pPr>
                    <w:framePr w:hSpace="141" w:wrap="around" w:hAnchor="margin" w:y="360"/>
                    <w:jc w:val="right"/>
                    <w:rPr>
                      <w:rFonts w:cs="Arial"/>
                      <w:color w:val="000000"/>
                      <w:szCs w:val="20"/>
                      <w:lang w:eastAsia="fr-FR"/>
                    </w:rPr>
                  </w:pPr>
                  <w:r w:rsidRPr="0053253A">
                    <w:rPr>
                      <w:rFonts w:cs="Arial"/>
                      <w:color w:val="000000"/>
                      <w:szCs w:val="20"/>
                      <w:lang w:eastAsia="fr-FR"/>
                    </w:rPr>
                    <w:t>7</w:t>
                  </w:r>
                </w:p>
              </w:tc>
              <w:tc>
                <w:tcPr>
                  <w:tcW w:w="425" w:type="dxa"/>
                  <w:tcBorders>
                    <w:top w:val="nil"/>
                    <w:left w:val="single" w:sz="8" w:space="0" w:color="auto"/>
                    <w:bottom w:val="single" w:sz="8" w:space="0" w:color="000000"/>
                    <w:right w:val="single" w:sz="8" w:space="0" w:color="auto"/>
                  </w:tcBorders>
                  <w:shd w:val="clear" w:color="auto" w:fill="auto"/>
                  <w:vAlign w:val="center"/>
                  <w:hideMark/>
                </w:tcPr>
                <w:p w:rsidR="00D45147" w:rsidRPr="0053253A" w:rsidRDefault="00D45147" w:rsidP="00105BC6">
                  <w:pPr>
                    <w:framePr w:hSpace="141" w:wrap="around" w:hAnchor="margin" w:y="360"/>
                    <w:jc w:val="right"/>
                    <w:rPr>
                      <w:rFonts w:cs="Arial"/>
                      <w:color w:val="000000"/>
                      <w:szCs w:val="20"/>
                      <w:lang w:eastAsia="fr-FR"/>
                    </w:rPr>
                  </w:pPr>
                  <w:r w:rsidRPr="0053253A">
                    <w:rPr>
                      <w:rFonts w:cs="Arial"/>
                      <w:color w:val="000000"/>
                      <w:szCs w:val="20"/>
                      <w:lang w:eastAsia="fr-FR"/>
                    </w:rPr>
                    <w:t>9</w:t>
                  </w:r>
                </w:p>
              </w:tc>
              <w:tc>
                <w:tcPr>
                  <w:tcW w:w="425" w:type="dxa"/>
                  <w:tcBorders>
                    <w:top w:val="nil"/>
                    <w:left w:val="single" w:sz="8" w:space="0" w:color="auto"/>
                    <w:bottom w:val="single" w:sz="8" w:space="0" w:color="000000"/>
                    <w:right w:val="single" w:sz="8" w:space="0" w:color="000000"/>
                  </w:tcBorders>
                  <w:shd w:val="clear" w:color="auto" w:fill="auto"/>
                  <w:vAlign w:val="center"/>
                  <w:hideMark/>
                </w:tcPr>
                <w:p w:rsidR="00D45147" w:rsidRPr="0053253A" w:rsidRDefault="00D45147" w:rsidP="00105BC6">
                  <w:pPr>
                    <w:framePr w:hSpace="141" w:wrap="around" w:hAnchor="margin" w:y="360"/>
                    <w:jc w:val="right"/>
                    <w:rPr>
                      <w:rFonts w:cs="Arial"/>
                      <w:color w:val="000000"/>
                      <w:szCs w:val="20"/>
                      <w:lang w:eastAsia="fr-FR"/>
                    </w:rPr>
                  </w:pPr>
                  <w:r w:rsidRPr="0053253A">
                    <w:rPr>
                      <w:rFonts w:cs="Arial"/>
                      <w:color w:val="000000"/>
                      <w:szCs w:val="20"/>
                      <w:lang w:eastAsia="fr-FR"/>
                    </w:rPr>
                    <w:t>16</w:t>
                  </w:r>
                </w:p>
              </w:tc>
              <w:tc>
                <w:tcPr>
                  <w:tcW w:w="709" w:type="dxa"/>
                  <w:tcBorders>
                    <w:top w:val="nil"/>
                    <w:left w:val="single" w:sz="8" w:space="0" w:color="000000"/>
                    <w:bottom w:val="single" w:sz="8" w:space="0" w:color="000000"/>
                    <w:right w:val="single" w:sz="8" w:space="0" w:color="000000"/>
                  </w:tcBorders>
                  <w:shd w:val="clear" w:color="auto" w:fill="auto"/>
                  <w:vAlign w:val="center"/>
                  <w:hideMark/>
                </w:tcPr>
                <w:p w:rsidR="00D45147" w:rsidRPr="0053253A" w:rsidRDefault="00D45147" w:rsidP="00105BC6">
                  <w:pPr>
                    <w:framePr w:hSpace="141" w:wrap="around" w:hAnchor="margin" w:y="360"/>
                    <w:jc w:val="both"/>
                    <w:rPr>
                      <w:rFonts w:cs="Arial"/>
                      <w:color w:val="000000"/>
                      <w:szCs w:val="20"/>
                      <w:lang w:eastAsia="fr-FR"/>
                    </w:rPr>
                  </w:pPr>
                  <w:r w:rsidRPr="0053253A">
                    <w:rPr>
                      <w:rFonts w:cs="Arial"/>
                      <w:color w:val="000000"/>
                      <w:szCs w:val="20"/>
                      <w:lang w:eastAsia="fr-FR"/>
                    </w:rPr>
                    <w:t>6</w:t>
                  </w:r>
                </w:p>
              </w:tc>
              <w:tc>
                <w:tcPr>
                  <w:tcW w:w="851" w:type="dxa"/>
                  <w:tcBorders>
                    <w:top w:val="nil"/>
                    <w:left w:val="single" w:sz="8" w:space="0" w:color="000000"/>
                    <w:bottom w:val="single" w:sz="8" w:space="0" w:color="000000"/>
                    <w:right w:val="single" w:sz="8" w:space="0" w:color="000000"/>
                  </w:tcBorders>
                  <w:shd w:val="clear" w:color="auto" w:fill="auto"/>
                  <w:vAlign w:val="center"/>
                  <w:hideMark/>
                </w:tcPr>
                <w:p w:rsidR="00D45147" w:rsidRPr="0053253A" w:rsidRDefault="00D45147" w:rsidP="00105BC6">
                  <w:pPr>
                    <w:framePr w:hSpace="141" w:wrap="around" w:hAnchor="margin" w:y="360"/>
                    <w:jc w:val="both"/>
                    <w:rPr>
                      <w:rFonts w:cs="Arial"/>
                      <w:color w:val="000000"/>
                      <w:szCs w:val="20"/>
                      <w:lang w:eastAsia="fr-FR"/>
                    </w:rPr>
                  </w:pPr>
                  <w:r w:rsidRPr="0053253A">
                    <w:rPr>
                      <w:rFonts w:cs="Arial"/>
                      <w:color w:val="000000"/>
                      <w:szCs w:val="20"/>
                      <w:lang w:eastAsia="fr-FR"/>
                    </w:rPr>
                    <w:t>17</w:t>
                  </w:r>
                </w:p>
              </w:tc>
              <w:tc>
                <w:tcPr>
                  <w:tcW w:w="850" w:type="dxa"/>
                  <w:tcBorders>
                    <w:top w:val="nil"/>
                    <w:left w:val="single" w:sz="8" w:space="0" w:color="000000"/>
                    <w:bottom w:val="single" w:sz="8" w:space="0" w:color="000000"/>
                    <w:right w:val="single" w:sz="8" w:space="0" w:color="000000"/>
                  </w:tcBorders>
                  <w:shd w:val="clear" w:color="auto" w:fill="auto"/>
                  <w:vAlign w:val="center"/>
                  <w:hideMark/>
                </w:tcPr>
                <w:p w:rsidR="00D45147" w:rsidRPr="0053253A" w:rsidRDefault="00D45147" w:rsidP="00105BC6">
                  <w:pPr>
                    <w:framePr w:hSpace="141" w:wrap="around" w:hAnchor="margin" w:y="360"/>
                    <w:jc w:val="both"/>
                    <w:rPr>
                      <w:rFonts w:cs="Arial"/>
                      <w:color w:val="000000"/>
                      <w:szCs w:val="20"/>
                      <w:lang w:eastAsia="fr-FR"/>
                    </w:rPr>
                  </w:pPr>
                  <w:r w:rsidRPr="0053253A">
                    <w:rPr>
                      <w:rFonts w:cs="Arial"/>
                      <w:color w:val="000000"/>
                      <w:szCs w:val="20"/>
                      <w:lang w:eastAsia="fr-FR"/>
                    </w:rPr>
                    <w:t>17</w:t>
                  </w:r>
                </w:p>
              </w:tc>
              <w:tc>
                <w:tcPr>
                  <w:tcW w:w="851" w:type="dxa"/>
                  <w:tcBorders>
                    <w:top w:val="nil"/>
                    <w:left w:val="single" w:sz="8" w:space="0" w:color="000000"/>
                    <w:bottom w:val="single" w:sz="8" w:space="0" w:color="000000"/>
                    <w:right w:val="single" w:sz="8" w:space="0" w:color="000000"/>
                  </w:tcBorders>
                  <w:shd w:val="clear" w:color="auto" w:fill="auto"/>
                  <w:vAlign w:val="center"/>
                  <w:hideMark/>
                </w:tcPr>
                <w:p w:rsidR="00D45147" w:rsidRPr="0053253A" w:rsidRDefault="00D45147" w:rsidP="00105BC6">
                  <w:pPr>
                    <w:framePr w:hSpace="141" w:wrap="around" w:hAnchor="margin" w:y="360"/>
                    <w:jc w:val="both"/>
                    <w:rPr>
                      <w:rFonts w:cs="Arial"/>
                      <w:color w:val="000000"/>
                      <w:szCs w:val="20"/>
                      <w:lang w:eastAsia="fr-FR"/>
                    </w:rPr>
                  </w:pPr>
                  <w:r w:rsidRPr="0053253A">
                    <w:rPr>
                      <w:rFonts w:cs="Arial"/>
                      <w:color w:val="000000"/>
                      <w:szCs w:val="20"/>
                      <w:lang w:eastAsia="fr-FR"/>
                    </w:rPr>
                    <w:t>1</w:t>
                  </w:r>
                </w:p>
              </w:tc>
              <w:tc>
                <w:tcPr>
                  <w:tcW w:w="850" w:type="dxa"/>
                  <w:tcBorders>
                    <w:top w:val="single" w:sz="4" w:space="0" w:color="auto"/>
                    <w:left w:val="nil"/>
                    <w:right w:val="single" w:sz="8" w:space="0" w:color="000000"/>
                  </w:tcBorders>
                  <w:shd w:val="clear" w:color="auto" w:fill="auto"/>
                  <w:vAlign w:val="center"/>
                  <w:hideMark/>
                </w:tcPr>
                <w:p w:rsidR="00D45147" w:rsidRPr="0053253A" w:rsidRDefault="00D45147" w:rsidP="00105BC6">
                  <w:pPr>
                    <w:framePr w:hSpace="141" w:wrap="around" w:hAnchor="margin" w:y="360"/>
                    <w:jc w:val="both"/>
                    <w:rPr>
                      <w:rFonts w:cs="Arial"/>
                      <w:color w:val="000000"/>
                      <w:szCs w:val="20"/>
                      <w:lang w:eastAsia="fr-FR"/>
                    </w:rPr>
                  </w:pPr>
                  <w:r w:rsidRPr="0053253A">
                    <w:rPr>
                      <w:rFonts w:cs="Arial"/>
                      <w:color w:val="000000"/>
                      <w:szCs w:val="20"/>
                      <w:lang w:eastAsia="fr-FR"/>
                    </w:rPr>
                    <w:t>17</w:t>
                  </w:r>
                </w:p>
                <w:p w:rsidR="00D45147" w:rsidRPr="0053253A" w:rsidRDefault="00D45147" w:rsidP="00105BC6">
                  <w:pPr>
                    <w:framePr w:hSpace="141" w:wrap="around" w:hAnchor="margin" w:y="360"/>
                    <w:jc w:val="both"/>
                    <w:rPr>
                      <w:rFonts w:cs="Arial"/>
                      <w:color w:val="000000"/>
                      <w:szCs w:val="20"/>
                      <w:lang w:eastAsia="fr-FR"/>
                    </w:rPr>
                  </w:pPr>
                  <w:r w:rsidRPr="0053253A">
                    <w:rPr>
                      <w:rFonts w:cs="Arial"/>
                      <w:color w:val="000000"/>
                      <w:szCs w:val="20"/>
                      <w:lang w:eastAsia="fr-FR"/>
                    </w:rPr>
                    <w:t> </w:t>
                  </w:r>
                </w:p>
              </w:tc>
            </w:tr>
            <w:tr w:rsidR="00D45147" w:rsidRPr="00F31383" w:rsidTr="00296259">
              <w:trPr>
                <w:trHeight w:val="60"/>
                <w:jc w:val="center"/>
              </w:trPr>
              <w:tc>
                <w:tcPr>
                  <w:tcW w:w="3231" w:type="dxa"/>
                  <w:gridSpan w:val="2"/>
                  <w:tcBorders>
                    <w:top w:val="single" w:sz="8" w:space="0" w:color="000000"/>
                    <w:left w:val="single" w:sz="8" w:space="0" w:color="000000"/>
                    <w:bottom w:val="single" w:sz="8" w:space="0" w:color="000000"/>
                    <w:right w:val="single" w:sz="8" w:space="0" w:color="000000"/>
                  </w:tcBorders>
                  <w:shd w:val="clear" w:color="000000" w:fill="E5B8B7"/>
                  <w:vAlign w:val="center"/>
                  <w:hideMark/>
                </w:tcPr>
                <w:p w:rsidR="00D45147" w:rsidRPr="0053253A" w:rsidRDefault="00D45147" w:rsidP="00105BC6">
                  <w:pPr>
                    <w:framePr w:hSpace="141" w:wrap="around" w:hAnchor="margin" w:y="360"/>
                    <w:jc w:val="both"/>
                    <w:rPr>
                      <w:rFonts w:cs="Arial"/>
                      <w:b/>
                      <w:bCs/>
                      <w:color w:val="000000"/>
                      <w:szCs w:val="20"/>
                      <w:lang w:eastAsia="fr-FR"/>
                    </w:rPr>
                  </w:pPr>
                  <w:r w:rsidRPr="0053253A">
                    <w:rPr>
                      <w:rFonts w:cs="Arial"/>
                      <w:b/>
                      <w:bCs/>
                      <w:color w:val="000000"/>
                      <w:szCs w:val="20"/>
                      <w:lang w:eastAsia="fr-FR"/>
                    </w:rPr>
                    <w:t>Total /Moyenne</w:t>
                  </w:r>
                </w:p>
              </w:tc>
              <w:tc>
                <w:tcPr>
                  <w:tcW w:w="567" w:type="dxa"/>
                  <w:tcBorders>
                    <w:top w:val="nil"/>
                    <w:left w:val="nil"/>
                    <w:bottom w:val="single" w:sz="8" w:space="0" w:color="000000"/>
                    <w:right w:val="single" w:sz="8" w:space="0" w:color="auto"/>
                  </w:tcBorders>
                  <w:shd w:val="clear" w:color="000000" w:fill="E5B8B7"/>
                  <w:vAlign w:val="center"/>
                  <w:hideMark/>
                </w:tcPr>
                <w:p w:rsidR="00D45147" w:rsidRPr="0053253A" w:rsidRDefault="00D45147" w:rsidP="00105BC6">
                  <w:pPr>
                    <w:framePr w:hSpace="141" w:wrap="around" w:hAnchor="margin" w:y="360"/>
                    <w:jc w:val="right"/>
                    <w:rPr>
                      <w:rFonts w:cs="Arial"/>
                      <w:b/>
                      <w:color w:val="000000"/>
                      <w:szCs w:val="20"/>
                      <w:lang w:eastAsia="fr-FR"/>
                    </w:rPr>
                  </w:pPr>
                  <w:r w:rsidRPr="0053253A">
                    <w:rPr>
                      <w:rFonts w:cs="Arial"/>
                      <w:b/>
                      <w:color w:val="000000"/>
                      <w:szCs w:val="20"/>
                      <w:lang w:eastAsia="fr-FR"/>
                    </w:rPr>
                    <w:t>295</w:t>
                  </w:r>
                </w:p>
              </w:tc>
              <w:tc>
                <w:tcPr>
                  <w:tcW w:w="567" w:type="dxa"/>
                  <w:tcBorders>
                    <w:top w:val="nil"/>
                    <w:left w:val="nil"/>
                    <w:bottom w:val="single" w:sz="8" w:space="0" w:color="000000"/>
                    <w:right w:val="single" w:sz="8" w:space="0" w:color="auto"/>
                  </w:tcBorders>
                  <w:shd w:val="clear" w:color="000000" w:fill="E5B8B7"/>
                  <w:vAlign w:val="center"/>
                  <w:hideMark/>
                </w:tcPr>
                <w:p w:rsidR="00D45147" w:rsidRPr="0053253A" w:rsidRDefault="00D45147" w:rsidP="00105BC6">
                  <w:pPr>
                    <w:framePr w:hSpace="141" w:wrap="around" w:hAnchor="margin" w:y="360"/>
                    <w:jc w:val="right"/>
                    <w:rPr>
                      <w:rFonts w:cs="Arial"/>
                      <w:b/>
                      <w:color w:val="000000"/>
                      <w:szCs w:val="20"/>
                      <w:lang w:eastAsia="fr-FR"/>
                    </w:rPr>
                  </w:pPr>
                  <w:r w:rsidRPr="0053253A">
                    <w:rPr>
                      <w:rFonts w:cs="Arial"/>
                      <w:b/>
                      <w:color w:val="000000"/>
                      <w:szCs w:val="20"/>
                      <w:lang w:eastAsia="fr-FR"/>
                    </w:rPr>
                    <w:t>319</w:t>
                  </w:r>
                </w:p>
              </w:tc>
              <w:tc>
                <w:tcPr>
                  <w:tcW w:w="567" w:type="dxa"/>
                  <w:tcBorders>
                    <w:top w:val="nil"/>
                    <w:left w:val="nil"/>
                    <w:bottom w:val="single" w:sz="8" w:space="0" w:color="000000"/>
                    <w:right w:val="single" w:sz="8" w:space="0" w:color="000000"/>
                  </w:tcBorders>
                  <w:shd w:val="clear" w:color="000000" w:fill="E5B8B7"/>
                  <w:vAlign w:val="center"/>
                  <w:hideMark/>
                </w:tcPr>
                <w:p w:rsidR="00D45147" w:rsidRPr="0053253A" w:rsidRDefault="00D45147" w:rsidP="00105BC6">
                  <w:pPr>
                    <w:framePr w:hSpace="141" w:wrap="around" w:hAnchor="margin" w:y="360"/>
                    <w:jc w:val="right"/>
                    <w:rPr>
                      <w:rFonts w:cs="Arial"/>
                      <w:b/>
                      <w:color w:val="000000"/>
                      <w:szCs w:val="20"/>
                      <w:lang w:eastAsia="fr-FR"/>
                    </w:rPr>
                  </w:pPr>
                  <w:r w:rsidRPr="0053253A">
                    <w:rPr>
                      <w:rFonts w:cs="Arial"/>
                      <w:b/>
                      <w:color w:val="000000"/>
                      <w:szCs w:val="20"/>
                      <w:lang w:eastAsia="fr-FR"/>
                    </w:rPr>
                    <w:t>614</w:t>
                  </w:r>
                </w:p>
              </w:tc>
              <w:tc>
                <w:tcPr>
                  <w:tcW w:w="567" w:type="dxa"/>
                  <w:tcBorders>
                    <w:top w:val="nil"/>
                    <w:left w:val="nil"/>
                    <w:bottom w:val="single" w:sz="8" w:space="0" w:color="000000"/>
                    <w:right w:val="single" w:sz="8" w:space="0" w:color="auto"/>
                  </w:tcBorders>
                  <w:shd w:val="clear" w:color="000000" w:fill="E5B8B7"/>
                  <w:vAlign w:val="center"/>
                  <w:hideMark/>
                </w:tcPr>
                <w:p w:rsidR="00D45147" w:rsidRPr="0053253A" w:rsidRDefault="00D45147" w:rsidP="00105BC6">
                  <w:pPr>
                    <w:framePr w:hSpace="141" w:wrap="around" w:hAnchor="margin" w:y="360"/>
                    <w:jc w:val="right"/>
                    <w:rPr>
                      <w:rFonts w:cs="Arial"/>
                      <w:b/>
                      <w:color w:val="000000"/>
                      <w:szCs w:val="20"/>
                      <w:lang w:eastAsia="fr-FR"/>
                    </w:rPr>
                  </w:pPr>
                  <w:r w:rsidRPr="0053253A">
                    <w:rPr>
                      <w:rFonts w:cs="Arial"/>
                      <w:b/>
                      <w:color w:val="000000"/>
                      <w:szCs w:val="20"/>
                      <w:lang w:eastAsia="fr-FR"/>
                    </w:rPr>
                    <w:t>33</w:t>
                  </w:r>
                </w:p>
              </w:tc>
              <w:tc>
                <w:tcPr>
                  <w:tcW w:w="425" w:type="dxa"/>
                  <w:tcBorders>
                    <w:top w:val="nil"/>
                    <w:left w:val="nil"/>
                    <w:bottom w:val="single" w:sz="8" w:space="0" w:color="000000"/>
                    <w:right w:val="single" w:sz="8" w:space="0" w:color="auto"/>
                  </w:tcBorders>
                  <w:shd w:val="clear" w:color="000000" w:fill="E5B8B7"/>
                  <w:vAlign w:val="center"/>
                  <w:hideMark/>
                </w:tcPr>
                <w:p w:rsidR="00D45147" w:rsidRPr="0053253A" w:rsidRDefault="00D45147" w:rsidP="00105BC6">
                  <w:pPr>
                    <w:framePr w:hSpace="141" w:wrap="around" w:hAnchor="margin" w:y="360"/>
                    <w:jc w:val="right"/>
                    <w:rPr>
                      <w:rFonts w:cs="Arial"/>
                      <w:b/>
                      <w:color w:val="000000"/>
                      <w:szCs w:val="20"/>
                      <w:lang w:eastAsia="fr-FR"/>
                    </w:rPr>
                  </w:pPr>
                  <w:r w:rsidRPr="0053253A">
                    <w:rPr>
                      <w:rFonts w:cs="Arial"/>
                      <w:b/>
                      <w:color w:val="000000"/>
                      <w:szCs w:val="20"/>
                      <w:lang w:eastAsia="fr-FR"/>
                    </w:rPr>
                    <w:t>24</w:t>
                  </w:r>
                </w:p>
              </w:tc>
              <w:tc>
                <w:tcPr>
                  <w:tcW w:w="425" w:type="dxa"/>
                  <w:tcBorders>
                    <w:top w:val="nil"/>
                    <w:left w:val="nil"/>
                    <w:bottom w:val="single" w:sz="8" w:space="0" w:color="000000"/>
                    <w:right w:val="single" w:sz="8" w:space="0" w:color="000000"/>
                  </w:tcBorders>
                  <w:shd w:val="clear" w:color="000000" w:fill="E5B8B7"/>
                  <w:vAlign w:val="center"/>
                  <w:hideMark/>
                </w:tcPr>
                <w:p w:rsidR="00D45147" w:rsidRPr="0053253A" w:rsidRDefault="00D45147" w:rsidP="00105BC6">
                  <w:pPr>
                    <w:framePr w:hSpace="141" w:wrap="around" w:hAnchor="margin" w:y="360"/>
                    <w:jc w:val="right"/>
                    <w:rPr>
                      <w:rFonts w:cs="Arial"/>
                      <w:b/>
                      <w:color w:val="000000"/>
                      <w:szCs w:val="20"/>
                      <w:lang w:eastAsia="fr-FR"/>
                    </w:rPr>
                  </w:pPr>
                  <w:r w:rsidRPr="0053253A">
                    <w:rPr>
                      <w:rFonts w:cs="Arial"/>
                      <w:b/>
                      <w:color w:val="000000"/>
                      <w:szCs w:val="20"/>
                      <w:lang w:eastAsia="fr-FR"/>
                    </w:rPr>
                    <w:t>57</w:t>
                  </w:r>
                </w:p>
              </w:tc>
              <w:tc>
                <w:tcPr>
                  <w:tcW w:w="709" w:type="dxa"/>
                  <w:tcBorders>
                    <w:top w:val="nil"/>
                    <w:left w:val="nil"/>
                    <w:bottom w:val="single" w:sz="8" w:space="0" w:color="000000"/>
                    <w:right w:val="single" w:sz="8" w:space="0" w:color="000000"/>
                  </w:tcBorders>
                  <w:shd w:val="clear" w:color="000000" w:fill="E5B8B7"/>
                  <w:vAlign w:val="center"/>
                  <w:hideMark/>
                </w:tcPr>
                <w:p w:rsidR="00D45147" w:rsidRPr="0053253A" w:rsidRDefault="00D45147" w:rsidP="00105BC6">
                  <w:pPr>
                    <w:framePr w:hSpace="141" w:wrap="around" w:hAnchor="margin" w:y="360"/>
                    <w:jc w:val="right"/>
                    <w:rPr>
                      <w:rFonts w:cs="Arial"/>
                      <w:b/>
                      <w:color w:val="000000"/>
                      <w:szCs w:val="20"/>
                      <w:lang w:eastAsia="fr-FR"/>
                    </w:rPr>
                  </w:pPr>
                  <w:r w:rsidRPr="0053253A">
                    <w:rPr>
                      <w:rFonts w:cs="Arial"/>
                      <w:b/>
                      <w:color w:val="000000"/>
                      <w:szCs w:val="20"/>
                      <w:lang w:eastAsia="fr-FR"/>
                    </w:rPr>
                    <w:t>18</w:t>
                  </w:r>
                </w:p>
              </w:tc>
              <w:tc>
                <w:tcPr>
                  <w:tcW w:w="851" w:type="dxa"/>
                  <w:tcBorders>
                    <w:top w:val="nil"/>
                    <w:left w:val="nil"/>
                    <w:bottom w:val="single" w:sz="8" w:space="0" w:color="000000"/>
                    <w:right w:val="single" w:sz="8" w:space="0" w:color="000000"/>
                  </w:tcBorders>
                  <w:shd w:val="clear" w:color="000000" w:fill="E5B8B7"/>
                  <w:vAlign w:val="center"/>
                  <w:hideMark/>
                </w:tcPr>
                <w:p w:rsidR="00D45147" w:rsidRPr="0053253A" w:rsidRDefault="00D45147" w:rsidP="00105BC6">
                  <w:pPr>
                    <w:framePr w:hSpace="141" w:wrap="around" w:hAnchor="margin" w:y="360"/>
                    <w:jc w:val="right"/>
                    <w:rPr>
                      <w:rFonts w:cs="Arial"/>
                      <w:b/>
                      <w:color w:val="000000"/>
                      <w:szCs w:val="20"/>
                      <w:lang w:eastAsia="fr-FR"/>
                    </w:rPr>
                  </w:pPr>
                  <w:r w:rsidRPr="0053253A">
                    <w:rPr>
                      <w:rFonts w:cs="Arial"/>
                      <w:b/>
                      <w:color w:val="000000"/>
                      <w:szCs w:val="20"/>
                      <w:lang w:eastAsia="fr-FR"/>
                    </w:rPr>
                    <w:t>37</w:t>
                  </w:r>
                </w:p>
              </w:tc>
              <w:tc>
                <w:tcPr>
                  <w:tcW w:w="850" w:type="dxa"/>
                  <w:tcBorders>
                    <w:top w:val="nil"/>
                    <w:left w:val="nil"/>
                    <w:bottom w:val="single" w:sz="8" w:space="0" w:color="000000"/>
                    <w:right w:val="single" w:sz="8" w:space="0" w:color="000000"/>
                  </w:tcBorders>
                  <w:shd w:val="clear" w:color="000000" w:fill="E5B8B7"/>
                  <w:vAlign w:val="center"/>
                  <w:hideMark/>
                </w:tcPr>
                <w:p w:rsidR="00D45147" w:rsidRPr="0053253A" w:rsidRDefault="00D45147" w:rsidP="00105BC6">
                  <w:pPr>
                    <w:framePr w:hSpace="141" w:wrap="around" w:hAnchor="margin" w:y="360"/>
                    <w:jc w:val="right"/>
                    <w:rPr>
                      <w:rFonts w:cs="Arial"/>
                      <w:b/>
                      <w:color w:val="000000"/>
                      <w:szCs w:val="20"/>
                      <w:lang w:eastAsia="fr-FR"/>
                    </w:rPr>
                  </w:pPr>
                  <w:r w:rsidRPr="0053253A">
                    <w:rPr>
                      <w:rFonts w:cs="Arial"/>
                      <w:b/>
                      <w:color w:val="000000"/>
                      <w:szCs w:val="20"/>
                      <w:lang w:eastAsia="fr-FR"/>
                    </w:rPr>
                    <w:t>37</w:t>
                  </w:r>
                </w:p>
              </w:tc>
              <w:tc>
                <w:tcPr>
                  <w:tcW w:w="851" w:type="dxa"/>
                  <w:tcBorders>
                    <w:top w:val="nil"/>
                    <w:left w:val="nil"/>
                    <w:bottom w:val="single" w:sz="8" w:space="0" w:color="000000"/>
                    <w:right w:val="single" w:sz="8" w:space="0" w:color="000000"/>
                  </w:tcBorders>
                  <w:shd w:val="clear" w:color="000000" w:fill="E5B8B7"/>
                  <w:vAlign w:val="center"/>
                  <w:hideMark/>
                </w:tcPr>
                <w:p w:rsidR="00D45147" w:rsidRPr="0053253A" w:rsidRDefault="00D45147" w:rsidP="00105BC6">
                  <w:pPr>
                    <w:framePr w:hSpace="141" w:wrap="around" w:hAnchor="margin" w:y="360"/>
                    <w:jc w:val="right"/>
                    <w:rPr>
                      <w:rFonts w:cs="Arial"/>
                      <w:b/>
                      <w:color w:val="000000"/>
                      <w:szCs w:val="20"/>
                      <w:lang w:eastAsia="fr-FR"/>
                    </w:rPr>
                  </w:pPr>
                  <w:r w:rsidRPr="0053253A">
                    <w:rPr>
                      <w:rFonts w:cs="Arial"/>
                      <w:b/>
                      <w:color w:val="000000"/>
                      <w:szCs w:val="20"/>
                      <w:lang w:eastAsia="fr-FR"/>
                    </w:rPr>
                    <w:t>1</w:t>
                  </w:r>
                </w:p>
              </w:tc>
              <w:tc>
                <w:tcPr>
                  <w:tcW w:w="850" w:type="dxa"/>
                  <w:tcBorders>
                    <w:top w:val="nil"/>
                    <w:left w:val="nil"/>
                    <w:bottom w:val="single" w:sz="8" w:space="0" w:color="000000"/>
                    <w:right w:val="single" w:sz="8" w:space="0" w:color="000000"/>
                  </w:tcBorders>
                  <w:shd w:val="clear" w:color="000000" w:fill="E5B8B7"/>
                  <w:vAlign w:val="center"/>
                  <w:hideMark/>
                </w:tcPr>
                <w:p w:rsidR="00D45147" w:rsidRPr="0053253A" w:rsidRDefault="00D45147" w:rsidP="00105BC6">
                  <w:pPr>
                    <w:framePr w:hSpace="141" w:wrap="around" w:hAnchor="margin" w:y="360"/>
                    <w:jc w:val="both"/>
                    <w:rPr>
                      <w:rFonts w:cs="Arial"/>
                      <w:b/>
                      <w:bCs/>
                      <w:color w:val="000000"/>
                      <w:szCs w:val="20"/>
                      <w:lang w:eastAsia="fr-FR"/>
                    </w:rPr>
                  </w:pPr>
                  <w:r w:rsidRPr="00F31383">
                    <w:rPr>
                      <w:rFonts w:cs="Arial"/>
                      <w:b/>
                      <w:bCs/>
                      <w:color w:val="000000"/>
                      <w:szCs w:val="20"/>
                      <w:lang w:eastAsia="fr-FR"/>
                    </w:rPr>
                    <w:t>31</w:t>
                  </w:r>
                </w:p>
              </w:tc>
            </w:tr>
          </w:tbl>
          <w:p w:rsidR="00D45147" w:rsidRPr="00A11899" w:rsidRDefault="00D45147" w:rsidP="00296259">
            <w:pPr>
              <w:spacing w:before="60" w:after="60"/>
              <w:jc w:val="both"/>
              <w:rPr>
                <w:rFonts w:cs="Arial"/>
                <w:b/>
                <w:color w:val="000000"/>
                <w:highlight w:val="yellow"/>
              </w:rPr>
            </w:pPr>
          </w:p>
        </w:tc>
      </w:tr>
      <w:tr w:rsidR="00D45147" w:rsidRPr="00B859A6" w:rsidTr="00296259">
        <w:trPr>
          <w:trHeight w:val="494"/>
        </w:trPr>
        <w:tc>
          <w:tcPr>
            <w:tcW w:w="2158" w:type="dxa"/>
            <w:shd w:val="clear" w:color="auto" w:fill="5B9BD5"/>
          </w:tcPr>
          <w:p w:rsidR="00D45147" w:rsidRPr="0047463A" w:rsidRDefault="00D45147" w:rsidP="00296259">
            <w:pPr>
              <w:spacing w:before="60" w:after="60"/>
              <w:rPr>
                <w:b/>
              </w:rPr>
            </w:pPr>
            <w:bookmarkStart w:id="83" w:name="_Toc485248608"/>
            <w:r w:rsidRPr="0047463A">
              <w:rPr>
                <w:b/>
              </w:rPr>
              <w:t>Capacité d’absorption</w:t>
            </w:r>
            <w:bookmarkEnd w:id="83"/>
          </w:p>
        </w:tc>
        <w:tc>
          <w:tcPr>
            <w:tcW w:w="8840" w:type="dxa"/>
            <w:gridSpan w:val="2"/>
            <w:shd w:val="clear" w:color="auto" w:fill="auto"/>
          </w:tcPr>
          <w:p w:rsidR="00D45147" w:rsidRPr="004C77EB" w:rsidRDefault="00D45147" w:rsidP="00296259">
            <w:pPr>
              <w:pBdr>
                <w:top w:val="nil"/>
                <w:left w:val="nil"/>
                <w:bottom w:val="nil"/>
                <w:right w:val="nil"/>
                <w:between w:val="nil"/>
              </w:pBdr>
              <w:contextualSpacing/>
              <w:jc w:val="both"/>
              <w:rPr>
                <w:rFonts w:eastAsia="Arial" w:cs="Arial"/>
                <w:color w:val="000000"/>
                <w:szCs w:val="20"/>
                <w:lang w:eastAsia="fr-FR"/>
              </w:rPr>
            </w:pPr>
            <w:r w:rsidRPr="004C77EB">
              <w:rPr>
                <w:rFonts w:eastAsia="Arial" w:cs="Arial"/>
                <w:color w:val="000000"/>
                <w:szCs w:val="20"/>
                <w:lang w:eastAsia="fr-FR"/>
              </w:rPr>
              <w:t xml:space="preserve">Les trois écoles primaires évaluées disposent des capacités d’absorption pour contenir les enfants hors système scolaire.il s’agit des écoles primaires : </w:t>
            </w:r>
          </w:p>
          <w:p w:rsidR="00D45147" w:rsidRPr="00264A8A" w:rsidRDefault="00D45147" w:rsidP="00296259">
            <w:pPr>
              <w:pStyle w:val="Paragraphedeliste"/>
              <w:numPr>
                <w:ilvl w:val="0"/>
                <w:numId w:val="46"/>
              </w:numPr>
              <w:pBdr>
                <w:top w:val="nil"/>
                <w:left w:val="nil"/>
                <w:bottom w:val="nil"/>
                <w:right w:val="nil"/>
                <w:between w:val="nil"/>
              </w:pBdr>
              <w:contextualSpacing/>
              <w:jc w:val="both"/>
              <w:rPr>
                <w:rFonts w:ascii="Arial" w:eastAsia="Arial" w:hAnsi="Arial" w:cs="Arial"/>
                <w:color w:val="000000"/>
                <w:sz w:val="20"/>
                <w:szCs w:val="20"/>
                <w:lang w:val="fr-FR" w:eastAsia="fr-FR"/>
              </w:rPr>
            </w:pPr>
            <w:r w:rsidRPr="00264A8A">
              <w:rPr>
                <w:rFonts w:ascii="Arial" w:eastAsia="Arial" w:hAnsi="Arial" w:cs="Arial"/>
                <w:b/>
                <w:color w:val="000000"/>
                <w:sz w:val="20"/>
                <w:szCs w:val="20"/>
                <w:lang w:val="fr-FR" w:eastAsia="fr-FR"/>
              </w:rPr>
              <w:t>Zahabu</w:t>
            </w:r>
            <w:r w:rsidRPr="00264A8A">
              <w:rPr>
                <w:rFonts w:ascii="Arial" w:eastAsia="Arial" w:hAnsi="Arial" w:cs="Arial"/>
                <w:color w:val="000000"/>
                <w:sz w:val="20"/>
                <w:szCs w:val="20"/>
                <w:lang w:val="fr-FR" w:eastAsia="fr-FR"/>
              </w:rPr>
              <w:t> :</w:t>
            </w:r>
            <w:r w:rsidRPr="00264A8A">
              <w:rPr>
                <w:rFonts w:ascii="Arial" w:hAnsi="Arial" w:cs="Arial"/>
                <w:sz w:val="20"/>
                <w:szCs w:val="20"/>
                <w:lang w:val="fr-FR"/>
              </w:rPr>
              <w:t xml:space="preserve"> C’est une école étatique agréée, mécanisée et payée sous les numéros MINEPSP/CAB MIN/RTR/001/104/92 et SECOP : 7225269. Elle possède six salles de classe construites et équipées en mobiliers par NRC en 2006. A coté de Zahabu, il y a deux salles de classe en dur libre dans l’avant midi car l’après midi, elles sont occupées par l’école secondaire qui utilise en plus quarte autres salles de classe de l’école primaire. En bref, quatre salles sont libres dont deux salles avant midi et deux salles après midi. Il </w:t>
            </w:r>
            <w:r>
              <w:rPr>
                <w:rFonts w:ascii="Arial" w:hAnsi="Arial" w:cs="Arial"/>
                <w:sz w:val="20"/>
                <w:szCs w:val="20"/>
                <w:lang w:val="fr-FR"/>
              </w:rPr>
              <w:t xml:space="preserve">y </w:t>
            </w:r>
            <w:r w:rsidRPr="00264A8A">
              <w:rPr>
                <w:rFonts w:ascii="Arial" w:hAnsi="Arial" w:cs="Arial"/>
                <w:sz w:val="20"/>
                <w:szCs w:val="20"/>
                <w:lang w:val="fr-FR"/>
              </w:rPr>
              <w:t xml:space="preserve">existe six portes de latrines construites en dur qui nécessitent la réhabilitation des toitures et quatre portes sont encore en bon état dont deux portes de l’école secondaire. Tous les enseignants sont qualifiés (D6), mécanisés et payés par l’état. Cependant ces enseignants ne sont pas encore formés sur le module psychosocial. </w:t>
            </w:r>
          </w:p>
          <w:p w:rsidR="00D45147" w:rsidRPr="00264A8A" w:rsidRDefault="00D45147" w:rsidP="00296259">
            <w:pPr>
              <w:pStyle w:val="Paragraphedeliste"/>
              <w:numPr>
                <w:ilvl w:val="0"/>
                <w:numId w:val="46"/>
              </w:numPr>
              <w:pBdr>
                <w:top w:val="nil"/>
                <w:left w:val="nil"/>
                <w:bottom w:val="nil"/>
                <w:right w:val="nil"/>
                <w:between w:val="nil"/>
              </w:pBdr>
              <w:contextualSpacing/>
              <w:jc w:val="both"/>
              <w:rPr>
                <w:rFonts w:ascii="Arial" w:eastAsia="Arial" w:hAnsi="Arial" w:cs="Arial"/>
                <w:color w:val="000000"/>
                <w:sz w:val="20"/>
                <w:szCs w:val="20"/>
                <w:lang w:val="fr-FR" w:eastAsia="fr-FR"/>
              </w:rPr>
            </w:pPr>
            <w:r w:rsidRPr="00264A8A">
              <w:rPr>
                <w:rFonts w:ascii="Arial" w:hAnsi="Arial" w:cs="Arial"/>
                <w:b/>
                <w:sz w:val="20"/>
                <w:szCs w:val="20"/>
                <w:lang w:val="fr-FR"/>
              </w:rPr>
              <w:t>Kabogora</w:t>
            </w:r>
            <w:r w:rsidRPr="00264A8A">
              <w:rPr>
                <w:rFonts w:ascii="Arial" w:hAnsi="Arial" w:cs="Arial"/>
                <w:sz w:val="20"/>
                <w:szCs w:val="20"/>
                <w:lang w:val="fr-FR"/>
              </w:rPr>
              <w:t> : C’est une école catholique enregistrée sous le numéro d’agreement MINEPSP/CAB MIN/001/RTE/104/92 et numéro SECOP : 7225439. Elle fonctionne avant midi dans six salles de classe construites et équipés par NRC depuis 2006. Quatre de ses sept portes de latrine nécessite une réhabilitation des toitures et l’impluvium. Les enseignants sont qualifiés, mécanisés et payés mais non encore formés sur le module psychosocial.</w:t>
            </w:r>
          </w:p>
          <w:p w:rsidR="00D45147" w:rsidRPr="00802370" w:rsidRDefault="00D45147" w:rsidP="00296259">
            <w:pPr>
              <w:pStyle w:val="Paragraphedeliste"/>
              <w:numPr>
                <w:ilvl w:val="0"/>
                <w:numId w:val="46"/>
              </w:numPr>
              <w:pBdr>
                <w:top w:val="nil"/>
                <w:left w:val="nil"/>
                <w:bottom w:val="nil"/>
                <w:right w:val="nil"/>
                <w:between w:val="nil"/>
              </w:pBdr>
              <w:contextualSpacing/>
              <w:jc w:val="both"/>
              <w:rPr>
                <w:rFonts w:eastAsia="Arial" w:cs="Arial"/>
                <w:color w:val="000000"/>
                <w:szCs w:val="20"/>
                <w:lang w:val="fr-FR" w:eastAsia="fr-FR"/>
              </w:rPr>
            </w:pPr>
            <w:r w:rsidRPr="004C77EB">
              <w:rPr>
                <w:rFonts w:ascii="Arial" w:eastAsia="Arial" w:hAnsi="Arial" w:cs="Arial"/>
                <w:b/>
                <w:color w:val="000000"/>
                <w:sz w:val="20"/>
                <w:szCs w:val="20"/>
                <w:lang w:val="fr-FR" w:eastAsia="fr-FR"/>
              </w:rPr>
              <w:t>Kibi </w:t>
            </w:r>
            <w:r w:rsidRPr="004C77EB">
              <w:rPr>
                <w:rFonts w:ascii="Arial" w:eastAsia="Arial" w:hAnsi="Arial" w:cs="Arial"/>
                <w:color w:val="000000"/>
                <w:sz w:val="20"/>
                <w:szCs w:val="20"/>
                <w:lang w:val="fr-FR" w:eastAsia="fr-FR"/>
              </w:rPr>
              <w:t>: Est non conventionné agréée et mécanisée sous les numéros :</w:t>
            </w:r>
            <w:r w:rsidRPr="004C77EB">
              <w:rPr>
                <w:rFonts w:ascii="Arial" w:hAnsi="Arial" w:cs="Arial"/>
                <w:sz w:val="20"/>
                <w:szCs w:val="20"/>
                <w:lang w:val="fr-FR"/>
              </w:rPr>
              <w:t xml:space="preserve"> MINEPSP/CAB MIN/0178/2010 et SECOP : 7251740. Elle dispose de 10 salles de classe dont deux salles construite en matériaux durable par Tuungane/IRC en 2013, quatre salles de classes construite en briques adobes et tôles avec pavement ciment  par un bienfaiteur (Député) et quatre classes en briques adobes et tôles non utilisées ni par l’école primaire ni celle de secondaire.</w:t>
            </w:r>
          </w:p>
        </w:tc>
      </w:tr>
      <w:tr w:rsidR="00D45147" w:rsidRPr="00B859A6" w:rsidTr="00296259">
        <w:trPr>
          <w:trHeight w:val="305"/>
        </w:trPr>
        <w:tc>
          <w:tcPr>
            <w:tcW w:w="10998" w:type="dxa"/>
            <w:gridSpan w:val="3"/>
            <w:shd w:val="clear" w:color="auto" w:fill="5B9BD5"/>
          </w:tcPr>
          <w:p w:rsidR="00D45147" w:rsidRPr="00CD5575" w:rsidRDefault="00D45147" w:rsidP="00296259">
            <w:pPr>
              <w:spacing w:before="60" w:after="60"/>
              <w:rPr>
                <w:b/>
                <w:color w:val="000000"/>
                <w:highlight w:val="yellow"/>
              </w:rPr>
            </w:pPr>
            <w:bookmarkStart w:id="84" w:name="_Toc485248609"/>
            <w:r w:rsidRPr="00CC096D">
              <w:rPr>
                <w:b/>
              </w:rPr>
              <w:t>Réponses données</w:t>
            </w:r>
            <w:bookmarkEnd w:id="84"/>
          </w:p>
        </w:tc>
      </w:tr>
      <w:tr w:rsidR="00D45147" w:rsidRPr="00B859A6" w:rsidTr="00296259">
        <w:trPr>
          <w:trHeight w:val="593"/>
        </w:trPr>
        <w:tc>
          <w:tcPr>
            <w:tcW w:w="10998" w:type="dxa"/>
            <w:gridSpan w:val="3"/>
            <w:shd w:val="clear" w:color="auto" w:fill="auto"/>
          </w:tcPr>
          <w:tbl>
            <w:tblPr>
              <w:tblW w:w="107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9"/>
              <w:gridCol w:w="1559"/>
              <w:gridCol w:w="1701"/>
              <w:gridCol w:w="1417"/>
              <w:gridCol w:w="3344"/>
            </w:tblGrid>
            <w:tr w:rsidR="00D45147" w:rsidRPr="001C339F" w:rsidTr="00296259">
              <w:trPr>
                <w:trHeight w:val="410"/>
              </w:trPr>
              <w:tc>
                <w:tcPr>
                  <w:tcW w:w="2689" w:type="dxa"/>
                  <w:shd w:val="clear" w:color="auto" w:fill="DEEAF6"/>
                </w:tcPr>
                <w:p w:rsidR="00D45147" w:rsidRPr="001C339F" w:rsidRDefault="00D45147" w:rsidP="00296259">
                  <w:pPr>
                    <w:framePr w:hSpace="141" w:wrap="around" w:hAnchor="margin" w:y="360"/>
                    <w:spacing w:before="60" w:after="60"/>
                    <w:rPr>
                      <w:rFonts w:cs="Arial"/>
                      <w:b/>
                      <w:bCs/>
                    </w:rPr>
                  </w:pPr>
                  <w:r w:rsidRPr="001C339F">
                    <w:rPr>
                      <w:rFonts w:cs="Arial"/>
                      <w:b/>
                      <w:bCs/>
                    </w:rPr>
                    <w:t>Réponses données</w:t>
                  </w:r>
                </w:p>
              </w:tc>
              <w:tc>
                <w:tcPr>
                  <w:tcW w:w="1559" w:type="dxa"/>
                  <w:shd w:val="clear" w:color="auto" w:fill="DEEAF6"/>
                </w:tcPr>
                <w:p w:rsidR="00D45147" w:rsidRPr="001C339F" w:rsidRDefault="00D45147" w:rsidP="00296259">
                  <w:pPr>
                    <w:framePr w:hSpace="141" w:wrap="around" w:hAnchor="margin" w:y="360"/>
                    <w:spacing w:before="60" w:after="60"/>
                    <w:rPr>
                      <w:rFonts w:cs="Arial"/>
                      <w:b/>
                      <w:bCs/>
                    </w:rPr>
                  </w:pPr>
                  <w:r w:rsidRPr="001C339F">
                    <w:rPr>
                      <w:rFonts w:cs="Arial"/>
                      <w:b/>
                      <w:bCs/>
                    </w:rPr>
                    <w:t>Organisations impliquées</w:t>
                  </w:r>
                </w:p>
              </w:tc>
              <w:tc>
                <w:tcPr>
                  <w:tcW w:w="1701" w:type="dxa"/>
                  <w:shd w:val="clear" w:color="auto" w:fill="DEEAF6"/>
                </w:tcPr>
                <w:p w:rsidR="00D45147" w:rsidRPr="001C339F" w:rsidRDefault="00D45147" w:rsidP="00296259">
                  <w:pPr>
                    <w:framePr w:hSpace="141" w:wrap="around" w:hAnchor="margin" w:y="360"/>
                    <w:spacing w:before="60" w:after="60"/>
                    <w:rPr>
                      <w:rFonts w:cs="Arial"/>
                      <w:b/>
                      <w:bCs/>
                    </w:rPr>
                  </w:pPr>
                  <w:r w:rsidRPr="001C339F">
                    <w:rPr>
                      <w:rFonts w:cs="Arial"/>
                      <w:b/>
                      <w:bCs/>
                    </w:rPr>
                    <w:t>Zone d’intervention</w:t>
                  </w:r>
                </w:p>
              </w:tc>
              <w:tc>
                <w:tcPr>
                  <w:tcW w:w="1417" w:type="dxa"/>
                  <w:shd w:val="clear" w:color="auto" w:fill="DEEAF6"/>
                </w:tcPr>
                <w:p w:rsidR="00D45147" w:rsidRPr="001C339F" w:rsidRDefault="00D45147" w:rsidP="00296259">
                  <w:pPr>
                    <w:framePr w:hSpace="141" w:wrap="around" w:hAnchor="margin" w:y="360"/>
                    <w:spacing w:before="60" w:after="60"/>
                    <w:rPr>
                      <w:rFonts w:cs="Arial"/>
                      <w:b/>
                      <w:bCs/>
                    </w:rPr>
                  </w:pPr>
                  <w:r w:rsidRPr="001C339F">
                    <w:rPr>
                      <w:rFonts w:cs="Arial"/>
                      <w:b/>
                      <w:bCs/>
                    </w:rPr>
                    <w:t>Nbre/Type des bénéficiaires</w:t>
                  </w:r>
                </w:p>
              </w:tc>
              <w:tc>
                <w:tcPr>
                  <w:tcW w:w="3344" w:type="dxa"/>
                  <w:shd w:val="clear" w:color="auto" w:fill="DEEAF6"/>
                </w:tcPr>
                <w:p w:rsidR="00D45147" w:rsidRPr="001C339F" w:rsidRDefault="00D45147" w:rsidP="00296259">
                  <w:pPr>
                    <w:framePr w:hSpace="141" w:wrap="around" w:hAnchor="margin" w:y="360"/>
                    <w:spacing w:before="60" w:after="60"/>
                    <w:rPr>
                      <w:rFonts w:cs="Arial"/>
                      <w:b/>
                      <w:bCs/>
                    </w:rPr>
                  </w:pPr>
                  <w:r w:rsidRPr="001C339F">
                    <w:rPr>
                      <w:rFonts w:cs="Arial"/>
                      <w:b/>
                      <w:bCs/>
                    </w:rPr>
                    <w:t>Commentaires</w:t>
                  </w:r>
                </w:p>
              </w:tc>
            </w:tr>
            <w:tr w:rsidR="00D45147" w:rsidRPr="00F94F3B" w:rsidTr="00296259">
              <w:trPr>
                <w:trHeight w:val="482"/>
              </w:trPr>
              <w:tc>
                <w:tcPr>
                  <w:tcW w:w="2689" w:type="dxa"/>
                  <w:shd w:val="clear" w:color="auto" w:fill="auto"/>
                </w:tcPr>
                <w:p w:rsidR="00D45147" w:rsidRPr="001C339F" w:rsidRDefault="00D45147" w:rsidP="00296259">
                  <w:pPr>
                    <w:framePr w:hSpace="141" w:wrap="around" w:hAnchor="margin" w:y="360"/>
                    <w:spacing w:before="60" w:after="60"/>
                    <w:jc w:val="both"/>
                    <w:rPr>
                      <w:rFonts w:cs="Arial"/>
                    </w:rPr>
                  </w:pPr>
                  <w:r w:rsidRPr="001C339F">
                    <w:rPr>
                      <w:rFonts w:cs="Arial"/>
                    </w:rPr>
                    <w:t>D</w:t>
                  </w:r>
                  <w:r>
                    <w:rPr>
                      <w:rFonts w:cs="Arial"/>
                    </w:rPr>
                    <w:t>otation</w:t>
                  </w:r>
                  <w:r w:rsidRPr="001C339F">
                    <w:rPr>
                      <w:rFonts w:cs="Arial"/>
                    </w:rPr>
                    <w:t xml:space="preserve"> des kits scolaires enseignants et élèves au début de l’année scolaire 2018-2019</w:t>
                  </w:r>
                </w:p>
              </w:tc>
              <w:tc>
                <w:tcPr>
                  <w:tcW w:w="1559" w:type="dxa"/>
                  <w:shd w:val="clear" w:color="auto" w:fill="auto"/>
                </w:tcPr>
                <w:p w:rsidR="00D45147" w:rsidRPr="001C339F" w:rsidRDefault="00D45147" w:rsidP="00296259">
                  <w:pPr>
                    <w:framePr w:hSpace="141" w:wrap="around" w:hAnchor="margin" w:y="360"/>
                    <w:spacing w:before="60" w:after="60"/>
                    <w:jc w:val="both"/>
                    <w:rPr>
                      <w:rFonts w:cs="Arial"/>
                      <w:szCs w:val="20"/>
                    </w:rPr>
                  </w:pPr>
                  <w:r w:rsidRPr="001C339F">
                    <w:rPr>
                      <w:rFonts w:cs="Arial"/>
                      <w:szCs w:val="20"/>
                    </w:rPr>
                    <w:t>Unicef</w:t>
                  </w:r>
                </w:p>
              </w:tc>
              <w:tc>
                <w:tcPr>
                  <w:tcW w:w="1701" w:type="dxa"/>
                </w:tcPr>
                <w:p w:rsidR="00D45147" w:rsidRPr="001C339F" w:rsidRDefault="00D45147" w:rsidP="00296259">
                  <w:pPr>
                    <w:framePr w:hSpace="141" w:wrap="around" w:hAnchor="margin" w:y="360"/>
                    <w:spacing w:before="60" w:after="60"/>
                    <w:jc w:val="both"/>
                    <w:rPr>
                      <w:rFonts w:cs="Arial"/>
                    </w:rPr>
                  </w:pPr>
                  <w:r w:rsidRPr="001C339F">
                    <w:rPr>
                      <w:rFonts w:cs="Arial"/>
                    </w:rPr>
                    <w:t>EP Zahabu, EP Kabogora et EP Kibi</w:t>
                  </w:r>
                </w:p>
              </w:tc>
              <w:tc>
                <w:tcPr>
                  <w:tcW w:w="1417" w:type="dxa"/>
                  <w:shd w:val="clear" w:color="auto" w:fill="auto"/>
                </w:tcPr>
                <w:p w:rsidR="00D45147" w:rsidRPr="001C339F" w:rsidRDefault="00D45147" w:rsidP="00296259">
                  <w:pPr>
                    <w:framePr w:hSpace="141" w:wrap="around" w:hAnchor="margin" w:y="360"/>
                    <w:spacing w:before="60" w:after="60"/>
                    <w:jc w:val="both"/>
                    <w:rPr>
                      <w:rFonts w:cs="Arial"/>
                    </w:rPr>
                  </w:pPr>
                  <w:r w:rsidRPr="001C339F">
                    <w:rPr>
                      <w:rFonts w:cs="Arial"/>
                    </w:rPr>
                    <w:t>Les élèves inscrits et enseignants</w:t>
                  </w:r>
                </w:p>
              </w:tc>
              <w:tc>
                <w:tcPr>
                  <w:tcW w:w="3344" w:type="dxa"/>
                </w:tcPr>
                <w:p w:rsidR="00D45147" w:rsidRPr="001C339F" w:rsidRDefault="00D45147" w:rsidP="00296259">
                  <w:pPr>
                    <w:framePr w:hSpace="141" w:wrap="around" w:hAnchor="margin" w:y="360"/>
                    <w:spacing w:before="60" w:after="60"/>
                    <w:jc w:val="both"/>
                    <w:rPr>
                      <w:rFonts w:cs="Arial"/>
                    </w:rPr>
                  </w:pPr>
                  <w:r w:rsidRPr="001C339F">
                    <w:rPr>
                      <w:rFonts w:cs="Arial"/>
                    </w:rPr>
                    <w:t xml:space="preserve">Tous enfants de la récente vague (déplacés et retournés) ont perdus leurs fournitures lors de la fuite. Les besoins sont exprimés aussi pour </w:t>
                  </w:r>
                  <w:r w:rsidRPr="001C339F">
                    <w:rPr>
                      <w:rFonts w:cs="Arial"/>
                    </w:rPr>
                    <w:lastRenderedPageBreak/>
                    <w:t>les anciens déplacés non scolarisés.</w:t>
                  </w:r>
                </w:p>
              </w:tc>
            </w:tr>
          </w:tbl>
          <w:p w:rsidR="00D45147" w:rsidRPr="00CD5575" w:rsidRDefault="00D45147" w:rsidP="00296259">
            <w:pPr>
              <w:spacing w:before="60" w:after="60"/>
              <w:rPr>
                <w:rFonts w:cs="Arial"/>
                <w:b/>
                <w:color w:val="000000"/>
                <w:highlight w:val="yellow"/>
              </w:rPr>
            </w:pPr>
          </w:p>
        </w:tc>
      </w:tr>
      <w:tr w:rsidR="00D45147" w:rsidRPr="00B859A6" w:rsidTr="00296259">
        <w:trPr>
          <w:trHeight w:val="423"/>
        </w:trPr>
        <w:tc>
          <w:tcPr>
            <w:tcW w:w="2158" w:type="dxa"/>
            <w:shd w:val="clear" w:color="auto" w:fill="5B9BD5"/>
          </w:tcPr>
          <w:p w:rsidR="00D45147" w:rsidRPr="00F10034" w:rsidRDefault="00D45147" w:rsidP="00296259">
            <w:pPr>
              <w:spacing w:before="60" w:after="60"/>
              <w:rPr>
                <w:b/>
              </w:rPr>
            </w:pPr>
            <w:bookmarkStart w:id="85" w:name="_Toc485248610"/>
            <w:r w:rsidRPr="00F10034">
              <w:rPr>
                <w:b/>
              </w:rPr>
              <w:lastRenderedPageBreak/>
              <w:t>Gaps et recommandations</w:t>
            </w:r>
            <w:bookmarkEnd w:id="85"/>
          </w:p>
          <w:p w:rsidR="00D45147" w:rsidRPr="00F10034" w:rsidRDefault="00D45147" w:rsidP="00296259">
            <w:pPr>
              <w:spacing w:before="60" w:after="60"/>
              <w:rPr>
                <w:b/>
              </w:rPr>
            </w:pPr>
          </w:p>
          <w:p w:rsidR="00D45147" w:rsidRPr="00F10034" w:rsidRDefault="00D45147" w:rsidP="00296259">
            <w:pPr>
              <w:spacing w:before="60" w:after="60"/>
              <w:rPr>
                <w:b/>
              </w:rPr>
            </w:pPr>
          </w:p>
          <w:p w:rsidR="00D45147" w:rsidRPr="00F10034" w:rsidRDefault="00D45147" w:rsidP="00296259">
            <w:pPr>
              <w:spacing w:before="60" w:after="60"/>
              <w:rPr>
                <w:b/>
              </w:rPr>
            </w:pPr>
          </w:p>
        </w:tc>
        <w:tc>
          <w:tcPr>
            <w:tcW w:w="8840" w:type="dxa"/>
            <w:gridSpan w:val="2"/>
            <w:shd w:val="clear" w:color="auto" w:fill="auto"/>
          </w:tcPr>
          <w:p w:rsidR="00D45147" w:rsidRPr="00453831" w:rsidRDefault="00D45147" w:rsidP="00296259">
            <w:pPr>
              <w:spacing w:before="60" w:after="60"/>
              <w:rPr>
                <w:b/>
              </w:rPr>
            </w:pPr>
            <w:r w:rsidRPr="00453831">
              <w:rPr>
                <w:b/>
                <w:u w:val="single"/>
              </w:rPr>
              <w:t>Gaps</w:t>
            </w:r>
            <w:r w:rsidRPr="00453831">
              <w:rPr>
                <w:b/>
              </w:rPr>
              <w:t> :</w:t>
            </w:r>
          </w:p>
          <w:p w:rsidR="00D45147" w:rsidRPr="00453831" w:rsidRDefault="00D45147" w:rsidP="00296259">
            <w:pPr>
              <w:numPr>
                <w:ilvl w:val="0"/>
                <w:numId w:val="11"/>
              </w:numPr>
              <w:spacing w:before="60" w:after="60"/>
              <w:ind w:left="360"/>
              <w:jc w:val="both"/>
              <w:rPr>
                <w:rFonts w:cs="Arial"/>
                <w:bCs/>
                <w:color w:val="000000"/>
                <w:szCs w:val="20"/>
              </w:rPr>
            </w:pPr>
            <w:r w:rsidRPr="00453831">
              <w:rPr>
                <w:rFonts w:cs="Arial"/>
                <w:bCs/>
                <w:color w:val="000000"/>
                <w:szCs w:val="20"/>
              </w:rPr>
              <w:t>Les enfants déplacés anciens et la majorité des enfants autochtones/retournés n’étudient pas ;</w:t>
            </w:r>
          </w:p>
          <w:p w:rsidR="00D45147" w:rsidRPr="00453831" w:rsidRDefault="00D45147" w:rsidP="00296259">
            <w:pPr>
              <w:numPr>
                <w:ilvl w:val="0"/>
                <w:numId w:val="11"/>
              </w:numPr>
              <w:spacing w:before="60" w:after="60"/>
              <w:ind w:left="360"/>
              <w:jc w:val="both"/>
              <w:rPr>
                <w:rFonts w:cs="Arial"/>
                <w:bCs/>
                <w:color w:val="000000"/>
                <w:szCs w:val="20"/>
              </w:rPr>
            </w:pPr>
            <w:r w:rsidRPr="00453831">
              <w:rPr>
                <w:rFonts w:cs="Arial"/>
                <w:bCs/>
                <w:color w:val="000000"/>
                <w:szCs w:val="20"/>
              </w:rPr>
              <w:t>Ruptures des deux semaines d’interruption des cours pour les nouveaux déplacés et Retournés ;</w:t>
            </w:r>
          </w:p>
          <w:p w:rsidR="00D45147" w:rsidRPr="00453831" w:rsidRDefault="00D45147" w:rsidP="00296259">
            <w:pPr>
              <w:numPr>
                <w:ilvl w:val="0"/>
                <w:numId w:val="11"/>
              </w:numPr>
              <w:spacing w:before="60" w:after="60"/>
              <w:ind w:left="360"/>
              <w:jc w:val="both"/>
              <w:rPr>
                <w:rFonts w:cs="Arial"/>
                <w:bCs/>
                <w:color w:val="000000"/>
                <w:szCs w:val="20"/>
              </w:rPr>
            </w:pPr>
            <w:r w:rsidRPr="00453831">
              <w:rPr>
                <w:rFonts w:cs="Arial"/>
                <w:bCs/>
                <w:color w:val="000000"/>
                <w:szCs w:val="20"/>
              </w:rPr>
              <w:t xml:space="preserve">Fournitures scolaires des enfants des nouveaux déplacés et retournés étaient </w:t>
            </w:r>
            <w:r w:rsidR="00465872" w:rsidRPr="00453831">
              <w:rPr>
                <w:rFonts w:cs="Arial"/>
                <w:bCs/>
                <w:color w:val="000000"/>
                <w:szCs w:val="20"/>
              </w:rPr>
              <w:t>perdues</w:t>
            </w:r>
            <w:r w:rsidRPr="00453831">
              <w:rPr>
                <w:rFonts w:cs="Arial"/>
                <w:bCs/>
                <w:color w:val="000000"/>
                <w:szCs w:val="20"/>
              </w:rPr>
              <w:t xml:space="preserve"> pendant la fuite et manque des fournitures scolaires pour les anciens déplacés et autochtones hors système scolaire.</w:t>
            </w:r>
          </w:p>
          <w:p w:rsidR="00D45147" w:rsidRPr="00453831" w:rsidRDefault="00D45147" w:rsidP="00296259">
            <w:pPr>
              <w:numPr>
                <w:ilvl w:val="0"/>
                <w:numId w:val="11"/>
              </w:numPr>
              <w:spacing w:before="60" w:after="60"/>
              <w:ind w:left="360"/>
              <w:jc w:val="both"/>
              <w:rPr>
                <w:rFonts w:cs="Arial"/>
                <w:bCs/>
                <w:color w:val="000000"/>
                <w:szCs w:val="20"/>
              </w:rPr>
            </w:pPr>
            <w:r w:rsidRPr="00453831">
              <w:rPr>
                <w:rFonts w:cs="Arial"/>
                <w:bCs/>
                <w:color w:val="000000"/>
                <w:szCs w:val="20"/>
              </w:rPr>
              <w:t>Les enfants autochtones a</w:t>
            </w:r>
            <w:r w:rsidR="006E59F8">
              <w:rPr>
                <w:rFonts w:cs="Arial"/>
                <w:bCs/>
                <w:color w:val="000000"/>
                <w:szCs w:val="20"/>
              </w:rPr>
              <w:t>bandonnent les études faute</w:t>
            </w:r>
            <w:r w:rsidRPr="00453831">
              <w:rPr>
                <w:rFonts w:cs="Arial"/>
                <w:bCs/>
                <w:color w:val="000000"/>
                <w:szCs w:val="20"/>
              </w:rPr>
              <w:t xml:space="preserve"> des moyens</w:t>
            </w:r>
            <w:r w:rsidR="006E59F8">
              <w:rPr>
                <w:rFonts w:cs="Arial"/>
                <w:bCs/>
                <w:color w:val="000000"/>
                <w:szCs w:val="20"/>
              </w:rPr>
              <w:t xml:space="preserve"> financiers</w:t>
            </w:r>
            <w:r w:rsidR="00465872">
              <w:rPr>
                <w:rFonts w:cs="Arial"/>
                <w:bCs/>
                <w:color w:val="000000"/>
                <w:szCs w:val="20"/>
              </w:rPr>
              <w:t>,</w:t>
            </w:r>
          </w:p>
          <w:p w:rsidR="00D45147" w:rsidRPr="00453831" w:rsidRDefault="00D45147" w:rsidP="00296259">
            <w:pPr>
              <w:numPr>
                <w:ilvl w:val="0"/>
                <w:numId w:val="11"/>
              </w:numPr>
              <w:spacing w:before="60" w:after="60"/>
              <w:ind w:left="360"/>
              <w:jc w:val="both"/>
              <w:rPr>
                <w:rFonts w:cs="Arial"/>
                <w:bCs/>
                <w:color w:val="000000"/>
                <w:szCs w:val="20"/>
              </w:rPr>
            </w:pPr>
            <w:r w:rsidRPr="00453831">
              <w:rPr>
                <w:rFonts w:cs="Arial"/>
                <w:bCs/>
                <w:color w:val="000000"/>
                <w:szCs w:val="20"/>
              </w:rPr>
              <w:t>Le mur d’une salle classe de l’EP Kibi s’est écroulé et des toitures des latrines des écoles Kabogora et Zahabu étaient emportées par le vent violant ;</w:t>
            </w:r>
          </w:p>
          <w:p w:rsidR="00D45147" w:rsidRPr="00453831" w:rsidRDefault="00D45147" w:rsidP="00296259">
            <w:pPr>
              <w:numPr>
                <w:ilvl w:val="0"/>
                <w:numId w:val="11"/>
              </w:numPr>
              <w:spacing w:before="60" w:after="60"/>
              <w:ind w:left="360"/>
              <w:jc w:val="both"/>
              <w:rPr>
                <w:rFonts w:cs="Arial"/>
                <w:bCs/>
                <w:color w:val="000000"/>
                <w:szCs w:val="20"/>
              </w:rPr>
            </w:pPr>
            <w:r w:rsidRPr="00453831">
              <w:rPr>
                <w:rFonts w:cs="Arial"/>
                <w:bCs/>
                <w:color w:val="000000"/>
                <w:szCs w:val="20"/>
              </w:rPr>
              <w:t>Le système de captage des eaux de pluie ne fonctionnent plus ;</w:t>
            </w:r>
          </w:p>
          <w:p w:rsidR="00D45147" w:rsidRPr="00453831" w:rsidRDefault="00D45147" w:rsidP="00E1284B">
            <w:pPr>
              <w:numPr>
                <w:ilvl w:val="0"/>
                <w:numId w:val="42"/>
              </w:numPr>
              <w:spacing w:beforeLines="60" w:before="144" w:afterLines="60" w:after="144"/>
              <w:jc w:val="both"/>
              <w:rPr>
                <w:rFonts w:cs="Arial"/>
                <w:color w:val="000000"/>
                <w:szCs w:val="20"/>
              </w:rPr>
            </w:pPr>
            <w:r w:rsidRPr="00453831">
              <w:rPr>
                <w:rFonts w:cs="Arial"/>
                <w:bCs/>
                <w:color w:val="000000"/>
                <w:szCs w:val="20"/>
              </w:rPr>
              <w:t>Les enseignants ne sont pas formés sur le module psychosocial.</w:t>
            </w:r>
          </w:p>
          <w:p w:rsidR="00D45147" w:rsidRPr="00453831" w:rsidRDefault="00D45147" w:rsidP="00E1284B">
            <w:pPr>
              <w:spacing w:beforeLines="60" w:before="144" w:afterLines="60" w:after="144"/>
              <w:jc w:val="both"/>
              <w:rPr>
                <w:rFonts w:cs="Arial"/>
                <w:b/>
                <w:color w:val="000000"/>
                <w:szCs w:val="20"/>
                <w:u w:val="single"/>
              </w:rPr>
            </w:pPr>
            <w:r w:rsidRPr="00453831">
              <w:rPr>
                <w:rFonts w:cs="Arial"/>
                <w:b/>
                <w:color w:val="000000"/>
                <w:szCs w:val="20"/>
                <w:u w:val="single"/>
              </w:rPr>
              <w:t>Recommandations</w:t>
            </w:r>
            <w:r w:rsidRPr="00453831">
              <w:rPr>
                <w:rFonts w:cs="Arial"/>
                <w:b/>
                <w:color w:val="000000"/>
                <w:szCs w:val="20"/>
              </w:rPr>
              <w:t xml:space="preserve"> :</w:t>
            </w:r>
          </w:p>
          <w:p w:rsidR="00D45147" w:rsidRPr="00453831" w:rsidRDefault="00D45147" w:rsidP="00E1284B">
            <w:pPr>
              <w:spacing w:beforeLines="60" w:before="144" w:afterLines="60" w:after="144"/>
              <w:ind w:left="95"/>
              <w:jc w:val="both"/>
              <w:rPr>
                <w:rFonts w:cs="Arial"/>
                <w:b/>
                <w:color w:val="000000"/>
                <w:szCs w:val="20"/>
              </w:rPr>
            </w:pPr>
            <w:r w:rsidRPr="00453831">
              <w:rPr>
                <w:rFonts w:cs="Arial"/>
                <w:color w:val="000000"/>
                <w:szCs w:val="20"/>
              </w:rPr>
              <w:t>Nous recommandons aux acteurs ayant des capacités en éducation d’assister les enfants hors système scolaire affectés par cette crise :</w:t>
            </w:r>
          </w:p>
          <w:p w:rsidR="00D45147" w:rsidRDefault="00D45147" w:rsidP="00E1284B">
            <w:pPr>
              <w:numPr>
                <w:ilvl w:val="0"/>
                <w:numId w:val="42"/>
              </w:numPr>
              <w:spacing w:beforeLines="60" w:before="144" w:afterLines="60" w:after="144"/>
              <w:jc w:val="both"/>
              <w:rPr>
                <w:rFonts w:cs="Arial"/>
                <w:color w:val="000000"/>
                <w:szCs w:val="20"/>
              </w:rPr>
            </w:pPr>
            <w:r w:rsidRPr="00453831">
              <w:rPr>
                <w:rFonts w:cs="Arial"/>
                <w:color w:val="000000"/>
                <w:szCs w:val="20"/>
              </w:rPr>
              <w:t xml:space="preserve">Intégration des </w:t>
            </w:r>
            <w:r>
              <w:rPr>
                <w:rFonts w:cs="Arial"/>
                <w:color w:val="000000"/>
                <w:szCs w:val="20"/>
              </w:rPr>
              <w:t xml:space="preserve">enfants </w:t>
            </w:r>
            <w:r w:rsidRPr="00453831">
              <w:rPr>
                <w:rFonts w:cs="Arial"/>
                <w:color w:val="000000"/>
                <w:szCs w:val="20"/>
              </w:rPr>
              <w:t>anciens déplacés et</w:t>
            </w:r>
            <w:r w:rsidRPr="007D2DF4">
              <w:rPr>
                <w:rFonts w:cs="Arial"/>
                <w:color w:val="000000"/>
                <w:szCs w:val="20"/>
              </w:rPr>
              <w:t>autochtones</w:t>
            </w:r>
            <w:r w:rsidRPr="00453831">
              <w:rPr>
                <w:rFonts w:cs="Arial"/>
                <w:color w:val="000000"/>
                <w:szCs w:val="20"/>
              </w:rPr>
              <w:t xml:space="preserve"> hors</w:t>
            </w:r>
            <w:r>
              <w:rPr>
                <w:rFonts w:cs="Arial"/>
                <w:color w:val="000000"/>
                <w:szCs w:val="20"/>
              </w:rPr>
              <w:t xml:space="preserve"> système scolaire ;</w:t>
            </w:r>
          </w:p>
          <w:p w:rsidR="00D45147" w:rsidRPr="00453831" w:rsidRDefault="00D45147" w:rsidP="00E1284B">
            <w:pPr>
              <w:numPr>
                <w:ilvl w:val="0"/>
                <w:numId w:val="42"/>
              </w:numPr>
              <w:spacing w:beforeLines="60" w:before="144" w:afterLines="60" w:after="144"/>
              <w:jc w:val="both"/>
              <w:rPr>
                <w:rFonts w:cs="Arial"/>
                <w:color w:val="000000"/>
                <w:szCs w:val="20"/>
              </w:rPr>
            </w:pPr>
            <w:r>
              <w:rPr>
                <w:rFonts w:cs="Arial"/>
                <w:color w:val="000000"/>
                <w:szCs w:val="20"/>
              </w:rPr>
              <w:t xml:space="preserve">Organiserle </w:t>
            </w:r>
            <w:r w:rsidRPr="00453831">
              <w:rPr>
                <w:rFonts w:cs="Arial"/>
                <w:color w:val="000000"/>
                <w:szCs w:val="20"/>
              </w:rPr>
              <w:t>rattrapage</w:t>
            </w:r>
            <w:r>
              <w:rPr>
                <w:rFonts w:cs="Arial"/>
                <w:color w:val="000000"/>
                <w:szCs w:val="20"/>
              </w:rPr>
              <w:t xml:space="preserve"> scolaire</w:t>
            </w:r>
            <w:r w:rsidRPr="00453831">
              <w:rPr>
                <w:rFonts w:cs="Arial"/>
                <w:color w:val="000000"/>
                <w:szCs w:val="20"/>
              </w:rPr>
              <w:t xml:space="preserve"> pour les enfants </w:t>
            </w:r>
            <w:r>
              <w:rPr>
                <w:rFonts w:cs="Arial"/>
                <w:color w:val="000000"/>
                <w:szCs w:val="20"/>
              </w:rPr>
              <w:t>qui ont interrompu les cours</w:t>
            </w:r>
            <w:r w:rsidRPr="00453831">
              <w:rPr>
                <w:rFonts w:cs="Arial"/>
                <w:color w:val="000000"/>
                <w:szCs w:val="20"/>
              </w:rPr>
              <w:t> ;</w:t>
            </w:r>
          </w:p>
          <w:p w:rsidR="00D45147" w:rsidRPr="00453831" w:rsidRDefault="00D45147" w:rsidP="00E1284B">
            <w:pPr>
              <w:numPr>
                <w:ilvl w:val="0"/>
                <w:numId w:val="42"/>
              </w:numPr>
              <w:spacing w:beforeLines="60" w:before="144" w:afterLines="60" w:after="144"/>
              <w:jc w:val="both"/>
              <w:rPr>
                <w:rFonts w:cs="Arial"/>
                <w:color w:val="000000"/>
                <w:szCs w:val="20"/>
              </w:rPr>
            </w:pPr>
            <w:r w:rsidRPr="00453831">
              <w:rPr>
                <w:rFonts w:cs="Arial"/>
                <w:color w:val="000000"/>
                <w:szCs w:val="20"/>
              </w:rPr>
              <w:t>Appuyer les enfants à intégrer en kits scolaires et subvention</w:t>
            </w:r>
            <w:r>
              <w:rPr>
                <w:rFonts w:cs="Arial"/>
                <w:color w:val="000000"/>
                <w:szCs w:val="20"/>
              </w:rPr>
              <w:t>nerleurs</w:t>
            </w:r>
            <w:r w:rsidRPr="00453831">
              <w:rPr>
                <w:rFonts w:cs="Arial"/>
                <w:color w:val="000000"/>
                <w:szCs w:val="20"/>
              </w:rPr>
              <w:t xml:space="preserve"> frais scolaires ;</w:t>
            </w:r>
          </w:p>
          <w:p w:rsidR="00D45147" w:rsidRPr="00453831" w:rsidRDefault="00D45147" w:rsidP="00E1284B">
            <w:pPr>
              <w:numPr>
                <w:ilvl w:val="0"/>
                <w:numId w:val="42"/>
              </w:numPr>
              <w:spacing w:beforeLines="60" w:before="144" w:afterLines="60" w:after="144"/>
              <w:jc w:val="both"/>
              <w:rPr>
                <w:rFonts w:cs="Arial"/>
                <w:color w:val="000000"/>
                <w:szCs w:val="20"/>
              </w:rPr>
            </w:pPr>
            <w:r w:rsidRPr="00453831">
              <w:rPr>
                <w:rFonts w:cs="Arial"/>
                <w:color w:val="000000"/>
                <w:szCs w:val="20"/>
              </w:rPr>
              <w:t>Reconstruire ou réhabilit</w:t>
            </w:r>
            <w:r>
              <w:rPr>
                <w:rFonts w:cs="Arial"/>
                <w:color w:val="000000"/>
                <w:szCs w:val="20"/>
              </w:rPr>
              <w:t>er</w:t>
            </w:r>
            <w:r w:rsidRPr="00453831">
              <w:rPr>
                <w:rFonts w:cs="Arial"/>
                <w:color w:val="000000"/>
                <w:szCs w:val="20"/>
              </w:rPr>
              <w:t xml:space="preserve"> du mur de la salle de classe de l’EP Kibi, les systèmes des captages des eaux de pluie et réhabilit</w:t>
            </w:r>
            <w:r>
              <w:rPr>
                <w:rFonts w:cs="Arial"/>
                <w:color w:val="000000"/>
                <w:szCs w:val="20"/>
              </w:rPr>
              <w:t>er les toituresd</w:t>
            </w:r>
            <w:r w:rsidRPr="00453831">
              <w:rPr>
                <w:rFonts w:cs="Arial"/>
                <w:color w:val="000000"/>
                <w:szCs w:val="20"/>
              </w:rPr>
              <w:t>es installations sanitaires à l’EP Zahabu et Kabogora ;</w:t>
            </w:r>
          </w:p>
          <w:p w:rsidR="00D45147" w:rsidRPr="00453831" w:rsidRDefault="00D45147" w:rsidP="00E1284B">
            <w:pPr>
              <w:numPr>
                <w:ilvl w:val="0"/>
                <w:numId w:val="42"/>
              </w:numPr>
              <w:spacing w:beforeLines="60" w:before="144" w:afterLines="60" w:after="144"/>
              <w:jc w:val="both"/>
              <w:rPr>
                <w:rFonts w:cs="Arial"/>
                <w:color w:val="000000"/>
                <w:szCs w:val="20"/>
              </w:rPr>
            </w:pPr>
            <w:r w:rsidRPr="00453831">
              <w:rPr>
                <w:rFonts w:cs="Arial"/>
                <w:color w:val="000000"/>
                <w:szCs w:val="20"/>
              </w:rPr>
              <w:t>Subventionner les frais scolaires des tous enfants déplacés et retournés</w:t>
            </w:r>
            <w:r>
              <w:rPr>
                <w:rFonts w:cs="Arial"/>
                <w:color w:val="000000"/>
                <w:szCs w:val="20"/>
              </w:rPr>
              <w:t> ;</w:t>
            </w:r>
          </w:p>
          <w:p w:rsidR="00D45147" w:rsidRPr="00453831" w:rsidRDefault="00D45147" w:rsidP="00E1284B">
            <w:pPr>
              <w:numPr>
                <w:ilvl w:val="0"/>
                <w:numId w:val="42"/>
              </w:numPr>
              <w:spacing w:beforeLines="60" w:before="144" w:afterLines="60" w:after="144"/>
              <w:jc w:val="both"/>
              <w:rPr>
                <w:rFonts w:cs="Arial"/>
                <w:color w:val="000000"/>
                <w:szCs w:val="20"/>
              </w:rPr>
            </w:pPr>
            <w:r>
              <w:rPr>
                <w:rFonts w:cs="Arial"/>
                <w:color w:val="000000"/>
                <w:szCs w:val="20"/>
              </w:rPr>
              <w:t>Former</w:t>
            </w:r>
            <w:r w:rsidR="00465872">
              <w:rPr>
                <w:rFonts w:cs="Arial"/>
                <w:color w:val="000000"/>
                <w:szCs w:val="20"/>
              </w:rPr>
              <w:t xml:space="preserve"> </w:t>
            </w:r>
            <w:r>
              <w:rPr>
                <w:rFonts w:cs="Arial"/>
                <w:color w:val="000000"/>
                <w:szCs w:val="20"/>
              </w:rPr>
              <w:t>l</w:t>
            </w:r>
            <w:r w:rsidRPr="00453831">
              <w:rPr>
                <w:rFonts w:cs="Arial"/>
                <w:color w:val="000000"/>
                <w:szCs w:val="20"/>
              </w:rPr>
              <w:t>e</w:t>
            </w:r>
            <w:r>
              <w:rPr>
                <w:rFonts w:cs="Arial"/>
                <w:color w:val="000000"/>
                <w:szCs w:val="20"/>
              </w:rPr>
              <w:t>s enseignants sur module psychosocial</w:t>
            </w:r>
            <w:r w:rsidRPr="00453831">
              <w:rPr>
                <w:rFonts w:cs="Arial"/>
                <w:color w:val="000000"/>
                <w:szCs w:val="20"/>
              </w:rPr>
              <w:t>.</w:t>
            </w:r>
          </w:p>
        </w:tc>
      </w:tr>
      <w:tr w:rsidR="00D45147" w:rsidRPr="00B859A6" w:rsidTr="00296259">
        <w:trPr>
          <w:trHeight w:val="423"/>
        </w:trPr>
        <w:tc>
          <w:tcPr>
            <w:tcW w:w="10998" w:type="dxa"/>
            <w:gridSpan w:val="3"/>
            <w:shd w:val="clear" w:color="auto" w:fill="auto"/>
          </w:tcPr>
          <w:p w:rsidR="00D45147" w:rsidRDefault="00D45147" w:rsidP="00296259">
            <w:pPr>
              <w:spacing w:before="60" w:after="60"/>
            </w:pPr>
            <w:r w:rsidRPr="004E4691">
              <w:rPr>
                <w:b/>
                <w:noProof/>
                <w:u w:val="single"/>
                <w:lang w:val="en-US"/>
              </w:rPr>
              <w:drawing>
                <wp:inline distT="0" distB="0" distL="0" distR="0">
                  <wp:extent cx="2562225" cy="1412164"/>
                  <wp:effectExtent l="19050" t="0" r="0" b="0"/>
                  <wp:docPr id="17" name="Image 3" descr="C:\Users\AFRICA\Desktop\kawama-koki\photo\IMG_20190116_1333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FRICA\Desktop\kawama-koki\photo\IMG_20190116_133357.jpg"/>
                          <pic:cNvPicPr>
                            <a:picLocks noChangeAspect="1" noChangeArrowheads="1"/>
                          </pic:cNvPicPr>
                        </pic:nvPicPr>
                        <pic:blipFill>
                          <a:blip r:embed="rId19" cstate="print"/>
                          <a:srcRect/>
                          <a:stretch>
                            <a:fillRect/>
                          </a:stretch>
                        </pic:blipFill>
                        <pic:spPr bwMode="auto">
                          <a:xfrm>
                            <a:off x="0" y="0"/>
                            <a:ext cx="2556908" cy="1409234"/>
                          </a:xfrm>
                          <a:prstGeom prst="rect">
                            <a:avLst/>
                          </a:prstGeom>
                          <a:noFill/>
                          <a:ln w="9525">
                            <a:noFill/>
                            <a:miter lim="800000"/>
                            <a:headEnd/>
                            <a:tailEnd/>
                          </a:ln>
                        </pic:spPr>
                      </pic:pic>
                    </a:graphicData>
                  </a:graphic>
                </wp:inline>
              </w:drawing>
            </w:r>
            <w:r w:rsidRPr="004E4691">
              <w:rPr>
                <w:b/>
                <w:noProof/>
                <w:u w:val="single"/>
                <w:lang w:val="en-US"/>
              </w:rPr>
              <w:drawing>
                <wp:inline distT="0" distB="0" distL="0" distR="0">
                  <wp:extent cx="2095500" cy="1412520"/>
                  <wp:effectExtent l="19050" t="0" r="0" b="0"/>
                  <wp:docPr id="18" name="Image 1" descr="C:\Users\AFRICA\Desktop\kawama-koki\photo\IMG_20190116_1335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FRICA\Desktop\kawama-koki\photo\IMG_20190116_133534.jpg"/>
                          <pic:cNvPicPr>
                            <a:picLocks noChangeAspect="1" noChangeArrowheads="1"/>
                          </pic:cNvPicPr>
                        </pic:nvPicPr>
                        <pic:blipFill>
                          <a:blip r:embed="rId20" cstate="print"/>
                          <a:srcRect/>
                          <a:stretch>
                            <a:fillRect/>
                          </a:stretch>
                        </pic:blipFill>
                        <pic:spPr bwMode="auto">
                          <a:xfrm>
                            <a:off x="0" y="0"/>
                            <a:ext cx="2094807" cy="1412053"/>
                          </a:xfrm>
                          <a:prstGeom prst="rect">
                            <a:avLst/>
                          </a:prstGeom>
                          <a:noFill/>
                          <a:ln w="9525">
                            <a:noFill/>
                            <a:miter lim="800000"/>
                            <a:headEnd/>
                            <a:tailEnd/>
                          </a:ln>
                        </pic:spPr>
                      </pic:pic>
                    </a:graphicData>
                  </a:graphic>
                </wp:inline>
              </w:drawing>
            </w:r>
            <w:r w:rsidRPr="00464A0B">
              <w:rPr>
                <w:b/>
                <w:noProof/>
                <w:u w:val="single"/>
                <w:lang w:val="en-US"/>
              </w:rPr>
              <w:drawing>
                <wp:inline distT="0" distB="0" distL="0" distR="0">
                  <wp:extent cx="2095500" cy="1400175"/>
                  <wp:effectExtent l="19050" t="0" r="0" b="0"/>
                  <wp:docPr id="19" name="Image 4" descr="C:\Users\AFRICA\AppData\Local\Microsoft\Windows\Temporary Internet Files\Content.Word\IMG_20190116_1506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FRICA\AppData\Local\Microsoft\Windows\Temporary Internet Files\Content.Word\IMG_20190116_150628.jpg"/>
                          <pic:cNvPicPr>
                            <a:picLocks noChangeAspect="1" noChangeArrowheads="1"/>
                          </pic:cNvPicPr>
                        </pic:nvPicPr>
                        <pic:blipFill>
                          <a:blip r:embed="rId21" cstate="print"/>
                          <a:srcRect/>
                          <a:stretch>
                            <a:fillRect/>
                          </a:stretch>
                        </pic:blipFill>
                        <pic:spPr bwMode="auto">
                          <a:xfrm>
                            <a:off x="0" y="0"/>
                            <a:ext cx="2095500" cy="1400175"/>
                          </a:xfrm>
                          <a:prstGeom prst="rect">
                            <a:avLst/>
                          </a:prstGeom>
                          <a:noFill/>
                          <a:ln w="9525">
                            <a:noFill/>
                            <a:miter lim="800000"/>
                            <a:headEnd/>
                            <a:tailEnd/>
                          </a:ln>
                        </pic:spPr>
                      </pic:pic>
                    </a:graphicData>
                  </a:graphic>
                </wp:inline>
              </w:drawing>
            </w:r>
            <w:r w:rsidRPr="009F6B6A">
              <w:t xml:space="preserve">De gauche à </w:t>
            </w:r>
            <w:r>
              <w:t xml:space="preserve">droite :Deux bâtiments de l’EP </w:t>
            </w:r>
            <w:r w:rsidRPr="009F6B6A">
              <w:t>Ka</w:t>
            </w:r>
            <w:r>
              <w:t>bogora</w:t>
            </w:r>
            <w:r w:rsidRPr="009F6B6A">
              <w:t>,</w:t>
            </w:r>
            <w:r>
              <w:t xml:space="preserve"> Deux blocs de l</w:t>
            </w:r>
            <w:r w:rsidRPr="00464A0B">
              <w:t>atrines de</w:t>
            </w:r>
            <w:r>
              <w:t xml:space="preserve">Kabogora et le bâtiment EP Zahabu. Photos prises, le 17/01/2019. </w:t>
            </w:r>
          </w:p>
          <w:p w:rsidR="00D45147" w:rsidRDefault="00D45147" w:rsidP="00296259">
            <w:pPr>
              <w:spacing w:before="60" w:after="60"/>
            </w:pPr>
            <w:r w:rsidRPr="000935DA">
              <w:rPr>
                <w:noProof/>
                <w:lang w:val="en-US"/>
              </w:rPr>
              <w:drawing>
                <wp:inline distT="0" distB="0" distL="0" distR="0">
                  <wp:extent cx="2219325" cy="1426369"/>
                  <wp:effectExtent l="19050" t="0" r="9525" b="0"/>
                  <wp:docPr id="20" name="Image 11" descr="C:\Users\AFRICA\Desktop\kawama-koki\photo\IMG_20190117_1026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FRICA\Desktop\kawama-koki\photo\IMG_20190117_102622.jpg"/>
                          <pic:cNvPicPr>
                            <a:picLocks noChangeAspect="1" noChangeArrowheads="1"/>
                          </pic:cNvPicPr>
                        </pic:nvPicPr>
                        <pic:blipFill>
                          <a:blip r:embed="rId22" cstate="print"/>
                          <a:srcRect/>
                          <a:stretch>
                            <a:fillRect/>
                          </a:stretch>
                        </pic:blipFill>
                        <pic:spPr bwMode="auto">
                          <a:xfrm>
                            <a:off x="0" y="0"/>
                            <a:ext cx="2218591" cy="1425897"/>
                          </a:xfrm>
                          <a:prstGeom prst="rect">
                            <a:avLst/>
                          </a:prstGeom>
                          <a:noFill/>
                          <a:ln w="9525">
                            <a:noFill/>
                            <a:miter lim="800000"/>
                            <a:headEnd/>
                            <a:tailEnd/>
                          </a:ln>
                        </pic:spPr>
                      </pic:pic>
                    </a:graphicData>
                  </a:graphic>
                </wp:inline>
              </w:drawing>
            </w:r>
            <w:r w:rsidRPr="00464A0B">
              <w:rPr>
                <w:noProof/>
                <w:lang w:val="en-US"/>
              </w:rPr>
              <w:drawing>
                <wp:inline distT="0" distB="0" distL="0" distR="0">
                  <wp:extent cx="2273298" cy="1428750"/>
                  <wp:effectExtent l="19050" t="0" r="0" b="0"/>
                  <wp:docPr id="21" name="Image 12" descr="C:\Users\AFRICA\Desktop\kawama-koki\photo\IMG_20190117_1039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FRICA\Desktop\kawama-koki\photo\IMG_20190117_103923.jpg"/>
                          <pic:cNvPicPr>
                            <a:picLocks noChangeAspect="1" noChangeArrowheads="1"/>
                          </pic:cNvPicPr>
                        </pic:nvPicPr>
                        <pic:blipFill>
                          <a:blip r:embed="rId23" cstate="print"/>
                          <a:srcRect/>
                          <a:stretch>
                            <a:fillRect/>
                          </a:stretch>
                        </pic:blipFill>
                        <pic:spPr bwMode="auto">
                          <a:xfrm>
                            <a:off x="0" y="0"/>
                            <a:ext cx="2275722" cy="1430273"/>
                          </a:xfrm>
                          <a:prstGeom prst="rect">
                            <a:avLst/>
                          </a:prstGeom>
                          <a:noFill/>
                          <a:ln w="9525">
                            <a:noFill/>
                            <a:miter lim="800000"/>
                            <a:headEnd/>
                            <a:tailEnd/>
                          </a:ln>
                        </pic:spPr>
                      </pic:pic>
                    </a:graphicData>
                  </a:graphic>
                </wp:inline>
              </w:drawing>
            </w:r>
            <w:r w:rsidRPr="00464A0B">
              <w:rPr>
                <w:noProof/>
                <w:lang w:val="en-US"/>
              </w:rPr>
              <w:drawing>
                <wp:inline distT="0" distB="0" distL="0" distR="0">
                  <wp:extent cx="2190750" cy="1428750"/>
                  <wp:effectExtent l="19050" t="0" r="0" b="0"/>
                  <wp:docPr id="22" name="Image 8" descr="C:\Users\AFRICA\AppData\Local\Microsoft\Windows\Temporary Internet Files\Content.Word\IMG_20190117_1027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FRICA\AppData\Local\Microsoft\Windows\Temporary Internet Files\Content.Word\IMG_20190117_102732.jpg"/>
                          <pic:cNvPicPr>
                            <a:picLocks noChangeAspect="1" noChangeArrowheads="1"/>
                          </pic:cNvPicPr>
                        </pic:nvPicPr>
                        <pic:blipFill>
                          <a:blip r:embed="rId24" cstate="print"/>
                          <a:srcRect/>
                          <a:stretch>
                            <a:fillRect/>
                          </a:stretch>
                        </pic:blipFill>
                        <pic:spPr bwMode="auto">
                          <a:xfrm>
                            <a:off x="0" y="0"/>
                            <a:ext cx="2190750" cy="1428750"/>
                          </a:xfrm>
                          <a:prstGeom prst="rect">
                            <a:avLst/>
                          </a:prstGeom>
                          <a:noFill/>
                          <a:ln w="9525">
                            <a:noFill/>
                            <a:miter lim="800000"/>
                            <a:headEnd/>
                            <a:tailEnd/>
                          </a:ln>
                        </pic:spPr>
                      </pic:pic>
                    </a:graphicData>
                  </a:graphic>
                </wp:inline>
              </w:drawing>
            </w:r>
          </w:p>
          <w:p w:rsidR="00D45147" w:rsidRDefault="00D45147" w:rsidP="00296259">
            <w:pPr>
              <w:spacing w:before="60" w:after="60"/>
            </w:pPr>
            <w:r w:rsidRPr="009F6B6A">
              <w:t xml:space="preserve">De gauche à </w:t>
            </w:r>
            <w:r>
              <w:t xml:space="preserve">droite : Les bâtiments de l’EP </w:t>
            </w:r>
            <w:r w:rsidRPr="009F6B6A">
              <w:t>K</w:t>
            </w:r>
            <w:r>
              <w:t>ibi</w:t>
            </w:r>
            <w:r w:rsidRPr="009F6B6A">
              <w:t>,</w:t>
            </w:r>
            <w:r>
              <w:t xml:space="preserve"> à l’intérieur d’une salle de classe de Kibi et le mur écroulé d’une cl</w:t>
            </w:r>
            <w:r w:rsidRPr="000935DA">
              <w:t xml:space="preserve">asse de </w:t>
            </w:r>
            <w:r>
              <w:t>l</w:t>
            </w:r>
            <w:r w:rsidRPr="000935DA">
              <w:t>‘</w:t>
            </w:r>
            <w:r>
              <w:t xml:space="preserve">EP Kibi. Photos prises, le 18/01/2019. </w:t>
            </w:r>
          </w:p>
          <w:p w:rsidR="00D45147" w:rsidRDefault="00D45147" w:rsidP="00296259">
            <w:pPr>
              <w:spacing w:before="60" w:after="60"/>
            </w:pPr>
          </w:p>
          <w:p w:rsidR="00D45147" w:rsidRPr="00464A0B" w:rsidRDefault="00D45147" w:rsidP="00296259">
            <w:pPr>
              <w:spacing w:before="60" w:after="60"/>
              <w:rPr>
                <w:b/>
                <w:u w:val="single"/>
              </w:rPr>
            </w:pPr>
          </w:p>
        </w:tc>
      </w:tr>
    </w:tbl>
    <w:p w:rsidR="00AC2297" w:rsidRPr="006D6063" w:rsidRDefault="00AC2297" w:rsidP="001336D6">
      <w:pPr>
        <w:rPr>
          <w:b/>
        </w:rPr>
      </w:pPr>
    </w:p>
    <w:p w:rsidR="001336D6" w:rsidRPr="00677E2B" w:rsidRDefault="001336D6" w:rsidP="00EB152D">
      <w:pPr>
        <w:pStyle w:val="Titre1"/>
        <w:jc w:val="both"/>
        <w:rPr>
          <w:rFonts w:cs="Arial"/>
          <w:sz w:val="20"/>
          <w:szCs w:val="20"/>
        </w:rPr>
      </w:pPr>
      <w:bookmarkStart w:id="86" w:name="_Toc485248622"/>
      <w:bookmarkStart w:id="87" w:name="_Toc485248646"/>
      <w:r w:rsidRPr="00222C7D">
        <w:rPr>
          <w:rFonts w:cs="Arial"/>
        </w:rPr>
        <w:t>Annexes</w:t>
      </w:r>
      <w:bookmarkEnd w:id="86"/>
      <w:bookmarkEnd w:id="87"/>
    </w:p>
    <w:p w:rsidR="001336D6" w:rsidRDefault="001336D6" w:rsidP="00EB152D">
      <w:pPr>
        <w:jc w:val="both"/>
        <w:rPr>
          <w:rFonts w:cs="Arial"/>
          <w:szCs w:val="20"/>
        </w:rPr>
      </w:pPr>
      <w:r w:rsidRPr="00EB152D">
        <w:rPr>
          <w:rFonts w:cs="Arial"/>
          <w:b/>
          <w:szCs w:val="20"/>
        </w:rPr>
        <w:t xml:space="preserve">Annexe 1 : </w:t>
      </w:r>
      <w:r w:rsidRPr="00EB152D">
        <w:rPr>
          <w:rFonts w:cs="Arial"/>
          <w:szCs w:val="20"/>
        </w:rPr>
        <w:t xml:space="preserve">Tableau des effectifs des écoles évaluées </w:t>
      </w:r>
      <w:r w:rsidR="00441A44" w:rsidRPr="00EB152D">
        <w:rPr>
          <w:rFonts w:cs="Arial"/>
          <w:szCs w:val="20"/>
        </w:rPr>
        <w:t>dans l’aire de santé de Ka</w:t>
      </w:r>
      <w:r w:rsidR="007F226F">
        <w:rPr>
          <w:rFonts w:cs="Arial"/>
          <w:szCs w:val="20"/>
        </w:rPr>
        <w:t>wama</w:t>
      </w:r>
    </w:p>
    <w:p w:rsidR="007F226F" w:rsidRPr="00EB152D" w:rsidRDefault="007F226F" w:rsidP="00EB152D">
      <w:pPr>
        <w:jc w:val="both"/>
        <w:rPr>
          <w:rFonts w:cs="Arial"/>
          <w:szCs w:val="20"/>
        </w:rPr>
      </w:pPr>
    </w:p>
    <w:tbl>
      <w:tblPr>
        <w:tblW w:w="6818" w:type="dxa"/>
        <w:jc w:val="center"/>
        <w:tblCellMar>
          <w:left w:w="70" w:type="dxa"/>
          <w:right w:w="70" w:type="dxa"/>
        </w:tblCellMar>
        <w:tblLook w:val="04A0" w:firstRow="1" w:lastRow="0" w:firstColumn="1" w:lastColumn="0" w:noHBand="0" w:noVBand="1"/>
      </w:tblPr>
      <w:tblGrid>
        <w:gridCol w:w="2978"/>
        <w:gridCol w:w="486"/>
        <w:gridCol w:w="629"/>
        <w:gridCol w:w="803"/>
        <w:gridCol w:w="909"/>
        <w:gridCol w:w="526"/>
        <w:gridCol w:w="526"/>
      </w:tblGrid>
      <w:tr w:rsidR="007F226F" w:rsidRPr="00507574" w:rsidTr="007F226F">
        <w:trPr>
          <w:trHeight w:val="104"/>
          <w:jc w:val="center"/>
        </w:trPr>
        <w:tc>
          <w:tcPr>
            <w:tcW w:w="2978" w:type="dxa"/>
            <w:vMerge w:val="restart"/>
            <w:tcBorders>
              <w:top w:val="single" w:sz="8" w:space="0" w:color="auto"/>
              <w:left w:val="single" w:sz="8" w:space="0" w:color="auto"/>
              <w:bottom w:val="single" w:sz="8" w:space="0" w:color="000000"/>
              <w:right w:val="single" w:sz="8" w:space="0" w:color="auto"/>
            </w:tcBorders>
            <w:shd w:val="clear" w:color="000000" w:fill="8DB4E3"/>
            <w:vAlign w:val="bottom"/>
            <w:hideMark/>
          </w:tcPr>
          <w:p w:rsidR="007F226F" w:rsidRPr="00507574" w:rsidRDefault="007F226F" w:rsidP="00944377">
            <w:pPr>
              <w:jc w:val="center"/>
              <w:rPr>
                <w:rFonts w:ascii="Calibri" w:hAnsi="Calibri"/>
                <w:color w:val="000000"/>
                <w:szCs w:val="20"/>
                <w:lang w:eastAsia="fr-FR"/>
              </w:rPr>
            </w:pPr>
            <w:r w:rsidRPr="00507574">
              <w:rPr>
                <w:rFonts w:ascii="Calibri" w:hAnsi="Calibri"/>
                <w:color w:val="000000"/>
                <w:szCs w:val="20"/>
                <w:lang w:eastAsia="fr-FR"/>
              </w:rPr>
              <w:t>Ecole Primaire Zahabu de Kawama</w:t>
            </w:r>
          </w:p>
        </w:tc>
        <w:tc>
          <w:tcPr>
            <w:tcW w:w="1879" w:type="dxa"/>
            <w:gridSpan w:val="3"/>
            <w:tcBorders>
              <w:top w:val="single" w:sz="8" w:space="0" w:color="auto"/>
              <w:left w:val="nil"/>
              <w:bottom w:val="single" w:sz="8" w:space="0" w:color="auto"/>
              <w:right w:val="single" w:sz="8" w:space="0" w:color="000000"/>
            </w:tcBorders>
            <w:shd w:val="clear" w:color="000000" w:fill="8DB4E3"/>
            <w:noWrap/>
            <w:vAlign w:val="bottom"/>
            <w:hideMark/>
          </w:tcPr>
          <w:p w:rsidR="007F226F" w:rsidRPr="00507574" w:rsidRDefault="007F226F" w:rsidP="00944377">
            <w:pPr>
              <w:jc w:val="center"/>
              <w:rPr>
                <w:rFonts w:ascii="Calibri" w:hAnsi="Calibri"/>
                <w:color w:val="000000"/>
                <w:szCs w:val="20"/>
                <w:lang w:eastAsia="fr-FR"/>
              </w:rPr>
            </w:pPr>
            <w:r w:rsidRPr="00507574">
              <w:rPr>
                <w:rFonts w:ascii="Calibri" w:hAnsi="Calibri"/>
                <w:color w:val="000000"/>
                <w:szCs w:val="20"/>
                <w:lang w:eastAsia="fr-FR"/>
              </w:rPr>
              <w:t>Elèves Autochtones</w:t>
            </w:r>
          </w:p>
        </w:tc>
        <w:tc>
          <w:tcPr>
            <w:tcW w:w="1961" w:type="dxa"/>
            <w:gridSpan w:val="3"/>
            <w:tcBorders>
              <w:top w:val="single" w:sz="8" w:space="0" w:color="auto"/>
              <w:left w:val="nil"/>
              <w:bottom w:val="single" w:sz="8" w:space="0" w:color="auto"/>
              <w:right w:val="single" w:sz="8" w:space="0" w:color="000000"/>
            </w:tcBorders>
            <w:shd w:val="clear" w:color="000000" w:fill="8DB4E3"/>
            <w:noWrap/>
            <w:vAlign w:val="bottom"/>
            <w:hideMark/>
          </w:tcPr>
          <w:p w:rsidR="007F226F" w:rsidRPr="00507574" w:rsidRDefault="007F226F" w:rsidP="00944377">
            <w:pPr>
              <w:jc w:val="center"/>
              <w:rPr>
                <w:rFonts w:ascii="Calibri" w:hAnsi="Calibri"/>
                <w:color w:val="000000"/>
                <w:szCs w:val="20"/>
                <w:lang w:eastAsia="fr-FR"/>
              </w:rPr>
            </w:pPr>
            <w:r w:rsidRPr="00507574">
              <w:rPr>
                <w:rFonts w:ascii="Calibri" w:hAnsi="Calibri"/>
                <w:color w:val="000000"/>
                <w:szCs w:val="20"/>
                <w:lang w:eastAsia="fr-FR"/>
              </w:rPr>
              <w:t>Elèves IDPS</w:t>
            </w:r>
          </w:p>
        </w:tc>
      </w:tr>
      <w:tr w:rsidR="007F226F" w:rsidRPr="00507574" w:rsidTr="007F226F">
        <w:trPr>
          <w:trHeight w:val="121"/>
          <w:jc w:val="center"/>
        </w:trPr>
        <w:tc>
          <w:tcPr>
            <w:tcW w:w="2978" w:type="dxa"/>
            <w:vMerge/>
            <w:tcBorders>
              <w:top w:val="single" w:sz="8" w:space="0" w:color="auto"/>
              <w:left w:val="single" w:sz="8" w:space="0" w:color="auto"/>
              <w:bottom w:val="single" w:sz="8" w:space="0" w:color="000000"/>
              <w:right w:val="single" w:sz="8" w:space="0" w:color="auto"/>
            </w:tcBorders>
            <w:vAlign w:val="center"/>
            <w:hideMark/>
          </w:tcPr>
          <w:p w:rsidR="007F226F" w:rsidRPr="00507574" w:rsidRDefault="007F226F" w:rsidP="00944377">
            <w:pPr>
              <w:rPr>
                <w:rFonts w:ascii="Calibri" w:hAnsi="Calibri"/>
                <w:color w:val="000000"/>
                <w:szCs w:val="20"/>
                <w:lang w:eastAsia="fr-FR"/>
              </w:rPr>
            </w:pPr>
          </w:p>
        </w:tc>
        <w:tc>
          <w:tcPr>
            <w:tcW w:w="447" w:type="dxa"/>
            <w:tcBorders>
              <w:top w:val="nil"/>
              <w:left w:val="nil"/>
              <w:bottom w:val="single" w:sz="8" w:space="0" w:color="auto"/>
              <w:right w:val="single" w:sz="8" w:space="0" w:color="auto"/>
            </w:tcBorders>
            <w:shd w:val="clear" w:color="000000" w:fill="8DB4E3"/>
            <w:noWrap/>
            <w:vAlign w:val="bottom"/>
            <w:hideMark/>
          </w:tcPr>
          <w:p w:rsidR="007F226F" w:rsidRPr="00507574" w:rsidRDefault="007F226F" w:rsidP="00944377">
            <w:pPr>
              <w:jc w:val="right"/>
              <w:rPr>
                <w:rFonts w:ascii="Calibri" w:hAnsi="Calibri"/>
                <w:color w:val="000000"/>
                <w:szCs w:val="20"/>
                <w:lang w:eastAsia="fr-FR"/>
              </w:rPr>
            </w:pPr>
            <w:r w:rsidRPr="00507574">
              <w:rPr>
                <w:rFonts w:ascii="Calibri" w:hAnsi="Calibri"/>
                <w:color w:val="000000"/>
                <w:szCs w:val="20"/>
                <w:lang w:eastAsia="fr-FR"/>
              </w:rPr>
              <w:t>G</w:t>
            </w:r>
          </w:p>
        </w:tc>
        <w:tc>
          <w:tcPr>
            <w:tcW w:w="629" w:type="dxa"/>
            <w:tcBorders>
              <w:top w:val="nil"/>
              <w:left w:val="nil"/>
              <w:bottom w:val="single" w:sz="8" w:space="0" w:color="auto"/>
              <w:right w:val="single" w:sz="8" w:space="0" w:color="auto"/>
            </w:tcBorders>
            <w:shd w:val="clear" w:color="000000" w:fill="8DB4E3"/>
            <w:noWrap/>
            <w:vAlign w:val="bottom"/>
            <w:hideMark/>
          </w:tcPr>
          <w:p w:rsidR="007F226F" w:rsidRPr="00507574" w:rsidRDefault="007F226F" w:rsidP="00944377">
            <w:pPr>
              <w:jc w:val="right"/>
              <w:rPr>
                <w:rFonts w:ascii="Calibri" w:hAnsi="Calibri"/>
                <w:color w:val="000000"/>
                <w:szCs w:val="20"/>
                <w:lang w:eastAsia="fr-FR"/>
              </w:rPr>
            </w:pPr>
            <w:r w:rsidRPr="00507574">
              <w:rPr>
                <w:rFonts w:ascii="Calibri" w:hAnsi="Calibri"/>
                <w:color w:val="000000"/>
                <w:szCs w:val="20"/>
                <w:lang w:eastAsia="fr-FR"/>
              </w:rPr>
              <w:t>F</w:t>
            </w:r>
          </w:p>
        </w:tc>
        <w:tc>
          <w:tcPr>
            <w:tcW w:w="803" w:type="dxa"/>
            <w:tcBorders>
              <w:top w:val="nil"/>
              <w:left w:val="nil"/>
              <w:bottom w:val="single" w:sz="8" w:space="0" w:color="auto"/>
              <w:right w:val="single" w:sz="8" w:space="0" w:color="auto"/>
            </w:tcBorders>
            <w:shd w:val="clear" w:color="000000" w:fill="8DB4E3"/>
            <w:noWrap/>
            <w:vAlign w:val="bottom"/>
            <w:hideMark/>
          </w:tcPr>
          <w:p w:rsidR="007F226F" w:rsidRPr="00507574" w:rsidRDefault="007F226F" w:rsidP="00944377">
            <w:pPr>
              <w:jc w:val="right"/>
              <w:rPr>
                <w:rFonts w:ascii="Calibri" w:hAnsi="Calibri"/>
                <w:b/>
                <w:bCs/>
                <w:color w:val="000000"/>
                <w:szCs w:val="20"/>
                <w:lang w:eastAsia="fr-FR"/>
              </w:rPr>
            </w:pPr>
            <w:r w:rsidRPr="00507574">
              <w:rPr>
                <w:rFonts w:ascii="Calibri" w:hAnsi="Calibri"/>
                <w:b/>
                <w:bCs/>
                <w:color w:val="000000"/>
                <w:szCs w:val="20"/>
                <w:lang w:eastAsia="fr-FR"/>
              </w:rPr>
              <w:t>T</w:t>
            </w:r>
          </w:p>
        </w:tc>
        <w:tc>
          <w:tcPr>
            <w:tcW w:w="909" w:type="dxa"/>
            <w:tcBorders>
              <w:top w:val="nil"/>
              <w:left w:val="nil"/>
              <w:bottom w:val="single" w:sz="8" w:space="0" w:color="auto"/>
              <w:right w:val="single" w:sz="8" w:space="0" w:color="auto"/>
            </w:tcBorders>
            <w:shd w:val="clear" w:color="000000" w:fill="8DB4E3"/>
            <w:noWrap/>
            <w:vAlign w:val="bottom"/>
            <w:hideMark/>
          </w:tcPr>
          <w:p w:rsidR="007F226F" w:rsidRPr="00507574" w:rsidRDefault="007F226F" w:rsidP="00944377">
            <w:pPr>
              <w:jc w:val="right"/>
              <w:rPr>
                <w:rFonts w:ascii="Calibri" w:hAnsi="Calibri"/>
                <w:color w:val="000000"/>
                <w:szCs w:val="20"/>
                <w:lang w:eastAsia="fr-FR"/>
              </w:rPr>
            </w:pPr>
            <w:r w:rsidRPr="00507574">
              <w:rPr>
                <w:rFonts w:ascii="Calibri" w:hAnsi="Calibri"/>
                <w:color w:val="000000"/>
                <w:szCs w:val="20"/>
                <w:lang w:eastAsia="fr-FR"/>
              </w:rPr>
              <w:t>G</w:t>
            </w:r>
          </w:p>
        </w:tc>
        <w:tc>
          <w:tcPr>
            <w:tcW w:w="526" w:type="dxa"/>
            <w:tcBorders>
              <w:top w:val="nil"/>
              <w:left w:val="nil"/>
              <w:bottom w:val="single" w:sz="8" w:space="0" w:color="auto"/>
              <w:right w:val="single" w:sz="8" w:space="0" w:color="auto"/>
            </w:tcBorders>
            <w:shd w:val="clear" w:color="000000" w:fill="8DB4E3"/>
            <w:noWrap/>
            <w:vAlign w:val="bottom"/>
            <w:hideMark/>
          </w:tcPr>
          <w:p w:rsidR="007F226F" w:rsidRPr="00507574" w:rsidRDefault="007F226F" w:rsidP="00944377">
            <w:pPr>
              <w:jc w:val="right"/>
              <w:rPr>
                <w:rFonts w:ascii="Calibri" w:hAnsi="Calibri"/>
                <w:color w:val="000000"/>
                <w:szCs w:val="20"/>
                <w:lang w:eastAsia="fr-FR"/>
              </w:rPr>
            </w:pPr>
            <w:r w:rsidRPr="00507574">
              <w:rPr>
                <w:rFonts w:ascii="Calibri" w:hAnsi="Calibri"/>
                <w:color w:val="000000"/>
                <w:szCs w:val="20"/>
                <w:lang w:eastAsia="fr-FR"/>
              </w:rPr>
              <w:t>F</w:t>
            </w:r>
          </w:p>
        </w:tc>
        <w:tc>
          <w:tcPr>
            <w:tcW w:w="526" w:type="dxa"/>
            <w:tcBorders>
              <w:top w:val="nil"/>
              <w:left w:val="nil"/>
              <w:bottom w:val="single" w:sz="8" w:space="0" w:color="auto"/>
              <w:right w:val="single" w:sz="8" w:space="0" w:color="auto"/>
            </w:tcBorders>
            <w:shd w:val="clear" w:color="000000" w:fill="8DB4E3"/>
            <w:noWrap/>
            <w:vAlign w:val="bottom"/>
            <w:hideMark/>
          </w:tcPr>
          <w:p w:rsidR="007F226F" w:rsidRPr="00507574" w:rsidRDefault="007F226F" w:rsidP="00944377">
            <w:pPr>
              <w:jc w:val="right"/>
              <w:rPr>
                <w:rFonts w:ascii="Calibri" w:hAnsi="Calibri"/>
                <w:b/>
                <w:bCs/>
                <w:color w:val="000000"/>
                <w:szCs w:val="20"/>
                <w:lang w:eastAsia="fr-FR"/>
              </w:rPr>
            </w:pPr>
            <w:r w:rsidRPr="00507574">
              <w:rPr>
                <w:rFonts w:ascii="Calibri" w:hAnsi="Calibri"/>
                <w:b/>
                <w:bCs/>
                <w:color w:val="000000"/>
                <w:szCs w:val="20"/>
                <w:lang w:eastAsia="fr-FR"/>
              </w:rPr>
              <w:t>T</w:t>
            </w:r>
          </w:p>
        </w:tc>
      </w:tr>
      <w:tr w:rsidR="007F226F" w:rsidRPr="00507574" w:rsidTr="007F226F">
        <w:trPr>
          <w:trHeight w:val="60"/>
          <w:jc w:val="center"/>
        </w:trPr>
        <w:tc>
          <w:tcPr>
            <w:tcW w:w="2978" w:type="dxa"/>
            <w:tcBorders>
              <w:top w:val="nil"/>
              <w:left w:val="single" w:sz="8" w:space="0" w:color="auto"/>
              <w:bottom w:val="single" w:sz="8" w:space="0" w:color="auto"/>
              <w:right w:val="single" w:sz="8" w:space="0" w:color="auto"/>
            </w:tcBorders>
            <w:shd w:val="clear" w:color="auto" w:fill="auto"/>
            <w:noWrap/>
            <w:vAlign w:val="bottom"/>
            <w:hideMark/>
          </w:tcPr>
          <w:p w:rsidR="007F226F" w:rsidRPr="00507574" w:rsidRDefault="007F226F" w:rsidP="00944377">
            <w:pPr>
              <w:rPr>
                <w:rFonts w:ascii="Calibri" w:hAnsi="Calibri"/>
                <w:color w:val="000000"/>
                <w:szCs w:val="20"/>
                <w:lang w:eastAsia="fr-FR"/>
              </w:rPr>
            </w:pPr>
            <w:r w:rsidRPr="00507574">
              <w:rPr>
                <w:rFonts w:ascii="Calibri" w:hAnsi="Calibri"/>
                <w:color w:val="000000"/>
                <w:szCs w:val="20"/>
                <w:lang w:eastAsia="fr-FR"/>
              </w:rPr>
              <w:t>1 ère année</w:t>
            </w:r>
          </w:p>
        </w:tc>
        <w:tc>
          <w:tcPr>
            <w:tcW w:w="447" w:type="dxa"/>
            <w:tcBorders>
              <w:top w:val="nil"/>
              <w:left w:val="nil"/>
              <w:bottom w:val="single" w:sz="8" w:space="0" w:color="auto"/>
              <w:right w:val="single" w:sz="8" w:space="0" w:color="auto"/>
            </w:tcBorders>
            <w:shd w:val="clear" w:color="auto" w:fill="auto"/>
            <w:noWrap/>
            <w:vAlign w:val="bottom"/>
            <w:hideMark/>
          </w:tcPr>
          <w:p w:rsidR="007F226F" w:rsidRPr="00507574" w:rsidRDefault="007F226F" w:rsidP="00944377">
            <w:pPr>
              <w:jc w:val="right"/>
              <w:rPr>
                <w:rFonts w:ascii="Calibri" w:hAnsi="Calibri"/>
                <w:color w:val="000000"/>
                <w:szCs w:val="20"/>
                <w:lang w:eastAsia="fr-FR"/>
              </w:rPr>
            </w:pPr>
            <w:r w:rsidRPr="00507574">
              <w:rPr>
                <w:rFonts w:ascii="Calibri" w:hAnsi="Calibri"/>
                <w:color w:val="000000"/>
                <w:szCs w:val="20"/>
                <w:lang w:eastAsia="fr-FR"/>
              </w:rPr>
              <w:t>46</w:t>
            </w:r>
          </w:p>
        </w:tc>
        <w:tc>
          <w:tcPr>
            <w:tcW w:w="629" w:type="dxa"/>
            <w:tcBorders>
              <w:top w:val="nil"/>
              <w:left w:val="nil"/>
              <w:bottom w:val="single" w:sz="8" w:space="0" w:color="auto"/>
              <w:right w:val="single" w:sz="8" w:space="0" w:color="auto"/>
            </w:tcBorders>
            <w:shd w:val="clear" w:color="auto" w:fill="auto"/>
            <w:noWrap/>
            <w:vAlign w:val="bottom"/>
            <w:hideMark/>
          </w:tcPr>
          <w:p w:rsidR="007F226F" w:rsidRPr="00507574" w:rsidRDefault="007F226F" w:rsidP="00944377">
            <w:pPr>
              <w:jc w:val="right"/>
              <w:rPr>
                <w:rFonts w:ascii="Calibri" w:hAnsi="Calibri"/>
                <w:color w:val="000000"/>
                <w:szCs w:val="20"/>
                <w:lang w:eastAsia="fr-FR"/>
              </w:rPr>
            </w:pPr>
            <w:r w:rsidRPr="00507574">
              <w:rPr>
                <w:rFonts w:ascii="Calibri" w:hAnsi="Calibri"/>
                <w:color w:val="000000"/>
                <w:szCs w:val="20"/>
                <w:lang w:eastAsia="fr-FR"/>
              </w:rPr>
              <w:t>64</w:t>
            </w:r>
          </w:p>
        </w:tc>
        <w:tc>
          <w:tcPr>
            <w:tcW w:w="803" w:type="dxa"/>
            <w:tcBorders>
              <w:top w:val="nil"/>
              <w:left w:val="nil"/>
              <w:bottom w:val="single" w:sz="8" w:space="0" w:color="auto"/>
              <w:right w:val="single" w:sz="8" w:space="0" w:color="auto"/>
            </w:tcBorders>
            <w:shd w:val="clear" w:color="auto" w:fill="auto"/>
            <w:noWrap/>
            <w:vAlign w:val="bottom"/>
            <w:hideMark/>
          </w:tcPr>
          <w:p w:rsidR="007F226F" w:rsidRPr="00507574" w:rsidRDefault="007F226F" w:rsidP="00944377">
            <w:pPr>
              <w:jc w:val="right"/>
              <w:rPr>
                <w:rFonts w:ascii="Calibri" w:hAnsi="Calibri"/>
                <w:b/>
                <w:bCs/>
                <w:color w:val="000000"/>
                <w:szCs w:val="20"/>
                <w:lang w:eastAsia="fr-FR"/>
              </w:rPr>
            </w:pPr>
            <w:r w:rsidRPr="00507574">
              <w:rPr>
                <w:rFonts w:ascii="Calibri" w:hAnsi="Calibri"/>
                <w:b/>
                <w:bCs/>
                <w:color w:val="000000"/>
                <w:szCs w:val="20"/>
                <w:lang w:eastAsia="fr-FR"/>
              </w:rPr>
              <w:t>110</w:t>
            </w:r>
          </w:p>
        </w:tc>
        <w:tc>
          <w:tcPr>
            <w:tcW w:w="909" w:type="dxa"/>
            <w:tcBorders>
              <w:top w:val="nil"/>
              <w:left w:val="nil"/>
              <w:bottom w:val="single" w:sz="8" w:space="0" w:color="auto"/>
              <w:right w:val="single" w:sz="8" w:space="0" w:color="auto"/>
            </w:tcBorders>
            <w:shd w:val="clear" w:color="auto" w:fill="auto"/>
            <w:noWrap/>
            <w:vAlign w:val="bottom"/>
            <w:hideMark/>
          </w:tcPr>
          <w:p w:rsidR="007F226F" w:rsidRPr="00507574" w:rsidRDefault="007F226F" w:rsidP="00944377">
            <w:pPr>
              <w:jc w:val="right"/>
              <w:rPr>
                <w:rFonts w:ascii="Calibri" w:hAnsi="Calibri"/>
                <w:color w:val="000000"/>
                <w:szCs w:val="20"/>
                <w:lang w:eastAsia="fr-FR"/>
              </w:rPr>
            </w:pPr>
            <w:r w:rsidRPr="00507574">
              <w:rPr>
                <w:rFonts w:ascii="Calibri" w:hAnsi="Calibri"/>
                <w:color w:val="000000"/>
                <w:szCs w:val="20"/>
                <w:lang w:eastAsia="fr-FR"/>
              </w:rPr>
              <w:t>1</w:t>
            </w:r>
          </w:p>
        </w:tc>
        <w:tc>
          <w:tcPr>
            <w:tcW w:w="526" w:type="dxa"/>
            <w:tcBorders>
              <w:top w:val="nil"/>
              <w:left w:val="nil"/>
              <w:bottom w:val="single" w:sz="8" w:space="0" w:color="auto"/>
              <w:right w:val="single" w:sz="8" w:space="0" w:color="auto"/>
            </w:tcBorders>
            <w:shd w:val="clear" w:color="auto" w:fill="auto"/>
            <w:noWrap/>
            <w:vAlign w:val="bottom"/>
            <w:hideMark/>
          </w:tcPr>
          <w:p w:rsidR="007F226F" w:rsidRPr="00507574" w:rsidRDefault="007F226F" w:rsidP="00944377">
            <w:pPr>
              <w:jc w:val="right"/>
              <w:rPr>
                <w:rFonts w:ascii="Calibri" w:hAnsi="Calibri"/>
                <w:color w:val="000000"/>
                <w:szCs w:val="20"/>
                <w:lang w:eastAsia="fr-FR"/>
              </w:rPr>
            </w:pPr>
            <w:r w:rsidRPr="00507574">
              <w:rPr>
                <w:rFonts w:ascii="Calibri" w:hAnsi="Calibri"/>
                <w:color w:val="000000"/>
                <w:szCs w:val="20"/>
                <w:lang w:eastAsia="fr-FR"/>
              </w:rPr>
              <w:t>1</w:t>
            </w:r>
          </w:p>
        </w:tc>
        <w:tc>
          <w:tcPr>
            <w:tcW w:w="526" w:type="dxa"/>
            <w:tcBorders>
              <w:top w:val="nil"/>
              <w:left w:val="nil"/>
              <w:bottom w:val="single" w:sz="8" w:space="0" w:color="auto"/>
              <w:right w:val="single" w:sz="8" w:space="0" w:color="auto"/>
            </w:tcBorders>
            <w:shd w:val="clear" w:color="auto" w:fill="auto"/>
            <w:noWrap/>
            <w:vAlign w:val="bottom"/>
            <w:hideMark/>
          </w:tcPr>
          <w:p w:rsidR="007F226F" w:rsidRPr="00507574" w:rsidRDefault="007F226F" w:rsidP="00944377">
            <w:pPr>
              <w:jc w:val="right"/>
              <w:rPr>
                <w:rFonts w:ascii="Calibri" w:hAnsi="Calibri"/>
                <w:b/>
                <w:bCs/>
                <w:color w:val="000000"/>
                <w:szCs w:val="20"/>
                <w:lang w:eastAsia="fr-FR"/>
              </w:rPr>
            </w:pPr>
            <w:r w:rsidRPr="00507574">
              <w:rPr>
                <w:rFonts w:ascii="Calibri" w:hAnsi="Calibri"/>
                <w:b/>
                <w:bCs/>
                <w:color w:val="000000"/>
                <w:szCs w:val="20"/>
                <w:lang w:eastAsia="fr-FR"/>
              </w:rPr>
              <w:t>2</w:t>
            </w:r>
          </w:p>
        </w:tc>
      </w:tr>
      <w:tr w:rsidR="007F226F" w:rsidRPr="00507574" w:rsidTr="007F226F">
        <w:trPr>
          <w:trHeight w:val="60"/>
          <w:jc w:val="center"/>
        </w:trPr>
        <w:tc>
          <w:tcPr>
            <w:tcW w:w="2978" w:type="dxa"/>
            <w:tcBorders>
              <w:top w:val="nil"/>
              <w:left w:val="single" w:sz="8" w:space="0" w:color="auto"/>
              <w:bottom w:val="single" w:sz="8" w:space="0" w:color="auto"/>
              <w:right w:val="single" w:sz="8" w:space="0" w:color="auto"/>
            </w:tcBorders>
            <w:shd w:val="clear" w:color="auto" w:fill="auto"/>
            <w:noWrap/>
            <w:vAlign w:val="bottom"/>
            <w:hideMark/>
          </w:tcPr>
          <w:p w:rsidR="007F226F" w:rsidRPr="00507574" w:rsidRDefault="007F226F" w:rsidP="00944377">
            <w:pPr>
              <w:rPr>
                <w:rFonts w:ascii="Calibri" w:hAnsi="Calibri"/>
                <w:color w:val="000000"/>
                <w:szCs w:val="20"/>
                <w:lang w:eastAsia="fr-FR"/>
              </w:rPr>
            </w:pPr>
            <w:r w:rsidRPr="00507574">
              <w:rPr>
                <w:rFonts w:ascii="Calibri" w:hAnsi="Calibri"/>
                <w:color w:val="000000"/>
                <w:szCs w:val="20"/>
                <w:lang w:eastAsia="fr-FR"/>
              </w:rPr>
              <w:t>2 eme année</w:t>
            </w:r>
          </w:p>
        </w:tc>
        <w:tc>
          <w:tcPr>
            <w:tcW w:w="447" w:type="dxa"/>
            <w:tcBorders>
              <w:top w:val="nil"/>
              <w:left w:val="nil"/>
              <w:bottom w:val="single" w:sz="8" w:space="0" w:color="auto"/>
              <w:right w:val="single" w:sz="8" w:space="0" w:color="auto"/>
            </w:tcBorders>
            <w:shd w:val="clear" w:color="auto" w:fill="auto"/>
            <w:noWrap/>
            <w:vAlign w:val="bottom"/>
            <w:hideMark/>
          </w:tcPr>
          <w:p w:rsidR="007F226F" w:rsidRPr="00507574" w:rsidRDefault="007F226F" w:rsidP="00944377">
            <w:pPr>
              <w:jc w:val="right"/>
              <w:rPr>
                <w:rFonts w:ascii="Calibri" w:hAnsi="Calibri"/>
                <w:color w:val="000000"/>
                <w:szCs w:val="20"/>
                <w:lang w:eastAsia="fr-FR"/>
              </w:rPr>
            </w:pPr>
            <w:r w:rsidRPr="00507574">
              <w:rPr>
                <w:rFonts w:ascii="Calibri" w:hAnsi="Calibri"/>
                <w:color w:val="000000"/>
                <w:szCs w:val="20"/>
                <w:lang w:eastAsia="fr-FR"/>
              </w:rPr>
              <w:t>24</w:t>
            </w:r>
          </w:p>
        </w:tc>
        <w:tc>
          <w:tcPr>
            <w:tcW w:w="629" w:type="dxa"/>
            <w:tcBorders>
              <w:top w:val="nil"/>
              <w:left w:val="nil"/>
              <w:bottom w:val="single" w:sz="8" w:space="0" w:color="auto"/>
              <w:right w:val="single" w:sz="8" w:space="0" w:color="auto"/>
            </w:tcBorders>
            <w:shd w:val="clear" w:color="auto" w:fill="auto"/>
            <w:noWrap/>
            <w:vAlign w:val="bottom"/>
            <w:hideMark/>
          </w:tcPr>
          <w:p w:rsidR="007F226F" w:rsidRPr="00507574" w:rsidRDefault="007F226F" w:rsidP="00944377">
            <w:pPr>
              <w:jc w:val="right"/>
              <w:rPr>
                <w:rFonts w:ascii="Calibri" w:hAnsi="Calibri"/>
                <w:color w:val="000000"/>
                <w:szCs w:val="20"/>
                <w:lang w:eastAsia="fr-FR"/>
              </w:rPr>
            </w:pPr>
            <w:r w:rsidRPr="00507574">
              <w:rPr>
                <w:rFonts w:ascii="Calibri" w:hAnsi="Calibri"/>
                <w:color w:val="000000"/>
                <w:szCs w:val="20"/>
                <w:lang w:eastAsia="fr-FR"/>
              </w:rPr>
              <w:t>34</w:t>
            </w:r>
          </w:p>
        </w:tc>
        <w:tc>
          <w:tcPr>
            <w:tcW w:w="803" w:type="dxa"/>
            <w:tcBorders>
              <w:top w:val="nil"/>
              <w:left w:val="nil"/>
              <w:bottom w:val="single" w:sz="8" w:space="0" w:color="auto"/>
              <w:right w:val="single" w:sz="8" w:space="0" w:color="auto"/>
            </w:tcBorders>
            <w:shd w:val="clear" w:color="auto" w:fill="auto"/>
            <w:noWrap/>
            <w:vAlign w:val="bottom"/>
            <w:hideMark/>
          </w:tcPr>
          <w:p w:rsidR="007F226F" w:rsidRPr="00507574" w:rsidRDefault="007F226F" w:rsidP="00944377">
            <w:pPr>
              <w:jc w:val="right"/>
              <w:rPr>
                <w:rFonts w:ascii="Calibri" w:hAnsi="Calibri"/>
                <w:b/>
                <w:bCs/>
                <w:color w:val="000000"/>
                <w:szCs w:val="20"/>
                <w:lang w:eastAsia="fr-FR"/>
              </w:rPr>
            </w:pPr>
            <w:r w:rsidRPr="00507574">
              <w:rPr>
                <w:rFonts w:ascii="Calibri" w:hAnsi="Calibri"/>
                <w:b/>
                <w:bCs/>
                <w:color w:val="000000"/>
                <w:szCs w:val="20"/>
                <w:lang w:eastAsia="fr-FR"/>
              </w:rPr>
              <w:t>58</w:t>
            </w:r>
          </w:p>
        </w:tc>
        <w:tc>
          <w:tcPr>
            <w:tcW w:w="909" w:type="dxa"/>
            <w:tcBorders>
              <w:top w:val="nil"/>
              <w:left w:val="nil"/>
              <w:bottom w:val="single" w:sz="8" w:space="0" w:color="auto"/>
              <w:right w:val="single" w:sz="8" w:space="0" w:color="auto"/>
            </w:tcBorders>
            <w:shd w:val="clear" w:color="auto" w:fill="auto"/>
            <w:noWrap/>
            <w:vAlign w:val="bottom"/>
            <w:hideMark/>
          </w:tcPr>
          <w:p w:rsidR="007F226F" w:rsidRPr="00507574" w:rsidRDefault="007F226F" w:rsidP="00944377">
            <w:pPr>
              <w:jc w:val="right"/>
              <w:rPr>
                <w:rFonts w:ascii="Calibri" w:hAnsi="Calibri"/>
                <w:color w:val="000000"/>
                <w:szCs w:val="20"/>
                <w:lang w:eastAsia="fr-FR"/>
              </w:rPr>
            </w:pPr>
            <w:r w:rsidRPr="00507574">
              <w:rPr>
                <w:rFonts w:ascii="Calibri" w:hAnsi="Calibri"/>
                <w:color w:val="000000"/>
                <w:szCs w:val="20"/>
                <w:lang w:eastAsia="fr-FR"/>
              </w:rPr>
              <w:t>1</w:t>
            </w:r>
          </w:p>
        </w:tc>
        <w:tc>
          <w:tcPr>
            <w:tcW w:w="526" w:type="dxa"/>
            <w:tcBorders>
              <w:top w:val="nil"/>
              <w:left w:val="nil"/>
              <w:bottom w:val="single" w:sz="8" w:space="0" w:color="auto"/>
              <w:right w:val="single" w:sz="8" w:space="0" w:color="auto"/>
            </w:tcBorders>
            <w:shd w:val="clear" w:color="auto" w:fill="auto"/>
            <w:noWrap/>
            <w:vAlign w:val="bottom"/>
            <w:hideMark/>
          </w:tcPr>
          <w:p w:rsidR="007F226F" w:rsidRPr="00507574" w:rsidRDefault="007F226F" w:rsidP="00944377">
            <w:pPr>
              <w:jc w:val="right"/>
              <w:rPr>
                <w:rFonts w:ascii="Calibri" w:hAnsi="Calibri"/>
                <w:color w:val="000000"/>
                <w:szCs w:val="20"/>
                <w:lang w:eastAsia="fr-FR"/>
              </w:rPr>
            </w:pPr>
            <w:r w:rsidRPr="00507574">
              <w:rPr>
                <w:rFonts w:ascii="Calibri" w:hAnsi="Calibri"/>
                <w:color w:val="000000"/>
                <w:szCs w:val="20"/>
                <w:lang w:eastAsia="fr-FR"/>
              </w:rPr>
              <w:t>1</w:t>
            </w:r>
          </w:p>
        </w:tc>
        <w:tc>
          <w:tcPr>
            <w:tcW w:w="526" w:type="dxa"/>
            <w:tcBorders>
              <w:top w:val="nil"/>
              <w:left w:val="nil"/>
              <w:bottom w:val="single" w:sz="8" w:space="0" w:color="auto"/>
              <w:right w:val="single" w:sz="8" w:space="0" w:color="auto"/>
            </w:tcBorders>
            <w:shd w:val="clear" w:color="auto" w:fill="auto"/>
            <w:noWrap/>
            <w:vAlign w:val="bottom"/>
            <w:hideMark/>
          </w:tcPr>
          <w:p w:rsidR="007F226F" w:rsidRPr="00507574" w:rsidRDefault="007F226F" w:rsidP="00944377">
            <w:pPr>
              <w:jc w:val="right"/>
              <w:rPr>
                <w:rFonts w:ascii="Calibri" w:hAnsi="Calibri"/>
                <w:b/>
                <w:bCs/>
                <w:color w:val="000000"/>
                <w:szCs w:val="20"/>
                <w:lang w:eastAsia="fr-FR"/>
              </w:rPr>
            </w:pPr>
            <w:r w:rsidRPr="00507574">
              <w:rPr>
                <w:rFonts w:ascii="Calibri" w:hAnsi="Calibri"/>
                <w:b/>
                <w:bCs/>
                <w:color w:val="000000"/>
                <w:szCs w:val="20"/>
                <w:lang w:eastAsia="fr-FR"/>
              </w:rPr>
              <w:t>2</w:t>
            </w:r>
          </w:p>
        </w:tc>
      </w:tr>
      <w:tr w:rsidR="007F226F" w:rsidRPr="00507574" w:rsidTr="007F226F">
        <w:trPr>
          <w:trHeight w:val="60"/>
          <w:jc w:val="center"/>
        </w:trPr>
        <w:tc>
          <w:tcPr>
            <w:tcW w:w="2978" w:type="dxa"/>
            <w:tcBorders>
              <w:top w:val="nil"/>
              <w:left w:val="single" w:sz="8" w:space="0" w:color="auto"/>
              <w:bottom w:val="single" w:sz="8" w:space="0" w:color="auto"/>
              <w:right w:val="single" w:sz="8" w:space="0" w:color="auto"/>
            </w:tcBorders>
            <w:shd w:val="clear" w:color="auto" w:fill="auto"/>
            <w:noWrap/>
            <w:vAlign w:val="bottom"/>
            <w:hideMark/>
          </w:tcPr>
          <w:p w:rsidR="007F226F" w:rsidRPr="00507574" w:rsidRDefault="007F226F" w:rsidP="00944377">
            <w:pPr>
              <w:rPr>
                <w:rFonts w:ascii="Calibri" w:hAnsi="Calibri"/>
                <w:color w:val="000000"/>
                <w:szCs w:val="20"/>
                <w:lang w:eastAsia="fr-FR"/>
              </w:rPr>
            </w:pPr>
            <w:r w:rsidRPr="00507574">
              <w:rPr>
                <w:rFonts w:ascii="Calibri" w:hAnsi="Calibri"/>
                <w:color w:val="000000"/>
                <w:szCs w:val="20"/>
                <w:lang w:eastAsia="fr-FR"/>
              </w:rPr>
              <w:t>3 eme année</w:t>
            </w:r>
          </w:p>
        </w:tc>
        <w:tc>
          <w:tcPr>
            <w:tcW w:w="447" w:type="dxa"/>
            <w:tcBorders>
              <w:top w:val="nil"/>
              <w:left w:val="nil"/>
              <w:bottom w:val="single" w:sz="8" w:space="0" w:color="auto"/>
              <w:right w:val="single" w:sz="8" w:space="0" w:color="auto"/>
            </w:tcBorders>
            <w:shd w:val="clear" w:color="auto" w:fill="auto"/>
            <w:noWrap/>
            <w:vAlign w:val="bottom"/>
            <w:hideMark/>
          </w:tcPr>
          <w:p w:rsidR="007F226F" w:rsidRPr="00507574" w:rsidRDefault="007F226F" w:rsidP="00944377">
            <w:pPr>
              <w:jc w:val="right"/>
              <w:rPr>
                <w:rFonts w:ascii="Calibri" w:hAnsi="Calibri"/>
                <w:color w:val="000000"/>
                <w:szCs w:val="20"/>
                <w:lang w:eastAsia="fr-FR"/>
              </w:rPr>
            </w:pPr>
            <w:r w:rsidRPr="00507574">
              <w:rPr>
                <w:rFonts w:ascii="Calibri" w:hAnsi="Calibri"/>
                <w:color w:val="000000"/>
                <w:szCs w:val="20"/>
                <w:lang w:eastAsia="fr-FR"/>
              </w:rPr>
              <w:t>25</w:t>
            </w:r>
          </w:p>
        </w:tc>
        <w:tc>
          <w:tcPr>
            <w:tcW w:w="629" w:type="dxa"/>
            <w:tcBorders>
              <w:top w:val="nil"/>
              <w:left w:val="nil"/>
              <w:bottom w:val="single" w:sz="8" w:space="0" w:color="auto"/>
              <w:right w:val="single" w:sz="8" w:space="0" w:color="auto"/>
            </w:tcBorders>
            <w:shd w:val="clear" w:color="auto" w:fill="auto"/>
            <w:noWrap/>
            <w:vAlign w:val="bottom"/>
            <w:hideMark/>
          </w:tcPr>
          <w:p w:rsidR="007F226F" w:rsidRPr="00507574" w:rsidRDefault="007F226F" w:rsidP="00944377">
            <w:pPr>
              <w:jc w:val="right"/>
              <w:rPr>
                <w:rFonts w:ascii="Calibri" w:hAnsi="Calibri"/>
                <w:color w:val="000000"/>
                <w:szCs w:val="20"/>
                <w:lang w:eastAsia="fr-FR"/>
              </w:rPr>
            </w:pPr>
            <w:r w:rsidRPr="00507574">
              <w:rPr>
                <w:rFonts w:ascii="Calibri" w:hAnsi="Calibri"/>
                <w:color w:val="000000"/>
                <w:szCs w:val="20"/>
                <w:lang w:eastAsia="fr-FR"/>
              </w:rPr>
              <w:t>18</w:t>
            </w:r>
          </w:p>
        </w:tc>
        <w:tc>
          <w:tcPr>
            <w:tcW w:w="803" w:type="dxa"/>
            <w:tcBorders>
              <w:top w:val="nil"/>
              <w:left w:val="nil"/>
              <w:bottom w:val="single" w:sz="8" w:space="0" w:color="auto"/>
              <w:right w:val="single" w:sz="8" w:space="0" w:color="auto"/>
            </w:tcBorders>
            <w:shd w:val="clear" w:color="auto" w:fill="auto"/>
            <w:noWrap/>
            <w:vAlign w:val="bottom"/>
            <w:hideMark/>
          </w:tcPr>
          <w:p w:rsidR="007F226F" w:rsidRPr="00507574" w:rsidRDefault="007F226F" w:rsidP="00944377">
            <w:pPr>
              <w:jc w:val="right"/>
              <w:rPr>
                <w:rFonts w:ascii="Calibri" w:hAnsi="Calibri"/>
                <w:b/>
                <w:bCs/>
                <w:color w:val="000000"/>
                <w:szCs w:val="20"/>
                <w:lang w:eastAsia="fr-FR"/>
              </w:rPr>
            </w:pPr>
            <w:r w:rsidRPr="00507574">
              <w:rPr>
                <w:rFonts w:ascii="Calibri" w:hAnsi="Calibri"/>
                <w:b/>
                <w:bCs/>
                <w:color w:val="000000"/>
                <w:szCs w:val="20"/>
                <w:lang w:eastAsia="fr-FR"/>
              </w:rPr>
              <w:t>43</w:t>
            </w:r>
          </w:p>
        </w:tc>
        <w:tc>
          <w:tcPr>
            <w:tcW w:w="909" w:type="dxa"/>
            <w:tcBorders>
              <w:top w:val="nil"/>
              <w:left w:val="nil"/>
              <w:bottom w:val="single" w:sz="8" w:space="0" w:color="auto"/>
              <w:right w:val="single" w:sz="8" w:space="0" w:color="auto"/>
            </w:tcBorders>
            <w:shd w:val="clear" w:color="auto" w:fill="auto"/>
            <w:noWrap/>
            <w:vAlign w:val="bottom"/>
            <w:hideMark/>
          </w:tcPr>
          <w:p w:rsidR="007F226F" w:rsidRPr="00507574" w:rsidRDefault="007F226F" w:rsidP="00944377">
            <w:pPr>
              <w:jc w:val="right"/>
              <w:rPr>
                <w:rFonts w:ascii="Calibri" w:hAnsi="Calibri"/>
                <w:color w:val="000000"/>
                <w:szCs w:val="20"/>
                <w:lang w:eastAsia="fr-FR"/>
              </w:rPr>
            </w:pPr>
            <w:r w:rsidRPr="00507574">
              <w:rPr>
                <w:rFonts w:ascii="Calibri" w:hAnsi="Calibri"/>
                <w:color w:val="000000"/>
                <w:szCs w:val="20"/>
                <w:lang w:eastAsia="fr-FR"/>
              </w:rPr>
              <w:t>2</w:t>
            </w:r>
          </w:p>
        </w:tc>
        <w:tc>
          <w:tcPr>
            <w:tcW w:w="526" w:type="dxa"/>
            <w:tcBorders>
              <w:top w:val="nil"/>
              <w:left w:val="nil"/>
              <w:bottom w:val="single" w:sz="8" w:space="0" w:color="auto"/>
              <w:right w:val="single" w:sz="8" w:space="0" w:color="auto"/>
            </w:tcBorders>
            <w:shd w:val="clear" w:color="auto" w:fill="auto"/>
            <w:noWrap/>
            <w:vAlign w:val="bottom"/>
            <w:hideMark/>
          </w:tcPr>
          <w:p w:rsidR="007F226F" w:rsidRPr="00507574" w:rsidRDefault="007F226F" w:rsidP="00944377">
            <w:pPr>
              <w:jc w:val="right"/>
              <w:rPr>
                <w:rFonts w:ascii="Calibri" w:hAnsi="Calibri"/>
                <w:color w:val="000000"/>
                <w:szCs w:val="20"/>
                <w:lang w:eastAsia="fr-FR"/>
              </w:rPr>
            </w:pPr>
            <w:r w:rsidRPr="00507574">
              <w:rPr>
                <w:rFonts w:ascii="Calibri" w:hAnsi="Calibri"/>
                <w:color w:val="000000"/>
                <w:szCs w:val="20"/>
                <w:lang w:eastAsia="fr-FR"/>
              </w:rPr>
              <w:t>0</w:t>
            </w:r>
          </w:p>
        </w:tc>
        <w:tc>
          <w:tcPr>
            <w:tcW w:w="526" w:type="dxa"/>
            <w:tcBorders>
              <w:top w:val="nil"/>
              <w:left w:val="nil"/>
              <w:bottom w:val="single" w:sz="8" w:space="0" w:color="auto"/>
              <w:right w:val="single" w:sz="8" w:space="0" w:color="auto"/>
            </w:tcBorders>
            <w:shd w:val="clear" w:color="auto" w:fill="auto"/>
            <w:noWrap/>
            <w:vAlign w:val="bottom"/>
            <w:hideMark/>
          </w:tcPr>
          <w:p w:rsidR="007F226F" w:rsidRPr="00507574" w:rsidRDefault="007F226F" w:rsidP="00944377">
            <w:pPr>
              <w:jc w:val="right"/>
              <w:rPr>
                <w:rFonts w:ascii="Calibri" w:hAnsi="Calibri"/>
                <w:b/>
                <w:bCs/>
                <w:color w:val="000000"/>
                <w:szCs w:val="20"/>
                <w:lang w:eastAsia="fr-FR"/>
              </w:rPr>
            </w:pPr>
            <w:r w:rsidRPr="00507574">
              <w:rPr>
                <w:rFonts w:ascii="Calibri" w:hAnsi="Calibri"/>
                <w:b/>
                <w:bCs/>
                <w:color w:val="000000"/>
                <w:szCs w:val="20"/>
                <w:lang w:eastAsia="fr-FR"/>
              </w:rPr>
              <w:t>2</w:t>
            </w:r>
          </w:p>
        </w:tc>
      </w:tr>
      <w:tr w:rsidR="007F226F" w:rsidRPr="00507574" w:rsidTr="007F226F">
        <w:trPr>
          <w:trHeight w:val="60"/>
          <w:jc w:val="center"/>
        </w:trPr>
        <w:tc>
          <w:tcPr>
            <w:tcW w:w="2978" w:type="dxa"/>
            <w:tcBorders>
              <w:top w:val="nil"/>
              <w:left w:val="single" w:sz="8" w:space="0" w:color="auto"/>
              <w:bottom w:val="single" w:sz="8" w:space="0" w:color="auto"/>
              <w:right w:val="single" w:sz="8" w:space="0" w:color="auto"/>
            </w:tcBorders>
            <w:shd w:val="clear" w:color="auto" w:fill="auto"/>
            <w:noWrap/>
            <w:vAlign w:val="bottom"/>
            <w:hideMark/>
          </w:tcPr>
          <w:p w:rsidR="007F226F" w:rsidRPr="00507574" w:rsidRDefault="007F226F" w:rsidP="00944377">
            <w:pPr>
              <w:rPr>
                <w:rFonts w:ascii="Calibri" w:hAnsi="Calibri"/>
                <w:color w:val="000000"/>
                <w:szCs w:val="20"/>
                <w:lang w:eastAsia="fr-FR"/>
              </w:rPr>
            </w:pPr>
            <w:r w:rsidRPr="00507574">
              <w:rPr>
                <w:rFonts w:ascii="Calibri" w:hAnsi="Calibri"/>
                <w:color w:val="000000"/>
                <w:szCs w:val="20"/>
                <w:lang w:eastAsia="fr-FR"/>
              </w:rPr>
              <w:t>4 eme année</w:t>
            </w:r>
          </w:p>
        </w:tc>
        <w:tc>
          <w:tcPr>
            <w:tcW w:w="447" w:type="dxa"/>
            <w:tcBorders>
              <w:top w:val="nil"/>
              <w:left w:val="nil"/>
              <w:bottom w:val="single" w:sz="8" w:space="0" w:color="auto"/>
              <w:right w:val="single" w:sz="8" w:space="0" w:color="auto"/>
            </w:tcBorders>
            <w:shd w:val="clear" w:color="auto" w:fill="auto"/>
            <w:noWrap/>
            <w:vAlign w:val="bottom"/>
            <w:hideMark/>
          </w:tcPr>
          <w:p w:rsidR="007F226F" w:rsidRPr="00507574" w:rsidRDefault="007F226F" w:rsidP="00944377">
            <w:pPr>
              <w:jc w:val="right"/>
              <w:rPr>
                <w:rFonts w:ascii="Calibri" w:hAnsi="Calibri"/>
                <w:color w:val="000000"/>
                <w:szCs w:val="20"/>
                <w:lang w:eastAsia="fr-FR"/>
              </w:rPr>
            </w:pPr>
            <w:r w:rsidRPr="00507574">
              <w:rPr>
                <w:rFonts w:ascii="Calibri" w:hAnsi="Calibri"/>
                <w:color w:val="000000"/>
                <w:szCs w:val="20"/>
                <w:lang w:eastAsia="fr-FR"/>
              </w:rPr>
              <w:t>19</w:t>
            </w:r>
          </w:p>
        </w:tc>
        <w:tc>
          <w:tcPr>
            <w:tcW w:w="629" w:type="dxa"/>
            <w:tcBorders>
              <w:top w:val="nil"/>
              <w:left w:val="nil"/>
              <w:bottom w:val="single" w:sz="8" w:space="0" w:color="auto"/>
              <w:right w:val="single" w:sz="8" w:space="0" w:color="auto"/>
            </w:tcBorders>
            <w:shd w:val="clear" w:color="auto" w:fill="auto"/>
            <w:noWrap/>
            <w:vAlign w:val="bottom"/>
            <w:hideMark/>
          </w:tcPr>
          <w:p w:rsidR="007F226F" w:rsidRPr="00507574" w:rsidRDefault="007F226F" w:rsidP="00944377">
            <w:pPr>
              <w:jc w:val="right"/>
              <w:rPr>
                <w:rFonts w:ascii="Calibri" w:hAnsi="Calibri"/>
                <w:color w:val="000000"/>
                <w:szCs w:val="20"/>
                <w:lang w:eastAsia="fr-FR"/>
              </w:rPr>
            </w:pPr>
            <w:r w:rsidRPr="00507574">
              <w:rPr>
                <w:rFonts w:ascii="Calibri" w:hAnsi="Calibri"/>
                <w:color w:val="000000"/>
                <w:szCs w:val="20"/>
                <w:lang w:eastAsia="fr-FR"/>
              </w:rPr>
              <w:t>23</w:t>
            </w:r>
          </w:p>
        </w:tc>
        <w:tc>
          <w:tcPr>
            <w:tcW w:w="803" w:type="dxa"/>
            <w:tcBorders>
              <w:top w:val="nil"/>
              <w:left w:val="nil"/>
              <w:bottom w:val="single" w:sz="8" w:space="0" w:color="auto"/>
              <w:right w:val="single" w:sz="8" w:space="0" w:color="auto"/>
            </w:tcBorders>
            <w:shd w:val="clear" w:color="auto" w:fill="auto"/>
            <w:noWrap/>
            <w:vAlign w:val="bottom"/>
            <w:hideMark/>
          </w:tcPr>
          <w:p w:rsidR="007F226F" w:rsidRPr="00507574" w:rsidRDefault="007F226F" w:rsidP="00944377">
            <w:pPr>
              <w:jc w:val="right"/>
              <w:rPr>
                <w:rFonts w:ascii="Calibri" w:hAnsi="Calibri"/>
                <w:b/>
                <w:bCs/>
                <w:color w:val="000000"/>
                <w:szCs w:val="20"/>
                <w:lang w:eastAsia="fr-FR"/>
              </w:rPr>
            </w:pPr>
            <w:r w:rsidRPr="00507574">
              <w:rPr>
                <w:rFonts w:ascii="Calibri" w:hAnsi="Calibri"/>
                <w:b/>
                <w:bCs/>
                <w:color w:val="000000"/>
                <w:szCs w:val="20"/>
                <w:lang w:eastAsia="fr-FR"/>
              </w:rPr>
              <w:t>42</w:t>
            </w:r>
          </w:p>
        </w:tc>
        <w:tc>
          <w:tcPr>
            <w:tcW w:w="909" w:type="dxa"/>
            <w:tcBorders>
              <w:top w:val="nil"/>
              <w:left w:val="nil"/>
              <w:bottom w:val="single" w:sz="8" w:space="0" w:color="auto"/>
              <w:right w:val="single" w:sz="8" w:space="0" w:color="auto"/>
            </w:tcBorders>
            <w:shd w:val="clear" w:color="auto" w:fill="auto"/>
            <w:noWrap/>
            <w:vAlign w:val="bottom"/>
            <w:hideMark/>
          </w:tcPr>
          <w:p w:rsidR="007F226F" w:rsidRPr="00507574" w:rsidRDefault="007F226F" w:rsidP="00944377">
            <w:pPr>
              <w:jc w:val="right"/>
              <w:rPr>
                <w:rFonts w:ascii="Calibri" w:hAnsi="Calibri"/>
                <w:color w:val="000000"/>
                <w:szCs w:val="20"/>
                <w:lang w:eastAsia="fr-FR"/>
              </w:rPr>
            </w:pPr>
            <w:r w:rsidRPr="00507574">
              <w:rPr>
                <w:rFonts w:ascii="Calibri" w:hAnsi="Calibri"/>
                <w:color w:val="000000"/>
                <w:szCs w:val="20"/>
                <w:lang w:eastAsia="fr-FR"/>
              </w:rPr>
              <w:t>2</w:t>
            </w:r>
          </w:p>
        </w:tc>
        <w:tc>
          <w:tcPr>
            <w:tcW w:w="526" w:type="dxa"/>
            <w:tcBorders>
              <w:top w:val="nil"/>
              <w:left w:val="nil"/>
              <w:bottom w:val="single" w:sz="8" w:space="0" w:color="auto"/>
              <w:right w:val="single" w:sz="8" w:space="0" w:color="auto"/>
            </w:tcBorders>
            <w:shd w:val="clear" w:color="auto" w:fill="auto"/>
            <w:noWrap/>
            <w:vAlign w:val="bottom"/>
            <w:hideMark/>
          </w:tcPr>
          <w:p w:rsidR="007F226F" w:rsidRPr="00507574" w:rsidRDefault="007F226F" w:rsidP="00944377">
            <w:pPr>
              <w:jc w:val="right"/>
              <w:rPr>
                <w:rFonts w:ascii="Calibri" w:hAnsi="Calibri"/>
                <w:color w:val="000000"/>
                <w:szCs w:val="20"/>
                <w:lang w:eastAsia="fr-FR"/>
              </w:rPr>
            </w:pPr>
            <w:r w:rsidRPr="00507574">
              <w:rPr>
                <w:rFonts w:ascii="Calibri" w:hAnsi="Calibri"/>
                <w:color w:val="000000"/>
                <w:szCs w:val="20"/>
                <w:lang w:eastAsia="fr-FR"/>
              </w:rPr>
              <w:t>1</w:t>
            </w:r>
          </w:p>
        </w:tc>
        <w:tc>
          <w:tcPr>
            <w:tcW w:w="526" w:type="dxa"/>
            <w:tcBorders>
              <w:top w:val="nil"/>
              <w:left w:val="nil"/>
              <w:bottom w:val="single" w:sz="8" w:space="0" w:color="auto"/>
              <w:right w:val="single" w:sz="8" w:space="0" w:color="auto"/>
            </w:tcBorders>
            <w:shd w:val="clear" w:color="auto" w:fill="auto"/>
            <w:noWrap/>
            <w:vAlign w:val="bottom"/>
            <w:hideMark/>
          </w:tcPr>
          <w:p w:rsidR="007F226F" w:rsidRPr="00507574" w:rsidRDefault="007F226F" w:rsidP="00944377">
            <w:pPr>
              <w:jc w:val="right"/>
              <w:rPr>
                <w:rFonts w:ascii="Calibri" w:hAnsi="Calibri"/>
                <w:b/>
                <w:bCs/>
                <w:color w:val="000000"/>
                <w:szCs w:val="20"/>
                <w:lang w:eastAsia="fr-FR"/>
              </w:rPr>
            </w:pPr>
            <w:r w:rsidRPr="00507574">
              <w:rPr>
                <w:rFonts w:ascii="Calibri" w:hAnsi="Calibri"/>
                <w:b/>
                <w:bCs/>
                <w:color w:val="000000"/>
                <w:szCs w:val="20"/>
                <w:lang w:eastAsia="fr-FR"/>
              </w:rPr>
              <w:t>3</w:t>
            </w:r>
          </w:p>
        </w:tc>
      </w:tr>
      <w:tr w:rsidR="007F226F" w:rsidRPr="00507574" w:rsidTr="007F226F">
        <w:trPr>
          <w:trHeight w:val="60"/>
          <w:jc w:val="center"/>
        </w:trPr>
        <w:tc>
          <w:tcPr>
            <w:tcW w:w="2978" w:type="dxa"/>
            <w:tcBorders>
              <w:top w:val="nil"/>
              <w:left w:val="single" w:sz="8" w:space="0" w:color="auto"/>
              <w:bottom w:val="single" w:sz="8" w:space="0" w:color="auto"/>
              <w:right w:val="single" w:sz="8" w:space="0" w:color="auto"/>
            </w:tcBorders>
            <w:shd w:val="clear" w:color="auto" w:fill="auto"/>
            <w:noWrap/>
            <w:vAlign w:val="bottom"/>
            <w:hideMark/>
          </w:tcPr>
          <w:p w:rsidR="007F226F" w:rsidRPr="00507574" w:rsidRDefault="007F226F" w:rsidP="00944377">
            <w:pPr>
              <w:rPr>
                <w:rFonts w:ascii="Calibri" w:hAnsi="Calibri"/>
                <w:color w:val="000000"/>
                <w:szCs w:val="20"/>
                <w:lang w:eastAsia="fr-FR"/>
              </w:rPr>
            </w:pPr>
            <w:r w:rsidRPr="00507574">
              <w:rPr>
                <w:rFonts w:ascii="Calibri" w:hAnsi="Calibri"/>
                <w:color w:val="000000"/>
                <w:szCs w:val="20"/>
                <w:lang w:eastAsia="fr-FR"/>
              </w:rPr>
              <w:t>5 eme année</w:t>
            </w:r>
          </w:p>
        </w:tc>
        <w:tc>
          <w:tcPr>
            <w:tcW w:w="447" w:type="dxa"/>
            <w:tcBorders>
              <w:top w:val="nil"/>
              <w:left w:val="nil"/>
              <w:bottom w:val="single" w:sz="8" w:space="0" w:color="auto"/>
              <w:right w:val="single" w:sz="8" w:space="0" w:color="auto"/>
            </w:tcBorders>
            <w:shd w:val="clear" w:color="auto" w:fill="auto"/>
            <w:noWrap/>
            <w:vAlign w:val="bottom"/>
            <w:hideMark/>
          </w:tcPr>
          <w:p w:rsidR="007F226F" w:rsidRPr="00507574" w:rsidRDefault="007F226F" w:rsidP="00944377">
            <w:pPr>
              <w:jc w:val="right"/>
              <w:rPr>
                <w:rFonts w:ascii="Calibri" w:hAnsi="Calibri"/>
                <w:color w:val="000000"/>
                <w:szCs w:val="20"/>
                <w:lang w:eastAsia="fr-FR"/>
              </w:rPr>
            </w:pPr>
            <w:r w:rsidRPr="00507574">
              <w:rPr>
                <w:rFonts w:ascii="Calibri" w:hAnsi="Calibri"/>
                <w:color w:val="000000"/>
                <w:szCs w:val="20"/>
                <w:lang w:eastAsia="fr-FR"/>
              </w:rPr>
              <w:t>16</w:t>
            </w:r>
          </w:p>
        </w:tc>
        <w:tc>
          <w:tcPr>
            <w:tcW w:w="629" w:type="dxa"/>
            <w:tcBorders>
              <w:top w:val="nil"/>
              <w:left w:val="nil"/>
              <w:bottom w:val="single" w:sz="8" w:space="0" w:color="auto"/>
              <w:right w:val="single" w:sz="8" w:space="0" w:color="auto"/>
            </w:tcBorders>
            <w:shd w:val="clear" w:color="auto" w:fill="auto"/>
            <w:noWrap/>
            <w:vAlign w:val="bottom"/>
            <w:hideMark/>
          </w:tcPr>
          <w:p w:rsidR="007F226F" w:rsidRPr="00507574" w:rsidRDefault="007F226F" w:rsidP="00944377">
            <w:pPr>
              <w:jc w:val="right"/>
              <w:rPr>
                <w:rFonts w:ascii="Calibri" w:hAnsi="Calibri"/>
                <w:color w:val="000000"/>
                <w:szCs w:val="20"/>
                <w:lang w:eastAsia="fr-FR"/>
              </w:rPr>
            </w:pPr>
            <w:r w:rsidRPr="00507574">
              <w:rPr>
                <w:rFonts w:ascii="Calibri" w:hAnsi="Calibri"/>
                <w:color w:val="000000"/>
                <w:szCs w:val="20"/>
                <w:lang w:eastAsia="fr-FR"/>
              </w:rPr>
              <w:t>22</w:t>
            </w:r>
          </w:p>
        </w:tc>
        <w:tc>
          <w:tcPr>
            <w:tcW w:w="803" w:type="dxa"/>
            <w:tcBorders>
              <w:top w:val="nil"/>
              <w:left w:val="nil"/>
              <w:bottom w:val="single" w:sz="8" w:space="0" w:color="auto"/>
              <w:right w:val="single" w:sz="8" w:space="0" w:color="auto"/>
            </w:tcBorders>
            <w:shd w:val="clear" w:color="auto" w:fill="auto"/>
            <w:noWrap/>
            <w:vAlign w:val="bottom"/>
            <w:hideMark/>
          </w:tcPr>
          <w:p w:rsidR="007F226F" w:rsidRPr="00507574" w:rsidRDefault="007F226F" w:rsidP="00944377">
            <w:pPr>
              <w:jc w:val="right"/>
              <w:rPr>
                <w:rFonts w:ascii="Calibri" w:hAnsi="Calibri"/>
                <w:b/>
                <w:bCs/>
                <w:color w:val="000000"/>
                <w:szCs w:val="20"/>
                <w:lang w:eastAsia="fr-FR"/>
              </w:rPr>
            </w:pPr>
            <w:r w:rsidRPr="00507574">
              <w:rPr>
                <w:rFonts w:ascii="Calibri" w:hAnsi="Calibri"/>
                <w:b/>
                <w:bCs/>
                <w:color w:val="000000"/>
                <w:szCs w:val="20"/>
                <w:lang w:eastAsia="fr-FR"/>
              </w:rPr>
              <w:t>38</w:t>
            </w:r>
          </w:p>
        </w:tc>
        <w:tc>
          <w:tcPr>
            <w:tcW w:w="909" w:type="dxa"/>
            <w:tcBorders>
              <w:top w:val="nil"/>
              <w:left w:val="nil"/>
              <w:bottom w:val="single" w:sz="8" w:space="0" w:color="auto"/>
              <w:right w:val="single" w:sz="8" w:space="0" w:color="auto"/>
            </w:tcBorders>
            <w:shd w:val="clear" w:color="auto" w:fill="auto"/>
            <w:noWrap/>
            <w:vAlign w:val="bottom"/>
            <w:hideMark/>
          </w:tcPr>
          <w:p w:rsidR="007F226F" w:rsidRPr="00507574" w:rsidRDefault="007F226F" w:rsidP="00944377">
            <w:pPr>
              <w:jc w:val="right"/>
              <w:rPr>
                <w:rFonts w:ascii="Calibri" w:hAnsi="Calibri"/>
                <w:color w:val="000000"/>
                <w:szCs w:val="20"/>
                <w:lang w:eastAsia="fr-FR"/>
              </w:rPr>
            </w:pPr>
            <w:r w:rsidRPr="00507574">
              <w:rPr>
                <w:rFonts w:ascii="Calibri" w:hAnsi="Calibri"/>
                <w:color w:val="000000"/>
                <w:szCs w:val="20"/>
                <w:lang w:eastAsia="fr-FR"/>
              </w:rPr>
              <w:t>0</w:t>
            </w:r>
          </w:p>
        </w:tc>
        <w:tc>
          <w:tcPr>
            <w:tcW w:w="526" w:type="dxa"/>
            <w:tcBorders>
              <w:top w:val="nil"/>
              <w:left w:val="nil"/>
              <w:bottom w:val="single" w:sz="8" w:space="0" w:color="auto"/>
              <w:right w:val="single" w:sz="8" w:space="0" w:color="auto"/>
            </w:tcBorders>
            <w:shd w:val="clear" w:color="auto" w:fill="auto"/>
            <w:noWrap/>
            <w:vAlign w:val="bottom"/>
            <w:hideMark/>
          </w:tcPr>
          <w:p w:rsidR="007F226F" w:rsidRPr="00507574" w:rsidRDefault="007F226F" w:rsidP="00944377">
            <w:pPr>
              <w:jc w:val="right"/>
              <w:rPr>
                <w:rFonts w:ascii="Calibri" w:hAnsi="Calibri"/>
                <w:color w:val="000000"/>
                <w:szCs w:val="20"/>
                <w:lang w:eastAsia="fr-FR"/>
              </w:rPr>
            </w:pPr>
            <w:r w:rsidRPr="00507574">
              <w:rPr>
                <w:rFonts w:ascii="Calibri" w:hAnsi="Calibri"/>
                <w:color w:val="000000"/>
                <w:szCs w:val="20"/>
                <w:lang w:eastAsia="fr-FR"/>
              </w:rPr>
              <w:t>1</w:t>
            </w:r>
          </w:p>
        </w:tc>
        <w:tc>
          <w:tcPr>
            <w:tcW w:w="526" w:type="dxa"/>
            <w:tcBorders>
              <w:top w:val="nil"/>
              <w:left w:val="nil"/>
              <w:bottom w:val="single" w:sz="8" w:space="0" w:color="auto"/>
              <w:right w:val="single" w:sz="8" w:space="0" w:color="auto"/>
            </w:tcBorders>
            <w:shd w:val="clear" w:color="auto" w:fill="auto"/>
            <w:noWrap/>
            <w:vAlign w:val="bottom"/>
            <w:hideMark/>
          </w:tcPr>
          <w:p w:rsidR="007F226F" w:rsidRPr="00507574" w:rsidRDefault="007F226F" w:rsidP="00944377">
            <w:pPr>
              <w:jc w:val="right"/>
              <w:rPr>
                <w:rFonts w:ascii="Calibri" w:hAnsi="Calibri"/>
                <w:b/>
                <w:bCs/>
                <w:color w:val="000000"/>
                <w:szCs w:val="20"/>
                <w:lang w:eastAsia="fr-FR"/>
              </w:rPr>
            </w:pPr>
            <w:r w:rsidRPr="00507574">
              <w:rPr>
                <w:rFonts w:ascii="Calibri" w:hAnsi="Calibri"/>
                <w:b/>
                <w:bCs/>
                <w:color w:val="000000"/>
                <w:szCs w:val="20"/>
                <w:lang w:eastAsia="fr-FR"/>
              </w:rPr>
              <w:t>1</w:t>
            </w:r>
          </w:p>
        </w:tc>
      </w:tr>
      <w:tr w:rsidR="007F226F" w:rsidRPr="00507574" w:rsidTr="007F226F">
        <w:trPr>
          <w:trHeight w:val="60"/>
          <w:jc w:val="center"/>
        </w:trPr>
        <w:tc>
          <w:tcPr>
            <w:tcW w:w="2978" w:type="dxa"/>
            <w:tcBorders>
              <w:top w:val="nil"/>
              <w:left w:val="single" w:sz="8" w:space="0" w:color="auto"/>
              <w:bottom w:val="single" w:sz="8" w:space="0" w:color="auto"/>
              <w:right w:val="single" w:sz="8" w:space="0" w:color="auto"/>
            </w:tcBorders>
            <w:shd w:val="clear" w:color="auto" w:fill="auto"/>
            <w:noWrap/>
            <w:vAlign w:val="bottom"/>
            <w:hideMark/>
          </w:tcPr>
          <w:p w:rsidR="007F226F" w:rsidRPr="00507574" w:rsidRDefault="007F226F" w:rsidP="00944377">
            <w:pPr>
              <w:rPr>
                <w:rFonts w:ascii="Calibri" w:hAnsi="Calibri"/>
                <w:color w:val="000000"/>
                <w:szCs w:val="20"/>
                <w:lang w:eastAsia="fr-FR"/>
              </w:rPr>
            </w:pPr>
            <w:r w:rsidRPr="00507574">
              <w:rPr>
                <w:rFonts w:ascii="Calibri" w:hAnsi="Calibri"/>
                <w:color w:val="000000"/>
                <w:szCs w:val="20"/>
                <w:lang w:eastAsia="fr-FR"/>
              </w:rPr>
              <w:t>6 eme année</w:t>
            </w:r>
          </w:p>
        </w:tc>
        <w:tc>
          <w:tcPr>
            <w:tcW w:w="447" w:type="dxa"/>
            <w:tcBorders>
              <w:top w:val="nil"/>
              <w:left w:val="nil"/>
              <w:bottom w:val="single" w:sz="8" w:space="0" w:color="auto"/>
              <w:right w:val="single" w:sz="8" w:space="0" w:color="auto"/>
            </w:tcBorders>
            <w:shd w:val="clear" w:color="auto" w:fill="auto"/>
            <w:noWrap/>
            <w:vAlign w:val="bottom"/>
            <w:hideMark/>
          </w:tcPr>
          <w:p w:rsidR="007F226F" w:rsidRPr="00507574" w:rsidRDefault="007F226F" w:rsidP="00944377">
            <w:pPr>
              <w:jc w:val="right"/>
              <w:rPr>
                <w:rFonts w:ascii="Calibri" w:hAnsi="Calibri"/>
                <w:color w:val="000000"/>
                <w:szCs w:val="20"/>
                <w:lang w:eastAsia="fr-FR"/>
              </w:rPr>
            </w:pPr>
            <w:r w:rsidRPr="00507574">
              <w:rPr>
                <w:rFonts w:ascii="Calibri" w:hAnsi="Calibri"/>
                <w:color w:val="000000"/>
                <w:szCs w:val="20"/>
                <w:lang w:eastAsia="fr-FR"/>
              </w:rPr>
              <w:t>10</w:t>
            </w:r>
          </w:p>
        </w:tc>
        <w:tc>
          <w:tcPr>
            <w:tcW w:w="629" w:type="dxa"/>
            <w:tcBorders>
              <w:top w:val="nil"/>
              <w:left w:val="nil"/>
              <w:bottom w:val="single" w:sz="8" w:space="0" w:color="auto"/>
              <w:right w:val="single" w:sz="8" w:space="0" w:color="auto"/>
            </w:tcBorders>
            <w:shd w:val="clear" w:color="auto" w:fill="auto"/>
            <w:noWrap/>
            <w:vAlign w:val="bottom"/>
            <w:hideMark/>
          </w:tcPr>
          <w:p w:rsidR="007F226F" w:rsidRPr="00507574" w:rsidRDefault="007F226F" w:rsidP="00944377">
            <w:pPr>
              <w:jc w:val="right"/>
              <w:rPr>
                <w:rFonts w:ascii="Calibri" w:hAnsi="Calibri"/>
                <w:color w:val="000000"/>
                <w:szCs w:val="20"/>
                <w:lang w:eastAsia="fr-FR"/>
              </w:rPr>
            </w:pPr>
            <w:r w:rsidRPr="00507574">
              <w:rPr>
                <w:rFonts w:ascii="Calibri" w:hAnsi="Calibri"/>
                <w:color w:val="000000"/>
                <w:szCs w:val="20"/>
                <w:lang w:eastAsia="fr-FR"/>
              </w:rPr>
              <w:t>14</w:t>
            </w:r>
          </w:p>
        </w:tc>
        <w:tc>
          <w:tcPr>
            <w:tcW w:w="803" w:type="dxa"/>
            <w:tcBorders>
              <w:top w:val="nil"/>
              <w:left w:val="nil"/>
              <w:bottom w:val="single" w:sz="8" w:space="0" w:color="auto"/>
              <w:right w:val="single" w:sz="8" w:space="0" w:color="auto"/>
            </w:tcBorders>
            <w:shd w:val="clear" w:color="auto" w:fill="auto"/>
            <w:noWrap/>
            <w:vAlign w:val="bottom"/>
            <w:hideMark/>
          </w:tcPr>
          <w:p w:rsidR="007F226F" w:rsidRPr="00507574" w:rsidRDefault="007F226F" w:rsidP="00944377">
            <w:pPr>
              <w:jc w:val="right"/>
              <w:rPr>
                <w:rFonts w:ascii="Calibri" w:hAnsi="Calibri"/>
                <w:b/>
                <w:bCs/>
                <w:color w:val="000000"/>
                <w:szCs w:val="20"/>
                <w:lang w:eastAsia="fr-FR"/>
              </w:rPr>
            </w:pPr>
            <w:r w:rsidRPr="00507574">
              <w:rPr>
                <w:rFonts w:ascii="Calibri" w:hAnsi="Calibri"/>
                <w:b/>
                <w:bCs/>
                <w:color w:val="000000"/>
                <w:szCs w:val="20"/>
                <w:lang w:eastAsia="fr-FR"/>
              </w:rPr>
              <w:t>24</w:t>
            </w:r>
          </w:p>
        </w:tc>
        <w:tc>
          <w:tcPr>
            <w:tcW w:w="909" w:type="dxa"/>
            <w:tcBorders>
              <w:top w:val="nil"/>
              <w:left w:val="nil"/>
              <w:bottom w:val="single" w:sz="8" w:space="0" w:color="auto"/>
              <w:right w:val="single" w:sz="8" w:space="0" w:color="auto"/>
            </w:tcBorders>
            <w:shd w:val="clear" w:color="auto" w:fill="auto"/>
            <w:noWrap/>
            <w:vAlign w:val="bottom"/>
            <w:hideMark/>
          </w:tcPr>
          <w:p w:rsidR="007F226F" w:rsidRPr="00507574" w:rsidRDefault="007F226F" w:rsidP="00944377">
            <w:pPr>
              <w:jc w:val="right"/>
              <w:rPr>
                <w:rFonts w:ascii="Calibri" w:hAnsi="Calibri"/>
                <w:color w:val="000000"/>
                <w:szCs w:val="20"/>
                <w:lang w:eastAsia="fr-FR"/>
              </w:rPr>
            </w:pPr>
            <w:r w:rsidRPr="00507574">
              <w:rPr>
                <w:rFonts w:ascii="Calibri" w:hAnsi="Calibri"/>
                <w:color w:val="000000"/>
                <w:szCs w:val="20"/>
                <w:lang w:eastAsia="fr-FR"/>
              </w:rPr>
              <w:t>1</w:t>
            </w:r>
          </w:p>
        </w:tc>
        <w:tc>
          <w:tcPr>
            <w:tcW w:w="526" w:type="dxa"/>
            <w:tcBorders>
              <w:top w:val="nil"/>
              <w:left w:val="nil"/>
              <w:bottom w:val="single" w:sz="8" w:space="0" w:color="auto"/>
              <w:right w:val="single" w:sz="8" w:space="0" w:color="auto"/>
            </w:tcBorders>
            <w:shd w:val="clear" w:color="auto" w:fill="auto"/>
            <w:noWrap/>
            <w:vAlign w:val="bottom"/>
            <w:hideMark/>
          </w:tcPr>
          <w:p w:rsidR="007F226F" w:rsidRPr="00507574" w:rsidRDefault="007F226F" w:rsidP="00944377">
            <w:pPr>
              <w:jc w:val="right"/>
              <w:rPr>
                <w:rFonts w:ascii="Calibri" w:hAnsi="Calibri"/>
                <w:color w:val="000000"/>
                <w:szCs w:val="20"/>
                <w:lang w:eastAsia="fr-FR"/>
              </w:rPr>
            </w:pPr>
            <w:r w:rsidRPr="00507574">
              <w:rPr>
                <w:rFonts w:ascii="Calibri" w:hAnsi="Calibri"/>
                <w:color w:val="000000"/>
                <w:szCs w:val="20"/>
                <w:lang w:eastAsia="fr-FR"/>
              </w:rPr>
              <w:t>0</w:t>
            </w:r>
          </w:p>
        </w:tc>
        <w:tc>
          <w:tcPr>
            <w:tcW w:w="526" w:type="dxa"/>
            <w:tcBorders>
              <w:top w:val="nil"/>
              <w:left w:val="nil"/>
              <w:bottom w:val="single" w:sz="8" w:space="0" w:color="auto"/>
              <w:right w:val="single" w:sz="8" w:space="0" w:color="auto"/>
            </w:tcBorders>
            <w:shd w:val="clear" w:color="auto" w:fill="auto"/>
            <w:noWrap/>
            <w:vAlign w:val="bottom"/>
            <w:hideMark/>
          </w:tcPr>
          <w:p w:rsidR="007F226F" w:rsidRPr="00507574" w:rsidRDefault="007F226F" w:rsidP="00944377">
            <w:pPr>
              <w:jc w:val="right"/>
              <w:rPr>
                <w:rFonts w:ascii="Calibri" w:hAnsi="Calibri"/>
                <w:b/>
                <w:bCs/>
                <w:color w:val="000000"/>
                <w:szCs w:val="20"/>
                <w:lang w:eastAsia="fr-FR"/>
              </w:rPr>
            </w:pPr>
            <w:r w:rsidRPr="00507574">
              <w:rPr>
                <w:rFonts w:ascii="Calibri" w:hAnsi="Calibri"/>
                <w:b/>
                <w:bCs/>
                <w:color w:val="000000"/>
                <w:szCs w:val="20"/>
                <w:lang w:eastAsia="fr-FR"/>
              </w:rPr>
              <w:t>1</w:t>
            </w:r>
          </w:p>
        </w:tc>
      </w:tr>
      <w:tr w:rsidR="007F226F" w:rsidRPr="00507574" w:rsidTr="007F226F">
        <w:trPr>
          <w:trHeight w:val="60"/>
          <w:jc w:val="center"/>
        </w:trPr>
        <w:tc>
          <w:tcPr>
            <w:tcW w:w="2978" w:type="dxa"/>
            <w:tcBorders>
              <w:top w:val="nil"/>
              <w:left w:val="single" w:sz="8" w:space="0" w:color="auto"/>
              <w:bottom w:val="single" w:sz="8" w:space="0" w:color="auto"/>
              <w:right w:val="single" w:sz="8" w:space="0" w:color="auto"/>
            </w:tcBorders>
            <w:shd w:val="clear" w:color="000000" w:fill="FFFF00"/>
            <w:noWrap/>
            <w:vAlign w:val="bottom"/>
            <w:hideMark/>
          </w:tcPr>
          <w:p w:rsidR="007F226F" w:rsidRPr="00507574" w:rsidRDefault="007F226F" w:rsidP="00944377">
            <w:pPr>
              <w:rPr>
                <w:rFonts w:ascii="Calibri" w:hAnsi="Calibri"/>
                <w:color w:val="000000"/>
                <w:szCs w:val="20"/>
                <w:lang w:eastAsia="fr-FR"/>
              </w:rPr>
            </w:pPr>
            <w:r w:rsidRPr="00507574">
              <w:rPr>
                <w:rFonts w:ascii="Calibri" w:hAnsi="Calibri"/>
                <w:color w:val="000000"/>
                <w:szCs w:val="20"/>
                <w:lang w:eastAsia="fr-FR"/>
              </w:rPr>
              <w:t>Total</w:t>
            </w:r>
          </w:p>
        </w:tc>
        <w:tc>
          <w:tcPr>
            <w:tcW w:w="447" w:type="dxa"/>
            <w:tcBorders>
              <w:top w:val="nil"/>
              <w:left w:val="nil"/>
              <w:bottom w:val="single" w:sz="8" w:space="0" w:color="auto"/>
              <w:right w:val="single" w:sz="8" w:space="0" w:color="auto"/>
            </w:tcBorders>
            <w:shd w:val="clear" w:color="000000" w:fill="FFFF00"/>
            <w:noWrap/>
            <w:vAlign w:val="bottom"/>
            <w:hideMark/>
          </w:tcPr>
          <w:p w:rsidR="007F226F" w:rsidRPr="00507574" w:rsidRDefault="007F226F" w:rsidP="00944377">
            <w:pPr>
              <w:jc w:val="right"/>
              <w:rPr>
                <w:rFonts w:ascii="Calibri" w:hAnsi="Calibri"/>
                <w:color w:val="000000"/>
                <w:szCs w:val="20"/>
                <w:lang w:eastAsia="fr-FR"/>
              </w:rPr>
            </w:pPr>
            <w:r w:rsidRPr="00507574">
              <w:rPr>
                <w:rFonts w:ascii="Calibri" w:hAnsi="Calibri"/>
                <w:color w:val="000000"/>
                <w:szCs w:val="20"/>
                <w:lang w:eastAsia="fr-FR"/>
              </w:rPr>
              <w:t>140</w:t>
            </w:r>
          </w:p>
        </w:tc>
        <w:tc>
          <w:tcPr>
            <w:tcW w:w="629" w:type="dxa"/>
            <w:tcBorders>
              <w:top w:val="nil"/>
              <w:left w:val="nil"/>
              <w:bottom w:val="single" w:sz="8" w:space="0" w:color="auto"/>
              <w:right w:val="single" w:sz="8" w:space="0" w:color="auto"/>
            </w:tcBorders>
            <w:shd w:val="clear" w:color="000000" w:fill="FFFF00"/>
            <w:noWrap/>
            <w:vAlign w:val="bottom"/>
            <w:hideMark/>
          </w:tcPr>
          <w:p w:rsidR="007F226F" w:rsidRPr="00507574" w:rsidRDefault="007F226F" w:rsidP="00944377">
            <w:pPr>
              <w:jc w:val="right"/>
              <w:rPr>
                <w:rFonts w:ascii="Calibri" w:hAnsi="Calibri"/>
                <w:color w:val="000000"/>
                <w:szCs w:val="20"/>
                <w:lang w:eastAsia="fr-FR"/>
              </w:rPr>
            </w:pPr>
            <w:r w:rsidRPr="00507574">
              <w:rPr>
                <w:rFonts w:ascii="Calibri" w:hAnsi="Calibri"/>
                <w:color w:val="000000"/>
                <w:szCs w:val="20"/>
                <w:lang w:eastAsia="fr-FR"/>
              </w:rPr>
              <w:t>175</w:t>
            </w:r>
          </w:p>
        </w:tc>
        <w:tc>
          <w:tcPr>
            <w:tcW w:w="803" w:type="dxa"/>
            <w:tcBorders>
              <w:top w:val="nil"/>
              <w:left w:val="nil"/>
              <w:bottom w:val="single" w:sz="8" w:space="0" w:color="auto"/>
              <w:right w:val="single" w:sz="8" w:space="0" w:color="auto"/>
            </w:tcBorders>
            <w:shd w:val="clear" w:color="000000" w:fill="FFFF00"/>
            <w:noWrap/>
            <w:vAlign w:val="bottom"/>
            <w:hideMark/>
          </w:tcPr>
          <w:p w:rsidR="007F226F" w:rsidRPr="00507574" w:rsidRDefault="007F226F" w:rsidP="00944377">
            <w:pPr>
              <w:jc w:val="right"/>
              <w:rPr>
                <w:rFonts w:ascii="Calibri" w:hAnsi="Calibri"/>
                <w:b/>
                <w:bCs/>
                <w:color w:val="000000"/>
                <w:szCs w:val="20"/>
                <w:lang w:eastAsia="fr-FR"/>
              </w:rPr>
            </w:pPr>
            <w:r w:rsidRPr="00507574">
              <w:rPr>
                <w:rFonts w:ascii="Calibri" w:hAnsi="Calibri"/>
                <w:b/>
                <w:bCs/>
                <w:color w:val="000000"/>
                <w:szCs w:val="20"/>
                <w:lang w:eastAsia="fr-FR"/>
              </w:rPr>
              <w:t>315</w:t>
            </w:r>
          </w:p>
        </w:tc>
        <w:tc>
          <w:tcPr>
            <w:tcW w:w="909" w:type="dxa"/>
            <w:tcBorders>
              <w:top w:val="nil"/>
              <w:left w:val="nil"/>
              <w:bottom w:val="single" w:sz="8" w:space="0" w:color="auto"/>
              <w:right w:val="single" w:sz="8" w:space="0" w:color="auto"/>
            </w:tcBorders>
            <w:shd w:val="clear" w:color="000000" w:fill="FFFF00"/>
            <w:noWrap/>
            <w:vAlign w:val="bottom"/>
            <w:hideMark/>
          </w:tcPr>
          <w:p w:rsidR="007F226F" w:rsidRPr="00507574" w:rsidRDefault="007F226F" w:rsidP="00944377">
            <w:pPr>
              <w:jc w:val="right"/>
              <w:rPr>
                <w:rFonts w:ascii="Calibri" w:hAnsi="Calibri"/>
                <w:color w:val="000000"/>
                <w:szCs w:val="20"/>
                <w:lang w:eastAsia="fr-FR"/>
              </w:rPr>
            </w:pPr>
            <w:r w:rsidRPr="00507574">
              <w:rPr>
                <w:rFonts w:ascii="Calibri" w:hAnsi="Calibri"/>
                <w:color w:val="000000"/>
                <w:szCs w:val="20"/>
                <w:lang w:eastAsia="fr-FR"/>
              </w:rPr>
              <w:t>7</w:t>
            </w:r>
          </w:p>
        </w:tc>
        <w:tc>
          <w:tcPr>
            <w:tcW w:w="526" w:type="dxa"/>
            <w:tcBorders>
              <w:top w:val="nil"/>
              <w:left w:val="nil"/>
              <w:bottom w:val="single" w:sz="8" w:space="0" w:color="auto"/>
              <w:right w:val="single" w:sz="8" w:space="0" w:color="auto"/>
            </w:tcBorders>
            <w:shd w:val="clear" w:color="000000" w:fill="FFFF00"/>
            <w:noWrap/>
            <w:vAlign w:val="bottom"/>
            <w:hideMark/>
          </w:tcPr>
          <w:p w:rsidR="007F226F" w:rsidRPr="00507574" w:rsidRDefault="007F226F" w:rsidP="00944377">
            <w:pPr>
              <w:jc w:val="right"/>
              <w:rPr>
                <w:rFonts w:ascii="Calibri" w:hAnsi="Calibri"/>
                <w:color w:val="000000"/>
                <w:szCs w:val="20"/>
                <w:lang w:eastAsia="fr-FR"/>
              </w:rPr>
            </w:pPr>
            <w:r w:rsidRPr="00507574">
              <w:rPr>
                <w:rFonts w:ascii="Calibri" w:hAnsi="Calibri"/>
                <w:color w:val="000000"/>
                <w:szCs w:val="20"/>
                <w:lang w:eastAsia="fr-FR"/>
              </w:rPr>
              <w:t>4</w:t>
            </w:r>
          </w:p>
        </w:tc>
        <w:tc>
          <w:tcPr>
            <w:tcW w:w="526" w:type="dxa"/>
            <w:tcBorders>
              <w:top w:val="nil"/>
              <w:left w:val="nil"/>
              <w:bottom w:val="single" w:sz="8" w:space="0" w:color="auto"/>
              <w:right w:val="single" w:sz="8" w:space="0" w:color="auto"/>
            </w:tcBorders>
            <w:shd w:val="clear" w:color="000000" w:fill="FFFF00"/>
            <w:noWrap/>
            <w:vAlign w:val="bottom"/>
            <w:hideMark/>
          </w:tcPr>
          <w:p w:rsidR="007F226F" w:rsidRPr="00507574" w:rsidRDefault="007F226F" w:rsidP="00944377">
            <w:pPr>
              <w:jc w:val="right"/>
              <w:rPr>
                <w:rFonts w:ascii="Calibri" w:hAnsi="Calibri"/>
                <w:b/>
                <w:bCs/>
                <w:color w:val="000000"/>
                <w:szCs w:val="20"/>
                <w:lang w:eastAsia="fr-FR"/>
              </w:rPr>
            </w:pPr>
            <w:r w:rsidRPr="00507574">
              <w:rPr>
                <w:rFonts w:ascii="Calibri" w:hAnsi="Calibri"/>
                <w:b/>
                <w:bCs/>
                <w:color w:val="000000"/>
                <w:szCs w:val="20"/>
                <w:lang w:eastAsia="fr-FR"/>
              </w:rPr>
              <w:t>11</w:t>
            </w:r>
          </w:p>
        </w:tc>
      </w:tr>
      <w:tr w:rsidR="007F226F" w:rsidRPr="00507574" w:rsidTr="007F226F">
        <w:trPr>
          <w:trHeight w:val="60"/>
          <w:jc w:val="center"/>
        </w:trPr>
        <w:tc>
          <w:tcPr>
            <w:tcW w:w="2978" w:type="dxa"/>
            <w:tcBorders>
              <w:top w:val="nil"/>
              <w:left w:val="single" w:sz="8" w:space="0" w:color="auto"/>
              <w:bottom w:val="nil"/>
              <w:right w:val="single" w:sz="8" w:space="0" w:color="auto"/>
            </w:tcBorders>
            <w:shd w:val="clear" w:color="000000" w:fill="FFFF00"/>
            <w:noWrap/>
            <w:vAlign w:val="bottom"/>
            <w:hideMark/>
          </w:tcPr>
          <w:p w:rsidR="007F226F" w:rsidRPr="00507574" w:rsidRDefault="007F226F" w:rsidP="00944377">
            <w:pPr>
              <w:rPr>
                <w:rFonts w:ascii="Calibri" w:hAnsi="Calibri"/>
                <w:color w:val="000000"/>
                <w:szCs w:val="20"/>
                <w:lang w:eastAsia="fr-FR"/>
              </w:rPr>
            </w:pPr>
            <w:r w:rsidRPr="00507574">
              <w:rPr>
                <w:rFonts w:ascii="Calibri" w:hAnsi="Calibri"/>
                <w:color w:val="000000"/>
                <w:szCs w:val="20"/>
                <w:lang w:eastAsia="fr-FR"/>
              </w:rPr>
              <w:t>Pourcentage</w:t>
            </w:r>
          </w:p>
        </w:tc>
        <w:tc>
          <w:tcPr>
            <w:tcW w:w="447" w:type="dxa"/>
            <w:tcBorders>
              <w:top w:val="nil"/>
              <w:left w:val="nil"/>
              <w:bottom w:val="single" w:sz="8" w:space="0" w:color="auto"/>
              <w:right w:val="nil"/>
            </w:tcBorders>
            <w:shd w:val="clear" w:color="000000" w:fill="FFFF00"/>
            <w:noWrap/>
            <w:vAlign w:val="bottom"/>
            <w:hideMark/>
          </w:tcPr>
          <w:p w:rsidR="007F226F" w:rsidRPr="00507574" w:rsidRDefault="007F226F" w:rsidP="00944377">
            <w:pPr>
              <w:jc w:val="right"/>
              <w:rPr>
                <w:rFonts w:ascii="Calibri" w:hAnsi="Calibri"/>
                <w:color w:val="000000"/>
                <w:szCs w:val="20"/>
                <w:lang w:eastAsia="fr-FR"/>
              </w:rPr>
            </w:pPr>
            <w:r w:rsidRPr="00507574">
              <w:rPr>
                <w:rFonts w:ascii="Calibri" w:hAnsi="Calibri"/>
                <w:color w:val="000000"/>
                <w:szCs w:val="20"/>
                <w:lang w:eastAsia="fr-FR"/>
              </w:rPr>
              <w:t>44%</w:t>
            </w:r>
          </w:p>
        </w:tc>
        <w:tc>
          <w:tcPr>
            <w:tcW w:w="629" w:type="dxa"/>
            <w:tcBorders>
              <w:top w:val="nil"/>
              <w:left w:val="nil"/>
              <w:bottom w:val="single" w:sz="8" w:space="0" w:color="auto"/>
              <w:right w:val="nil"/>
            </w:tcBorders>
            <w:shd w:val="clear" w:color="000000" w:fill="FFFF00"/>
            <w:noWrap/>
            <w:vAlign w:val="bottom"/>
            <w:hideMark/>
          </w:tcPr>
          <w:p w:rsidR="007F226F" w:rsidRPr="00507574" w:rsidRDefault="007F226F" w:rsidP="00944377">
            <w:pPr>
              <w:jc w:val="right"/>
              <w:rPr>
                <w:rFonts w:ascii="Calibri" w:hAnsi="Calibri"/>
                <w:color w:val="000000"/>
                <w:szCs w:val="20"/>
                <w:lang w:eastAsia="fr-FR"/>
              </w:rPr>
            </w:pPr>
            <w:r w:rsidRPr="00507574">
              <w:rPr>
                <w:rFonts w:ascii="Calibri" w:hAnsi="Calibri"/>
                <w:color w:val="000000"/>
                <w:szCs w:val="20"/>
                <w:lang w:eastAsia="fr-FR"/>
              </w:rPr>
              <w:t>56%</w:t>
            </w:r>
          </w:p>
        </w:tc>
        <w:tc>
          <w:tcPr>
            <w:tcW w:w="803" w:type="dxa"/>
            <w:tcBorders>
              <w:top w:val="nil"/>
              <w:left w:val="nil"/>
              <w:bottom w:val="single" w:sz="8" w:space="0" w:color="auto"/>
              <w:right w:val="single" w:sz="8" w:space="0" w:color="auto"/>
            </w:tcBorders>
            <w:shd w:val="clear" w:color="000000" w:fill="FFFF00"/>
            <w:noWrap/>
            <w:vAlign w:val="bottom"/>
            <w:hideMark/>
          </w:tcPr>
          <w:p w:rsidR="007F226F" w:rsidRPr="00507574" w:rsidRDefault="007F226F" w:rsidP="00944377">
            <w:pPr>
              <w:jc w:val="right"/>
              <w:rPr>
                <w:rFonts w:ascii="Calibri" w:hAnsi="Calibri"/>
                <w:b/>
                <w:bCs/>
                <w:color w:val="000000"/>
                <w:szCs w:val="20"/>
                <w:lang w:eastAsia="fr-FR"/>
              </w:rPr>
            </w:pPr>
            <w:r w:rsidRPr="00507574">
              <w:rPr>
                <w:rFonts w:ascii="Calibri" w:hAnsi="Calibri"/>
                <w:b/>
                <w:bCs/>
                <w:color w:val="000000"/>
                <w:szCs w:val="20"/>
                <w:lang w:eastAsia="fr-FR"/>
              </w:rPr>
              <w:t>100%</w:t>
            </w:r>
          </w:p>
        </w:tc>
        <w:tc>
          <w:tcPr>
            <w:tcW w:w="909" w:type="dxa"/>
            <w:tcBorders>
              <w:top w:val="nil"/>
              <w:left w:val="nil"/>
              <w:bottom w:val="single" w:sz="8" w:space="0" w:color="auto"/>
              <w:right w:val="single" w:sz="8" w:space="0" w:color="auto"/>
            </w:tcBorders>
            <w:shd w:val="clear" w:color="000000" w:fill="000000"/>
            <w:noWrap/>
            <w:vAlign w:val="bottom"/>
            <w:hideMark/>
          </w:tcPr>
          <w:p w:rsidR="007F226F" w:rsidRPr="00507574" w:rsidRDefault="007F226F" w:rsidP="00944377">
            <w:pPr>
              <w:rPr>
                <w:rFonts w:ascii="Calibri" w:hAnsi="Calibri"/>
                <w:color w:val="000000"/>
                <w:szCs w:val="20"/>
                <w:lang w:eastAsia="fr-FR"/>
              </w:rPr>
            </w:pPr>
            <w:r w:rsidRPr="00507574">
              <w:rPr>
                <w:rFonts w:ascii="Calibri" w:hAnsi="Calibri"/>
                <w:color w:val="000000"/>
                <w:szCs w:val="20"/>
                <w:lang w:eastAsia="fr-FR"/>
              </w:rPr>
              <w:t> </w:t>
            </w:r>
          </w:p>
        </w:tc>
        <w:tc>
          <w:tcPr>
            <w:tcW w:w="526" w:type="dxa"/>
            <w:tcBorders>
              <w:top w:val="nil"/>
              <w:left w:val="nil"/>
              <w:bottom w:val="single" w:sz="8" w:space="0" w:color="auto"/>
              <w:right w:val="single" w:sz="8" w:space="0" w:color="auto"/>
            </w:tcBorders>
            <w:shd w:val="clear" w:color="000000" w:fill="000000"/>
            <w:noWrap/>
            <w:vAlign w:val="bottom"/>
            <w:hideMark/>
          </w:tcPr>
          <w:p w:rsidR="007F226F" w:rsidRPr="00507574" w:rsidRDefault="007F226F" w:rsidP="00944377">
            <w:pPr>
              <w:rPr>
                <w:rFonts w:ascii="Calibri" w:hAnsi="Calibri"/>
                <w:color w:val="000000"/>
                <w:szCs w:val="20"/>
                <w:lang w:eastAsia="fr-FR"/>
              </w:rPr>
            </w:pPr>
            <w:r w:rsidRPr="00507574">
              <w:rPr>
                <w:rFonts w:ascii="Calibri" w:hAnsi="Calibri"/>
                <w:color w:val="000000"/>
                <w:szCs w:val="20"/>
                <w:lang w:eastAsia="fr-FR"/>
              </w:rPr>
              <w:t> </w:t>
            </w:r>
          </w:p>
        </w:tc>
        <w:tc>
          <w:tcPr>
            <w:tcW w:w="526" w:type="dxa"/>
            <w:tcBorders>
              <w:top w:val="nil"/>
              <w:left w:val="nil"/>
              <w:bottom w:val="single" w:sz="8" w:space="0" w:color="auto"/>
              <w:right w:val="single" w:sz="8" w:space="0" w:color="auto"/>
            </w:tcBorders>
            <w:shd w:val="clear" w:color="000000" w:fill="000000"/>
            <w:noWrap/>
            <w:vAlign w:val="bottom"/>
            <w:hideMark/>
          </w:tcPr>
          <w:p w:rsidR="007F226F" w:rsidRPr="00507574" w:rsidRDefault="007F226F" w:rsidP="00944377">
            <w:pPr>
              <w:rPr>
                <w:rFonts w:ascii="Calibri" w:hAnsi="Calibri"/>
                <w:b/>
                <w:bCs/>
                <w:color w:val="000000"/>
                <w:szCs w:val="20"/>
                <w:lang w:eastAsia="fr-FR"/>
              </w:rPr>
            </w:pPr>
            <w:r w:rsidRPr="00507574">
              <w:rPr>
                <w:rFonts w:ascii="Calibri" w:hAnsi="Calibri"/>
                <w:b/>
                <w:bCs/>
                <w:color w:val="000000"/>
                <w:szCs w:val="20"/>
                <w:lang w:eastAsia="fr-FR"/>
              </w:rPr>
              <w:t> </w:t>
            </w:r>
          </w:p>
        </w:tc>
      </w:tr>
      <w:tr w:rsidR="007F226F" w:rsidRPr="00507574" w:rsidTr="007F226F">
        <w:trPr>
          <w:trHeight w:val="60"/>
          <w:jc w:val="center"/>
        </w:trPr>
        <w:tc>
          <w:tcPr>
            <w:tcW w:w="2978" w:type="dxa"/>
            <w:tcBorders>
              <w:top w:val="single" w:sz="8" w:space="0" w:color="auto"/>
              <w:left w:val="single" w:sz="8" w:space="0" w:color="auto"/>
              <w:bottom w:val="nil"/>
              <w:right w:val="single" w:sz="8" w:space="0" w:color="auto"/>
            </w:tcBorders>
            <w:shd w:val="clear" w:color="000000" w:fill="FFFFFF"/>
            <w:noWrap/>
            <w:vAlign w:val="bottom"/>
            <w:hideMark/>
          </w:tcPr>
          <w:p w:rsidR="007F226F" w:rsidRPr="00507574" w:rsidRDefault="007F226F" w:rsidP="00944377">
            <w:pPr>
              <w:rPr>
                <w:rFonts w:ascii="Calibri" w:hAnsi="Calibri"/>
                <w:color w:val="000000"/>
                <w:szCs w:val="20"/>
                <w:lang w:eastAsia="fr-FR"/>
              </w:rPr>
            </w:pPr>
            <w:r w:rsidRPr="00507574">
              <w:rPr>
                <w:rFonts w:ascii="Calibri" w:hAnsi="Calibri"/>
                <w:color w:val="000000"/>
                <w:szCs w:val="20"/>
                <w:lang w:eastAsia="fr-FR"/>
              </w:rPr>
              <w:t>Effectif total</w:t>
            </w:r>
          </w:p>
        </w:tc>
        <w:tc>
          <w:tcPr>
            <w:tcW w:w="447" w:type="dxa"/>
            <w:tcBorders>
              <w:top w:val="nil"/>
              <w:left w:val="nil"/>
              <w:bottom w:val="single" w:sz="8" w:space="0" w:color="auto"/>
              <w:right w:val="nil"/>
            </w:tcBorders>
            <w:shd w:val="clear" w:color="000000" w:fill="000000"/>
            <w:noWrap/>
            <w:vAlign w:val="bottom"/>
            <w:hideMark/>
          </w:tcPr>
          <w:p w:rsidR="007F226F" w:rsidRPr="00507574" w:rsidRDefault="007F226F" w:rsidP="00944377">
            <w:pPr>
              <w:rPr>
                <w:rFonts w:ascii="Calibri" w:hAnsi="Calibri"/>
                <w:color w:val="000000"/>
                <w:szCs w:val="20"/>
                <w:lang w:eastAsia="fr-FR"/>
              </w:rPr>
            </w:pPr>
            <w:r w:rsidRPr="00507574">
              <w:rPr>
                <w:rFonts w:ascii="Calibri" w:hAnsi="Calibri"/>
                <w:color w:val="000000"/>
                <w:szCs w:val="20"/>
                <w:lang w:eastAsia="fr-FR"/>
              </w:rPr>
              <w:t> </w:t>
            </w:r>
          </w:p>
        </w:tc>
        <w:tc>
          <w:tcPr>
            <w:tcW w:w="629" w:type="dxa"/>
            <w:tcBorders>
              <w:top w:val="nil"/>
              <w:left w:val="nil"/>
              <w:bottom w:val="single" w:sz="8" w:space="0" w:color="auto"/>
              <w:right w:val="nil"/>
            </w:tcBorders>
            <w:shd w:val="clear" w:color="000000" w:fill="000000"/>
            <w:noWrap/>
            <w:vAlign w:val="bottom"/>
            <w:hideMark/>
          </w:tcPr>
          <w:p w:rsidR="007F226F" w:rsidRPr="00507574" w:rsidRDefault="007F226F" w:rsidP="00944377">
            <w:pPr>
              <w:rPr>
                <w:rFonts w:ascii="Calibri" w:hAnsi="Calibri"/>
                <w:color w:val="000000"/>
                <w:szCs w:val="20"/>
                <w:lang w:eastAsia="fr-FR"/>
              </w:rPr>
            </w:pPr>
            <w:r w:rsidRPr="00507574">
              <w:rPr>
                <w:rFonts w:ascii="Calibri" w:hAnsi="Calibri"/>
                <w:color w:val="000000"/>
                <w:szCs w:val="20"/>
                <w:lang w:eastAsia="fr-FR"/>
              </w:rPr>
              <w:t> </w:t>
            </w:r>
          </w:p>
        </w:tc>
        <w:tc>
          <w:tcPr>
            <w:tcW w:w="803" w:type="dxa"/>
            <w:tcBorders>
              <w:top w:val="nil"/>
              <w:left w:val="nil"/>
              <w:bottom w:val="single" w:sz="8" w:space="0" w:color="auto"/>
              <w:right w:val="single" w:sz="8" w:space="0" w:color="auto"/>
            </w:tcBorders>
            <w:shd w:val="clear" w:color="000000" w:fill="000000"/>
            <w:noWrap/>
            <w:vAlign w:val="bottom"/>
            <w:hideMark/>
          </w:tcPr>
          <w:p w:rsidR="007F226F" w:rsidRPr="00507574" w:rsidRDefault="007F226F" w:rsidP="00944377">
            <w:pPr>
              <w:rPr>
                <w:rFonts w:ascii="Calibri" w:hAnsi="Calibri"/>
                <w:b/>
                <w:bCs/>
                <w:color w:val="000000"/>
                <w:szCs w:val="20"/>
                <w:lang w:eastAsia="fr-FR"/>
              </w:rPr>
            </w:pPr>
            <w:r w:rsidRPr="00507574">
              <w:rPr>
                <w:rFonts w:ascii="Calibri" w:hAnsi="Calibri"/>
                <w:b/>
                <w:bCs/>
                <w:color w:val="000000"/>
                <w:szCs w:val="20"/>
                <w:lang w:eastAsia="fr-FR"/>
              </w:rPr>
              <w:t> </w:t>
            </w:r>
          </w:p>
        </w:tc>
        <w:tc>
          <w:tcPr>
            <w:tcW w:w="909" w:type="dxa"/>
            <w:tcBorders>
              <w:top w:val="nil"/>
              <w:left w:val="nil"/>
              <w:bottom w:val="single" w:sz="8" w:space="0" w:color="auto"/>
              <w:right w:val="single" w:sz="8" w:space="0" w:color="auto"/>
            </w:tcBorders>
            <w:shd w:val="clear" w:color="000000" w:fill="FFFFFF"/>
            <w:noWrap/>
            <w:vAlign w:val="bottom"/>
            <w:hideMark/>
          </w:tcPr>
          <w:p w:rsidR="007F226F" w:rsidRPr="00507574" w:rsidRDefault="007F226F" w:rsidP="00944377">
            <w:pPr>
              <w:jc w:val="right"/>
              <w:rPr>
                <w:rFonts w:ascii="Calibri" w:hAnsi="Calibri"/>
                <w:color w:val="FF0000"/>
                <w:szCs w:val="20"/>
                <w:lang w:eastAsia="fr-FR"/>
              </w:rPr>
            </w:pPr>
            <w:r w:rsidRPr="00507574">
              <w:rPr>
                <w:rFonts w:ascii="Calibri" w:hAnsi="Calibri"/>
                <w:color w:val="FF0000"/>
                <w:szCs w:val="20"/>
                <w:lang w:eastAsia="fr-FR"/>
              </w:rPr>
              <w:t>147</w:t>
            </w:r>
          </w:p>
        </w:tc>
        <w:tc>
          <w:tcPr>
            <w:tcW w:w="526" w:type="dxa"/>
            <w:tcBorders>
              <w:top w:val="nil"/>
              <w:left w:val="nil"/>
              <w:bottom w:val="single" w:sz="8" w:space="0" w:color="auto"/>
              <w:right w:val="single" w:sz="8" w:space="0" w:color="auto"/>
            </w:tcBorders>
            <w:shd w:val="clear" w:color="000000" w:fill="FFFFFF"/>
            <w:noWrap/>
            <w:vAlign w:val="bottom"/>
            <w:hideMark/>
          </w:tcPr>
          <w:p w:rsidR="007F226F" w:rsidRPr="00507574" w:rsidRDefault="007F226F" w:rsidP="00944377">
            <w:pPr>
              <w:jc w:val="right"/>
              <w:rPr>
                <w:rFonts w:ascii="Calibri" w:hAnsi="Calibri"/>
                <w:color w:val="FF0000"/>
                <w:szCs w:val="20"/>
                <w:lang w:eastAsia="fr-FR"/>
              </w:rPr>
            </w:pPr>
            <w:r w:rsidRPr="00507574">
              <w:rPr>
                <w:rFonts w:ascii="Calibri" w:hAnsi="Calibri"/>
                <w:color w:val="FF0000"/>
                <w:szCs w:val="20"/>
                <w:lang w:eastAsia="fr-FR"/>
              </w:rPr>
              <w:t>179</w:t>
            </w:r>
          </w:p>
        </w:tc>
        <w:tc>
          <w:tcPr>
            <w:tcW w:w="526" w:type="dxa"/>
            <w:tcBorders>
              <w:top w:val="nil"/>
              <w:left w:val="nil"/>
              <w:bottom w:val="single" w:sz="8" w:space="0" w:color="auto"/>
              <w:right w:val="single" w:sz="8" w:space="0" w:color="auto"/>
            </w:tcBorders>
            <w:shd w:val="clear" w:color="000000" w:fill="FFFFFF"/>
            <w:noWrap/>
            <w:vAlign w:val="bottom"/>
            <w:hideMark/>
          </w:tcPr>
          <w:p w:rsidR="007F226F" w:rsidRPr="00507574" w:rsidRDefault="007F226F" w:rsidP="00944377">
            <w:pPr>
              <w:jc w:val="right"/>
              <w:rPr>
                <w:rFonts w:ascii="Calibri" w:hAnsi="Calibri"/>
                <w:b/>
                <w:bCs/>
                <w:color w:val="FF0000"/>
                <w:szCs w:val="20"/>
                <w:lang w:eastAsia="fr-FR"/>
              </w:rPr>
            </w:pPr>
            <w:r w:rsidRPr="00507574">
              <w:rPr>
                <w:rFonts w:ascii="Calibri" w:hAnsi="Calibri"/>
                <w:b/>
                <w:bCs/>
                <w:color w:val="FF0000"/>
                <w:szCs w:val="20"/>
                <w:lang w:eastAsia="fr-FR"/>
              </w:rPr>
              <w:t>326</w:t>
            </w:r>
          </w:p>
        </w:tc>
      </w:tr>
      <w:tr w:rsidR="007F226F" w:rsidRPr="00507574" w:rsidTr="007F226F">
        <w:trPr>
          <w:trHeight w:val="60"/>
          <w:jc w:val="center"/>
        </w:trPr>
        <w:tc>
          <w:tcPr>
            <w:tcW w:w="2978" w:type="dxa"/>
            <w:vMerge w:val="restart"/>
            <w:tcBorders>
              <w:top w:val="single" w:sz="8" w:space="0" w:color="auto"/>
              <w:left w:val="single" w:sz="8" w:space="0" w:color="auto"/>
              <w:bottom w:val="single" w:sz="8" w:space="0" w:color="000000"/>
              <w:right w:val="single" w:sz="8" w:space="0" w:color="auto"/>
            </w:tcBorders>
            <w:shd w:val="clear" w:color="000000" w:fill="8DB4E3"/>
            <w:vAlign w:val="bottom"/>
            <w:hideMark/>
          </w:tcPr>
          <w:p w:rsidR="007F226F" w:rsidRPr="00507574" w:rsidRDefault="007F226F" w:rsidP="00944377">
            <w:pPr>
              <w:jc w:val="center"/>
              <w:rPr>
                <w:rFonts w:ascii="Calibri" w:hAnsi="Calibri"/>
                <w:color w:val="000000"/>
                <w:szCs w:val="20"/>
                <w:lang w:eastAsia="fr-FR"/>
              </w:rPr>
            </w:pPr>
            <w:r w:rsidRPr="00507574">
              <w:rPr>
                <w:rFonts w:ascii="Calibri" w:hAnsi="Calibri"/>
                <w:color w:val="000000"/>
                <w:szCs w:val="20"/>
                <w:lang w:eastAsia="fr-FR"/>
              </w:rPr>
              <w:t>Ecole Primaire Kabogora de Koki</w:t>
            </w:r>
          </w:p>
        </w:tc>
        <w:tc>
          <w:tcPr>
            <w:tcW w:w="1879" w:type="dxa"/>
            <w:gridSpan w:val="3"/>
            <w:tcBorders>
              <w:top w:val="single" w:sz="8" w:space="0" w:color="auto"/>
              <w:left w:val="nil"/>
              <w:bottom w:val="single" w:sz="8" w:space="0" w:color="auto"/>
              <w:right w:val="single" w:sz="8" w:space="0" w:color="000000"/>
            </w:tcBorders>
            <w:shd w:val="clear" w:color="000000" w:fill="8DB4E3"/>
            <w:noWrap/>
            <w:vAlign w:val="bottom"/>
            <w:hideMark/>
          </w:tcPr>
          <w:p w:rsidR="007F226F" w:rsidRPr="00507574" w:rsidRDefault="007F226F" w:rsidP="00944377">
            <w:pPr>
              <w:jc w:val="center"/>
              <w:rPr>
                <w:rFonts w:ascii="Calibri" w:hAnsi="Calibri"/>
                <w:color w:val="000000"/>
                <w:szCs w:val="20"/>
                <w:lang w:eastAsia="fr-FR"/>
              </w:rPr>
            </w:pPr>
            <w:r w:rsidRPr="00507574">
              <w:rPr>
                <w:rFonts w:ascii="Calibri" w:hAnsi="Calibri"/>
                <w:color w:val="000000"/>
                <w:szCs w:val="20"/>
                <w:lang w:eastAsia="fr-FR"/>
              </w:rPr>
              <w:t>Elèves Autochtones</w:t>
            </w:r>
          </w:p>
        </w:tc>
        <w:tc>
          <w:tcPr>
            <w:tcW w:w="1961" w:type="dxa"/>
            <w:gridSpan w:val="3"/>
            <w:tcBorders>
              <w:top w:val="single" w:sz="8" w:space="0" w:color="auto"/>
              <w:left w:val="nil"/>
              <w:bottom w:val="single" w:sz="8" w:space="0" w:color="auto"/>
              <w:right w:val="single" w:sz="8" w:space="0" w:color="000000"/>
            </w:tcBorders>
            <w:shd w:val="clear" w:color="000000" w:fill="8DB4E3"/>
            <w:noWrap/>
            <w:vAlign w:val="bottom"/>
            <w:hideMark/>
          </w:tcPr>
          <w:p w:rsidR="007F226F" w:rsidRPr="00507574" w:rsidRDefault="007F226F" w:rsidP="00944377">
            <w:pPr>
              <w:jc w:val="center"/>
              <w:rPr>
                <w:rFonts w:ascii="Calibri" w:hAnsi="Calibri"/>
                <w:color w:val="000000"/>
                <w:szCs w:val="20"/>
                <w:lang w:eastAsia="fr-FR"/>
              </w:rPr>
            </w:pPr>
            <w:r w:rsidRPr="00507574">
              <w:rPr>
                <w:rFonts w:ascii="Calibri" w:hAnsi="Calibri"/>
                <w:color w:val="000000"/>
                <w:szCs w:val="20"/>
                <w:lang w:eastAsia="fr-FR"/>
              </w:rPr>
              <w:t>Elèves IDPS</w:t>
            </w:r>
          </w:p>
        </w:tc>
      </w:tr>
      <w:tr w:rsidR="007F226F" w:rsidRPr="00507574" w:rsidTr="007F226F">
        <w:trPr>
          <w:trHeight w:val="60"/>
          <w:jc w:val="center"/>
        </w:trPr>
        <w:tc>
          <w:tcPr>
            <w:tcW w:w="2978" w:type="dxa"/>
            <w:vMerge/>
            <w:tcBorders>
              <w:top w:val="single" w:sz="8" w:space="0" w:color="auto"/>
              <w:left w:val="single" w:sz="8" w:space="0" w:color="auto"/>
              <w:bottom w:val="single" w:sz="8" w:space="0" w:color="000000"/>
              <w:right w:val="single" w:sz="8" w:space="0" w:color="auto"/>
            </w:tcBorders>
            <w:vAlign w:val="center"/>
            <w:hideMark/>
          </w:tcPr>
          <w:p w:rsidR="007F226F" w:rsidRPr="00507574" w:rsidRDefault="007F226F" w:rsidP="00944377">
            <w:pPr>
              <w:rPr>
                <w:rFonts w:ascii="Calibri" w:hAnsi="Calibri"/>
                <w:color w:val="000000"/>
                <w:szCs w:val="20"/>
                <w:lang w:eastAsia="fr-FR"/>
              </w:rPr>
            </w:pPr>
          </w:p>
        </w:tc>
        <w:tc>
          <w:tcPr>
            <w:tcW w:w="447" w:type="dxa"/>
            <w:tcBorders>
              <w:top w:val="nil"/>
              <w:left w:val="nil"/>
              <w:bottom w:val="single" w:sz="8" w:space="0" w:color="auto"/>
              <w:right w:val="single" w:sz="8" w:space="0" w:color="auto"/>
            </w:tcBorders>
            <w:shd w:val="clear" w:color="000000" w:fill="8DB4E3"/>
            <w:noWrap/>
            <w:vAlign w:val="bottom"/>
            <w:hideMark/>
          </w:tcPr>
          <w:p w:rsidR="007F226F" w:rsidRPr="00507574" w:rsidRDefault="007F226F" w:rsidP="00944377">
            <w:pPr>
              <w:rPr>
                <w:rFonts w:ascii="Calibri" w:hAnsi="Calibri"/>
                <w:color w:val="000000"/>
                <w:szCs w:val="20"/>
                <w:lang w:eastAsia="fr-FR"/>
              </w:rPr>
            </w:pPr>
            <w:r w:rsidRPr="00507574">
              <w:rPr>
                <w:rFonts w:ascii="Calibri" w:hAnsi="Calibri"/>
                <w:color w:val="000000"/>
                <w:szCs w:val="20"/>
                <w:lang w:eastAsia="fr-FR"/>
              </w:rPr>
              <w:t>G</w:t>
            </w:r>
          </w:p>
        </w:tc>
        <w:tc>
          <w:tcPr>
            <w:tcW w:w="629" w:type="dxa"/>
            <w:tcBorders>
              <w:top w:val="nil"/>
              <w:left w:val="nil"/>
              <w:bottom w:val="single" w:sz="8" w:space="0" w:color="auto"/>
              <w:right w:val="single" w:sz="8" w:space="0" w:color="auto"/>
            </w:tcBorders>
            <w:shd w:val="clear" w:color="000000" w:fill="8DB4E3"/>
            <w:noWrap/>
            <w:vAlign w:val="bottom"/>
            <w:hideMark/>
          </w:tcPr>
          <w:p w:rsidR="007F226F" w:rsidRPr="00507574" w:rsidRDefault="007F226F" w:rsidP="00944377">
            <w:pPr>
              <w:rPr>
                <w:rFonts w:ascii="Calibri" w:hAnsi="Calibri"/>
                <w:color w:val="000000"/>
                <w:szCs w:val="20"/>
                <w:lang w:eastAsia="fr-FR"/>
              </w:rPr>
            </w:pPr>
            <w:r w:rsidRPr="00507574">
              <w:rPr>
                <w:rFonts w:ascii="Calibri" w:hAnsi="Calibri"/>
                <w:color w:val="000000"/>
                <w:szCs w:val="20"/>
                <w:lang w:eastAsia="fr-FR"/>
              </w:rPr>
              <w:t>F</w:t>
            </w:r>
          </w:p>
        </w:tc>
        <w:tc>
          <w:tcPr>
            <w:tcW w:w="803" w:type="dxa"/>
            <w:tcBorders>
              <w:top w:val="nil"/>
              <w:left w:val="nil"/>
              <w:bottom w:val="single" w:sz="8" w:space="0" w:color="auto"/>
              <w:right w:val="single" w:sz="8" w:space="0" w:color="auto"/>
            </w:tcBorders>
            <w:shd w:val="clear" w:color="000000" w:fill="8DB4E3"/>
            <w:noWrap/>
            <w:vAlign w:val="bottom"/>
            <w:hideMark/>
          </w:tcPr>
          <w:p w:rsidR="007F226F" w:rsidRPr="00507574" w:rsidRDefault="007F226F" w:rsidP="00944377">
            <w:pPr>
              <w:rPr>
                <w:rFonts w:ascii="Calibri" w:hAnsi="Calibri"/>
                <w:b/>
                <w:bCs/>
                <w:color w:val="000000"/>
                <w:szCs w:val="20"/>
                <w:lang w:eastAsia="fr-FR"/>
              </w:rPr>
            </w:pPr>
            <w:r w:rsidRPr="00507574">
              <w:rPr>
                <w:rFonts w:ascii="Calibri" w:hAnsi="Calibri"/>
                <w:b/>
                <w:bCs/>
                <w:color w:val="000000"/>
                <w:szCs w:val="20"/>
                <w:lang w:eastAsia="fr-FR"/>
              </w:rPr>
              <w:t>T</w:t>
            </w:r>
          </w:p>
        </w:tc>
        <w:tc>
          <w:tcPr>
            <w:tcW w:w="909" w:type="dxa"/>
            <w:tcBorders>
              <w:top w:val="nil"/>
              <w:left w:val="nil"/>
              <w:bottom w:val="single" w:sz="8" w:space="0" w:color="auto"/>
              <w:right w:val="single" w:sz="8" w:space="0" w:color="auto"/>
            </w:tcBorders>
            <w:shd w:val="clear" w:color="000000" w:fill="8DB4E3"/>
            <w:noWrap/>
            <w:vAlign w:val="bottom"/>
            <w:hideMark/>
          </w:tcPr>
          <w:p w:rsidR="007F226F" w:rsidRPr="00507574" w:rsidRDefault="007F226F" w:rsidP="00944377">
            <w:pPr>
              <w:rPr>
                <w:rFonts w:ascii="Calibri" w:hAnsi="Calibri"/>
                <w:color w:val="000000"/>
                <w:szCs w:val="20"/>
                <w:lang w:eastAsia="fr-FR"/>
              </w:rPr>
            </w:pPr>
            <w:r w:rsidRPr="00507574">
              <w:rPr>
                <w:rFonts w:ascii="Calibri" w:hAnsi="Calibri"/>
                <w:color w:val="000000"/>
                <w:szCs w:val="20"/>
                <w:lang w:eastAsia="fr-FR"/>
              </w:rPr>
              <w:t>G</w:t>
            </w:r>
          </w:p>
        </w:tc>
        <w:tc>
          <w:tcPr>
            <w:tcW w:w="526" w:type="dxa"/>
            <w:tcBorders>
              <w:top w:val="nil"/>
              <w:left w:val="nil"/>
              <w:bottom w:val="single" w:sz="8" w:space="0" w:color="auto"/>
              <w:right w:val="single" w:sz="8" w:space="0" w:color="auto"/>
            </w:tcBorders>
            <w:shd w:val="clear" w:color="000000" w:fill="8DB4E3"/>
            <w:noWrap/>
            <w:vAlign w:val="bottom"/>
            <w:hideMark/>
          </w:tcPr>
          <w:p w:rsidR="007F226F" w:rsidRPr="00507574" w:rsidRDefault="007F226F" w:rsidP="00944377">
            <w:pPr>
              <w:rPr>
                <w:rFonts w:ascii="Calibri" w:hAnsi="Calibri"/>
                <w:color w:val="000000"/>
                <w:szCs w:val="20"/>
                <w:lang w:eastAsia="fr-FR"/>
              </w:rPr>
            </w:pPr>
            <w:r w:rsidRPr="00507574">
              <w:rPr>
                <w:rFonts w:ascii="Calibri" w:hAnsi="Calibri"/>
                <w:color w:val="000000"/>
                <w:szCs w:val="20"/>
                <w:lang w:eastAsia="fr-FR"/>
              </w:rPr>
              <w:t>F</w:t>
            </w:r>
          </w:p>
        </w:tc>
        <w:tc>
          <w:tcPr>
            <w:tcW w:w="526" w:type="dxa"/>
            <w:tcBorders>
              <w:top w:val="nil"/>
              <w:left w:val="nil"/>
              <w:bottom w:val="single" w:sz="8" w:space="0" w:color="auto"/>
              <w:right w:val="single" w:sz="8" w:space="0" w:color="auto"/>
            </w:tcBorders>
            <w:shd w:val="clear" w:color="000000" w:fill="8DB4E3"/>
            <w:noWrap/>
            <w:vAlign w:val="bottom"/>
            <w:hideMark/>
          </w:tcPr>
          <w:p w:rsidR="007F226F" w:rsidRPr="00507574" w:rsidRDefault="007F226F" w:rsidP="00944377">
            <w:pPr>
              <w:rPr>
                <w:rFonts w:ascii="Calibri" w:hAnsi="Calibri"/>
                <w:color w:val="000000"/>
                <w:szCs w:val="20"/>
                <w:lang w:eastAsia="fr-FR"/>
              </w:rPr>
            </w:pPr>
            <w:r w:rsidRPr="00507574">
              <w:rPr>
                <w:rFonts w:ascii="Calibri" w:hAnsi="Calibri"/>
                <w:color w:val="000000"/>
                <w:szCs w:val="20"/>
                <w:lang w:eastAsia="fr-FR"/>
              </w:rPr>
              <w:t>T</w:t>
            </w:r>
          </w:p>
        </w:tc>
      </w:tr>
      <w:tr w:rsidR="007F226F" w:rsidRPr="00507574" w:rsidTr="007F226F">
        <w:trPr>
          <w:trHeight w:val="60"/>
          <w:jc w:val="center"/>
        </w:trPr>
        <w:tc>
          <w:tcPr>
            <w:tcW w:w="2978" w:type="dxa"/>
            <w:tcBorders>
              <w:top w:val="nil"/>
              <w:left w:val="single" w:sz="8" w:space="0" w:color="auto"/>
              <w:bottom w:val="single" w:sz="8" w:space="0" w:color="auto"/>
              <w:right w:val="single" w:sz="8" w:space="0" w:color="auto"/>
            </w:tcBorders>
            <w:shd w:val="clear" w:color="auto" w:fill="auto"/>
            <w:noWrap/>
            <w:vAlign w:val="bottom"/>
            <w:hideMark/>
          </w:tcPr>
          <w:p w:rsidR="007F226F" w:rsidRPr="00507574" w:rsidRDefault="007F226F" w:rsidP="00944377">
            <w:pPr>
              <w:rPr>
                <w:rFonts w:ascii="Calibri" w:hAnsi="Calibri"/>
                <w:color w:val="000000"/>
                <w:szCs w:val="20"/>
                <w:lang w:eastAsia="fr-FR"/>
              </w:rPr>
            </w:pPr>
            <w:r w:rsidRPr="00507574">
              <w:rPr>
                <w:rFonts w:ascii="Calibri" w:hAnsi="Calibri"/>
                <w:color w:val="000000"/>
                <w:szCs w:val="20"/>
                <w:lang w:eastAsia="fr-FR"/>
              </w:rPr>
              <w:t>1 ère année</w:t>
            </w:r>
          </w:p>
        </w:tc>
        <w:tc>
          <w:tcPr>
            <w:tcW w:w="447" w:type="dxa"/>
            <w:tcBorders>
              <w:top w:val="nil"/>
              <w:left w:val="nil"/>
              <w:bottom w:val="single" w:sz="8" w:space="0" w:color="auto"/>
              <w:right w:val="single" w:sz="8" w:space="0" w:color="auto"/>
            </w:tcBorders>
            <w:shd w:val="clear" w:color="auto" w:fill="auto"/>
            <w:noWrap/>
            <w:vAlign w:val="bottom"/>
            <w:hideMark/>
          </w:tcPr>
          <w:p w:rsidR="007F226F" w:rsidRPr="00507574" w:rsidRDefault="007F226F" w:rsidP="00944377">
            <w:pPr>
              <w:jc w:val="right"/>
              <w:rPr>
                <w:rFonts w:ascii="Calibri" w:hAnsi="Calibri"/>
                <w:color w:val="000000"/>
                <w:szCs w:val="20"/>
                <w:lang w:eastAsia="fr-FR"/>
              </w:rPr>
            </w:pPr>
            <w:r w:rsidRPr="00507574">
              <w:rPr>
                <w:rFonts w:ascii="Calibri" w:hAnsi="Calibri"/>
                <w:color w:val="000000"/>
                <w:szCs w:val="20"/>
                <w:lang w:eastAsia="fr-FR"/>
              </w:rPr>
              <w:t>38</w:t>
            </w:r>
          </w:p>
        </w:tc>
        <w:tc>
          <w:tcPr>
            <w:tcW w:w="629" w:type="dxa"/>
            <w:tcBorders>
              <w:top w:val="nil"/>
              <w:left w:val="nil"/>
              <w:bottom w:val="single" w:sz="8" w:space="0" w:color="auto"/>
              <w:right w:val="single" w:sz="8" w:space="0" w:color="auto"/>
            </w:tcBorders>
            <w:shd w:val="clear" w:color="auto" w:fill="auto"/>
            <w:noWrap/>
            <w:vAlign w:val="bottom"/>
            <w:hideMark/>
          </w:tcPr>
          <w:p w:rsidR="007F226F" w:rsidRPr="00507574" w:rsidRDefault="007F226F" w:rsidP="00944377">
            <w:pPr>
              <w:jc w:val="right"/>
              <w:rPr>
                <w:rFonts w:ascii="Calibri" w:hAnsi="Calibri"/>
                <w:color w:val="000000"/>
                <w:szCs w:val="20"/>
                <w:lang w:eastAsia="fr-FR"/>
              </w:rPr>
            </w:pPr>
            <w:r w:rsidRPr="00507574">
              <w:rPr>
                <w:rFonts w:ascii="Calibri" w:hAnsi="Calibri"/>
                <w:color w:val="000000"/>
                <w:szCs w:val="20"/>
                <w:lang w:eastAsia="fr-FR"/>
              </w:rPr>
              <w:t>35</w:t>
            </w:r>
          </w:p>
        </w:tc>
        <w:tc>
          <w:tcPr>
            <w:tcW w:w="803" w:type="dxa"/>
            <w:tcBorders>
              <w:top w:val="nil"/>
              <w:left w:val="nil"/>
              <w:bottom w:val="single" w:sz="8" w:space="0" w:color="auto"/>
              <w:right w:val="single" w:sz="8" w:space="0" w:color="auto"/>
            </w:tcBorders>
            <w:shd w:val="clear" w:color="auto" w:fill="auto"/>
            <w:noWrap/>
            <w:vAlign w:val="bottom"/>
            <w:hideMark/>
          </w:tcPr>
          <w:p w:rsidR="007F226F" w:rsidRPr="00507574" w:rsidRDefault="007F226F" w:rsidP="00944377">
            <w:pPr>
              <w:jc w:val="right"/>
              <w:rPr>
                <w:rFonts w:ascii="Calibri" w:hAnsi="Calibri"/>
                <w:color w:val="000000"/>
                <w:szCs w:val="20"/>
                <w:lang w:eastAsia="fr-FR"/>
              </w:rPr>
            </w:pPr>
            <w:r w:rsidRPr="00507574">
              <w:rPr>
                <w:rFonts w:ascii="Calibri" w:hAnsi="Calibri"/>
                <w:color w:val="000000"/>
                <w:szCs w:val="20"/>
                <w:lang w:eastAsia="fr-FR"/>
              </w:rPr>
              <w:t>73</w:t>
            </w:r>
          </w:p>
        </w:tc>
        <w:tc>
          <w:tcPr>
            <w:tcW w:w="909" w:type="dxa"/>
            <w:tcBorders>
              <w:top w:val="nil"/>
              <w:left w:val="nil"/>
              <w:bottom w:val="single" w:sz="8" w:space="0" w:color="auto"/>
              <w:right w:val="single" w:sz="8" w:space="0" w:color="auto"/>
            </w:tcBorders>
            <w:shd w:val="clear" w:color="auto" w:fill="auto"/>
            <w:noWrap/>
            <w:vAlign w:val="bottom"/>
            <w:hideMark/>
          </w:tcPr>
          <w:p w:rsidR="007F226F" w:rsidRPr="00507574" w:rsidRDefault="007F226F" w:rsidP="00944377">
            <w:pPr>
              <w:jc w:val="right"/>
              <w:rPr>
                <w:rFonts w:ascii="Calibri" w:hAnsi="Calibri"/>
                <w:color w:val="000000"/>
                <w:szCs w:val="20"/>
                <w:lang w:eastAsia="fr-FR"/>
              </w:rPr>
            </w:pPr>
            <w:r w:rsidRPr="00507574">
              <w:rPr>
                <w:rFonts w:ascii="Calibri" w:hAnsi="Calibri"/>
                <w:color w:val="000000"/>
                <w:szCs w:val="20"/>
                <w:lang w:eastAsia="fr-FR"/>
              </w:rPr>
              <w:t>0</w:t>
            </w:r>
          </w:p>
        </w:tc>
        <w:tc>
          <w:tcPr>
            <w:tcW w:w="526" w:type="dxa"/>
            <w:tcBorders>
              <w:top w:val="nil"/>
              <w:left w:val="nil"/>
              <w:bottom w:val="single" w:sz="8" w:space="0" w:color="auto"/>
              <w:right w:val="single" w:sz="8" w:space="0" w:color="auto"/>
            </w:tcBorders>
            <w:shd w:val="clear" w:color="auto" w:fill="auto"/>
            <w:noWrap/>
            <w:vAlign w:val="bottom"/>
            <w:hideMark/>
          </w:tcPr>
          <w:p w:rsidR="007F226F" w:rsidRPr="00507574" w:rsidRDefault="007F226F" w:rsidP="00944377">
            <w:pPr>
              <w:jc w:val="right"/>
              <w:rPr>
                <w:rFonts w:ascii="Calibri" w:hAnsi="Calibri"/>
                <w:color w:val="000000"/>
                <w:szCs w:val="20"/>
                <w:lang w:eastAsia="fr-FR"/>
              </w:rPr>
            </w:pPr>
            <w:r w:rsidRPr="00507574">
              <w:rPr>
                <w:rFonts w:ascii="Calibri" w:hAnsi="Calibri"/>
                <w:color w:val="000000"/>
                <w:szCs w:val="20"/>
                <w:lang w:eastAsia="fr-FR"/>
              </w:rPr>
              <w:t>0</w:t>
            </w:r>
          </w:p>
        </w:tc>
        <w:tc>
          <w:tcPr>
            <w:tcW w:w="526" w:type="dxa"/>
            <w:tcBorders>
              <w:top w:val="nil"/>
              <w:left w:val="nil"/>
              <w:bottom w:val="single" w:sz="8" w:space="0" w:color="auto"/>
              <w:right w:val="single" w:sz="8" w:space="0" w:color="auto"/>
            </w:tcBorders>
            <w:shd w:val="clear" w:color="auto" w:fill="auto"/>
            <w:noWrap/>
            <w:vAlign w:val="bottom"/>
            <w:hideMark/>
          </w:tcPr>
          <w:p w:rsidR="007F226F" w:rsidRPr="00507574" w:rsidRDefault="007F226F" w:rsidP="00944377">
            <w:pPr>
              <w:jc w:val="right"/>
              <w:rPr>
                <w:rFonts w:ascii="Calibri" w:hAnsi="Calibri"/>
                <w:color w:val="000000"/>
                <w:szCs w:val="20"/>
                <w:lang w:eastAsia="fr-FR"/>
              </w:rPr>
            </w:pPr>
            <w:r w:rsidRPr="00507574">
              <w:rPr>
                <w:rFonts w:ascii="Calibri" w:hAnsi="Calibri"/>
                <w:color w:val="000000"/>
                <w:szCs w:val="20"/>
                <w:lang w:eastAsia="fr-FR"/>
              </w:rPr>
              <w:t>0</w:t>
            </w:r>
          </w:p>
        </w:tc>
      </w:tr>
      <w:tr w:rsidR="007F226F" w:rsidRPr="00507574" w:rsidTr="007F226F">
        <w:trPr>
          <w:trHeight w:val="60"/>
          <w:jc w:val="center"/>
        </w:trPr>
        <w:tc>
          <w:tcPr>
            <w:tcW w:w="2978" w:type="dxa"/>
            <w:tcBorders>
              <w:top w:val="nil"/>
              <w:left w:val="single" w:sz="8" w:space="0" w:color="auto"/>
              <w:bottom w:val="single" w:sz="8" w:space="0" w:color="auto"/>
              <w:right w:val="single" w:sz="8" w:space="0" w:color="auto"/>
            </w:tcBorders>
            <w:shd w:val="clear" w:color="auto" w:fill="auto"/>
            <w:noWrap/>
            <w:vAlign w:val="bottom"/>
            <w:hideMark/>
          </w:tcPr>
          <w:p w:rsidR="007F226F" w:rsidRPr="00507574" w:rsidRDefault="007F226F" w:rsidP="00944377">
            <w:pPr>
              <w:rPr>
                <w:rFonts w:ascii="Calibri" w:hAnsi="Calibri"/>
                <w:color w:val="000000"/>
                <w:szCs w:val="20"/>
                <w:lang w:eastAsia="fr-FR"/>
              </w:rPr>
            </w:pPr>
            <w:r w:rsidRPr="00507574">
              <w:rPr>
                <w:rFonts w:ascii="Calibri" w:hAnsi="Calibri"/>
                <w:color w:val="000000"/>
                <w:szCs w:val="20"/>
                <w:lang w:eastAsia="fr-FR"/>
              </w:rPr>
              <w:t>2 eme année</w:t>
            </w:r>
          </w:p>
        </w:tc>
        <w:tc>
          <w:tcPr>
            <w:tcW w:w="447" w:type="dxa"/>
            <w:tcBorders>
              <w:top w:val="nil"/>
              <w:left w:val="nil"/>
              <w:bottom w:val="single" w:sz="8" w:space="0" w:color="auto"/>
              <w:right w:val="single" w:sz="8" w:space="0" w:color="auto"/>
            </w:tcBorders>
            <w:shd w:val="clear" w:color="auto" w:fill="auto"/>
            <w:noWrap/>
            <w:vAlign w:val="bottom"/>
            <w:hideMark/>
          </w:tcPr>
          <w:p w:rsidR="007F226F" w:rsidRPr="00507574" w:rsidRDefault="007F226F" w:rsidP="00944377">
            <w:pPr>
              <w:jc w:val="right"/>
              <w:rPr>
                <w:rFonts w:ascii="Calibri" w:hAnsi="Calibri"/>
                <w:color w:val="000000"/>
                <w:szCs w:val="20"/>
                <w:lang w:eastAsia="fr-FR"/>
              </w:rPr>
            </w:pPr>
            <w:r w:rsidRPr="00507574">
              <w:rPr>
                <w:rFonts w:ascii="Calibri" w:hAnsi="Calibri"/>
                <w:color w:val="000000"/>
                <w:szCs w:val="20"/>
                <w:lang w:eastAsia="fr-FR"/>
              </w:rPr>
              <w:t>24</w:t>
            </w:r>
          </w:p>
        </w:tc>
        <w:tc>
          <w:tcPr>
            <w:tcW w:w="629" w:type="dxa"/>
            <w:tcBorders>
              <w:top w:val="nil"/>
              <w:left w:val="nil"/>
              <w:bottom w:val="single" w:sz="8" w:space="0" w:color="auto"/>
              <w:right w:val="single" w:sz="8" w:space="0" w:color="auto"/>
            </w:tcBorders>
            <w:shd w:val="clear" w:color="auto" w:fill="auto"/>
            <w:noWrap/>
            <w:vAlign w:val="bottom"/>
            <w:hideMark/>
          </w:tcPr>
          <w:p w:rsidR="007F226F" w:rsidRPr="00507574" w:rsidRDefault="007F226F" w:rsidP="00944377">
            <w:pPr>
              <w:jc w:val="right"/>
              <w:rPr>
                <w:rFonts w:ascii="Calibri" w:hAnsi="Calibri"/>
                <w:color w:val="000000"/>
                <w:szCs w:val="20"/>
                <w:lang w:eastAsia="fr-FR"/>
              </w:rPr>
            </w:pPr>
            <w:r w:rsidRPr="00507574">
              <w:rPr>
                <w:rFonts w:ascii="Calibri" w:hAnsi="Calibri"/>
                <w:color w:val="000000"/>
                <w:szCs w:val="20"/>
                <w:lang w:eastAsia="fr-FR"/>
              </w:rPr>
              <w:t>20</w:t>
            </w:r>
          </w:p>
        </w:tc>
        <w:tc>
          <w:tcPr>
            <w:tcW w:w="803" w:type="dxa"/>
            <w:tcBorders>
              <w:top w:val="nil"/>
              <w:left w:val="nil"/>
              <w:bottom w:val="single" w:sz="8" w:space="0" w:color="auto"/>
              <w:right w:val="single" w:sz="8" w:space="0" w:color="auto"/>
            </w:tcBorders>
            <w:shd w:val="clear" w:color="auto" w:fill="auto"/>
            <w:noWrap/>
            <w:vAlign w:val="bottom"/>
            <w:hideMark/>
          </w:tcPr>
          <w:p w:rsidR="007F226F" w:rsidRPr="00507574" w:rsidRDefault="007F226F" w:rsidP="00944377">
            <w:pPr>
              <w:jc w:val="right"/>
              <w:rPr>
                <w:rFonts w:ascii="Calibri" w:hAnsi="Calibri"/>
                <w:color w:val="000000"/>
                <w:szCs w:val="20"/>
                <w:lang w:eastAsia="fr-FR"/>
              </w:rPr>
            </w:pPr>
            <w:r w:rsidRPr="00507574">
              <w:rPr>
                <w:rFonts w:ascii="Calibri" w:hAnsi="Calibri"/>
                <w:color w:val="000000"/>
                <w:szCs w:val="20"/>
                <w:lang w:eastAsia="fr-FR"/>
              </w:rPr>
              <w:t>44</w:t>
            </w:r>
          </w:p>
        </w:tc>
        <w:tc>
          <w:tcPr>
            <w:tcW w:w="909" w:type="dxa"/>
            <w:tcBorders>
              <w:top w:val="nil"/>
              <w:left w:val="nil"/>
              <w:bottom w:val="single" w:sz="8" w:space="0" w:color="auto"/>
              <w:right w:val="single" w:sz="8" w:space="0" w:color="auto"/>
            </w:tcBorders>
            <w:shd w:val="clear" w:color="auto" w:fill="auto"/>
            <w:noWrap/>
            <w:vAlign w:val="bottom"/>
            <w:hideMark/>
          </w:tcPr>
          <w:p w:rsidR="007F226F" w:rsidRPr="00507574" w:rsidRDefault="007F226F" w:rsidP="00944377">
            <w:pPr>
              <w:jc w:val="right"/>
              <w:rPr>
                <w:rFonts w:ascii="Calibri" w:hAnsi="Calibri"/>
                <w:color w:val="000000"/>
                <w:szCs w:val="20"/>
                <w:lang w:eastAsia="fr-FR"/>
              </w:rPr>
            </w:pPr>
            <w:r w:rsidRPr="00507574">
              <w:rPr>
                <w:rFonts w:ascii="Calibri" w:hAnsi="Calibri"/>
                <w:color w:val="000000"/>
                <w:szCs w:val="20"/>
                <w:lang w:eastAsia="fr-FR"/>
              </w:rPr>
              <w:t>0</w:t>
            </w:r>
          </w:p>
        </w:tc>
        <w:tc>
          <w:tcPr>
            <w:tcW w:w="526" w:type="dxa"/>
            <w:tcBorders>
              <w:top w:val="nil"/>
              <w:left w:val="nil"/>
              <w:bottom w:val="single" w:sz="8" w:space="0" w:color="auto"/>
              <w:right w:val="single" w:sz="8" w:space="0" w:color="auto"/>
            </w:tcBorders>
            <w:shd w:val="clear" w:color="auto" w:fill="auto"/>
            <w:noWrap/>
            <w:vAlign w:val="bottom"/>
            <w:hideMark/>
          </w:tcPr>
          <w:p w:rsidR="007F226F" w:rsidRPr="00507574" w:rsidRDefault="007F226F" w:rsidP="00944377">
            <w:pPr>
              <w:jc w:val="right"/>
              <w:rPr>
                <w:rFonts w:ascii="Calibri" w:hAnsi="Calibri"/>
                <w:color w:val="000000"/>
                <w:szCs w:val="20"/>
                <w:lang w:eastAsia="fr-FR"/>
              </w:rPr>
            </w:pPr>
            <w:r w:rsidRPr="00507574">
              <w:rPr>
                <w:rFonts w:ascii="Calibri" w:hAnsi="Calibri"/>
                <w:color w:val="000000"/>
                <w:szCs w:val="20"/>
                <w:lang w:eastAsia="fr-FR"/>
              </w:rPr>
              <w:t>0</w:t>
            </w:r>
          </w:p>
        </w:tc>
        <w:tc>
          <w:tcPr>
            <w:tcW w:w="526" w:type="dxa"/>
            <w:tcBorders>
              <w:top w:val="nil"/>
              <w:left w:val="nil"/>
              <w:bottom w:val="single" w:sz="8" w:space="0" w:color="auto"/>
              <w:right w:val="single" w:sz="8" w:space="0" w:color="auto"/>
            </w:tcBorders>
            <w:shd w:val="clear" w:color="auto" w:fill="auto"/>
            <w:noWrap/>
            <w:vAlign w:val="bottom"/>
            <w:hideMark/>
          </w:tcPr>
          <w:p w:rsidR="007F226F" w:rsidRPr="00507574" w:rsidRDefault="007F226F" w:rsidP="00944377">
            <w:pPr>
              <w:jc w:val="right"/>
              <w:rPr>
                <w:rFonts w:ascii="Calibri" w:hAnsi="Calibri"/>
                <w:color w:val="000000"/>
                <w:szCs w:val="20"/>
                <w:lang w:eastAsia="fr-FR"/>
              </w:rPr>
            </w:pPr>
            <w:r w:rsidRPr="00507574">
              <w:rPr>
                <w:rFonts w:ascii="Calibri" w:hAnsi="Calibri"/>
                <w:color w:val="000000"/>
                <w:szCs w:val="20"/>
                <w:lang w:eastAsia="fr-FR"/>
              </w:rPr>
              <w:t>0</w:t>
            </w:r>
          </w:p>
        </w:tc>
      </w:tr>
      <w:tr w:rsidR="007F226F" w:rsidRPr="00507574" w:rsidTr="007F226F">
        <w:trPr>
          <w:trHeight w:val="60"/>
          <w:jc w:val="center"/>
        </w:trPr>
        <w:tc>
          <w:tcPr>
            <w:tcW w:w="2978" w:type="dxa"/>
            <w:tcBorders>
              <w:top w:val="nil"/>
              <w:left w:val="single" w:sz="8" w:space="0" w:color="auto"/>
              <w:bottom w:val="single" w:sz="8" w:space="0" w:color="auto"/>
              <w:right w:val="single" w:sz="8" w:space="0" w:color="auto"/>
            </w:tcBorders>
            <w:shd w:val="clear" w:color="auto" w:fill="auto"/>
            <w:noWrap/>
            <w:vAlign w:val="bottom"/>
            <w:hideMark/>
          </w:tcPr>
          <w:p w:rsidR="007F226F" w:rsidRPr="00507574" w:rsidRDefault="007F226F" w:rsidP="00944377">
            <w:pPr>
              <w:rPr>
                <w:rFonts w:ascii="Calibri" w:hAnsi="Calibri"/>
                <w:color w:val="000000"/>
                <w:szCs w:val="20"/>
                <w:lang w:eastAsia="fr-FR"/>
              </w:rPr>
            </w:pPr>
            <w:r w:rsidRPr="00507574">
              <w:rPr>
                <w:rFonts w:ascii="Calibri" w:hAnsi="Calibri"/>
                <w:color w:val="000000"/>
                <w:szCs w:val="20"/>
                <w:lang w:eastAsia="fr-FR"/>
              </w:rPr>
              <w:t>3 eme année</w:t>
            </w:r>
          </w:p>
        </w:tc>
        <w:tc>
          <w:tcPr>
            <w:tcW w:w="447" w:type="dxa"/>
            <w:tcBorders>
              <w:top w:val="nil"/>
              <w:left w:val="nil"/>
              <w:bottom w:val="single" w:sz="8" w:space="0" w:color="auto"/>
              <w:right w:val="single" w:sz="8" w:space="0" w:color="auto"/>
            </w:tcBorders>
            <w:shd w:val="clear" w:color="auto" w:fill="auto"/>
            <w:noWrap/>
            <w:vAlign w:val="bottom"/>
            <w:hideMark/>
          </w:tcPr>
          <w:p w:rsidR="007F226F" w:rsidRPr="00507574" w:rsidRDefault="007F226F" w:rsidP="00944377">
            <w:pPr>
              <w:jc w:val="right"/>
              <w:rPr>
                <w:rFonts w:ascii="Calibri" w:hAnsi="Calibri"/>
                <w:color w:val="000000"/>
                <w:szCs w:val="20"/>
                <w:lang w:eastAsia="fr-FR"/>
              </w:rPr>
            </w:pPr>
            <w:r w:rsidRPr="00507574">
              <w:rPr>
                <w:rFonts w:ascii="Calibri" w:hAnsi="Calibri"/>
                <w:color w:val="000000"/>
                <w:szCs w:val="20"/>
                <w:lang w:eastAsia="fr-FR"/>
              </w:rPr>
              <w:t>22</w:t>
            </w:r>
          </w:p>
        </w:tc>
        <w:tc>
          <w:tcPr>
            <w:tcW w:w="629" w:type="dxa"/>
            <w:tcBorders>
              <w:top w:val="nil"/>
              <w:left w:val="nil"/>
              <w:bottom w:val="single" w:sz="8" w:space="0" w:color="auto"/>
              <w:right w:val="single" w:sz="8" w:space="0" w:color="auto"/>
            </w:tcBorders>
            <w:shd w:val="clear" w:color="auto" w:fill="auto"/>
            <w:noWrap/>
            <w:vAlign w:val="bottom"/>
            <w:hideMark/>
          </w:tcPr>
          <w:p w:rsidR="007F226F" w:rsidRPr="00507574" w:rsidRDefault="007F226F" w:rsidP="00944377">
            <w:pPr>
              <w:jc w:val="right"/>
              <w:rPr>
                <w:rFonts w:ascii="Calibri" w:hAnsi="Calibri"/>
                <w:color w:val="000000"/>
                <w:szCs w:val="20"/>
                <w:lang w:eastAsia="fr-FR"/>
              </w:rPr>
            </w:pPr>
            <w:r w:rsidRPr="00507574">
              <w:rPr>
                <w:rFonts w:ascii="Calibri" w:hAnsi="Calibri"/>
                <w:color w:val="000000"/>
                <w:szCs w:val="20"/>
                <w:lang w:eastAsia="fr-FR"/>
              </w:rPr>
              <w:t>15</w:t>
            </w:r>
          </w:p>
        </w:tc>
        <w:tc>
          <w:tcPr>
            <w:tcW w:w="803" w:type="dxa"/>
            <w:tcBorders>
              <w:top w:val="nil"/>
              <w:left w:val="nil"/>
              <w:bottom w:val="single" w:sz="8" w:space="0" w:color="auto"/>
              <w:right w:val="single" w:sz="8" w:space="0" w:color="auto"/>
            </w:tcBorders>
            <w:shd w:val="clear" w:color="auto" w:fill="auto"/>
            <w:noWrap/>
            <w:vAlign w:val="bottom"/>
            <w:hideMark/>
          </w:tcPr>
          <w:p w:rsidR="007F226F" w:rsidRPr="00507574" w:rsidRDefault="007F226F" w:rsidP="00944377">
            <w:pPr>
              <w:jc w:val="right"/>
              <w:rPr>
                <w:rFonts w:ascii="Calibri" w:hAnsi="Calibri"/>
                <w:color w:val="000000"/>
                <w:szCs w:val="20"/>
                <w:lang w:eastAsia="fr-FR"/>
              </w:rPr>
            </w:pPr>
            <w:r w:rsidRPr="00507574">
              <w:rPr>
                <w:rFonts w:ascii="Calibri" w:hAnsi="Calibri"/>
                <w:color w:val="000000"/>
                <w:szCs w:val="20"/>
                <w:lang w:eastAsia="fr-FR"/>
              </w:rPr>
              <w:t>37</w:t>
            </w:r>
          </w:p>
        </w:tc>
        <w:tc>
          <w:tcPr>
            <w:tcW w:w="909" w:type="dxa"/>
            <w:tcBorders>
              <w:top w:val="nil"/>
              <w:left w:val="nil"/>
              <w:bottom w:val="single" w:sz="8" w:space="0" w:color="auto"/>
              <w:right w:val="single" w:sz="8" w:space="0" w:color="auto"/>
            </w:tcBorders>
            <w:shd w:val="clear" w:color="auto" w:fill="auto"/>
            <w:noWrap/>
            <w:vAlign w:val="bottom"/>
            <w:hideMark/>
          </w:tcPr>
          <w:p w:rsidR="007F226F" w:rsidRPr="00507574" w:rsidRDefault="007F226F" w:rsidP="00944377">
            <w:pPr>
              <w:jc w:val="right"/>
              <w:rPr>
                <w:rFonts w:ascii="Calibri" w:hAnsi="Calibri"/>
                <w:color w:val="000000"/>
                <w:szCs w:val="20"/>
                <w:lang w:eastAsia="fr-FR"/>
              </w:rPr>
            </w:pPr>
            <w:r w:rsidRPr="00507574">
              <w:rPr>
                <w:rFonts w:ascii="Calibri" w:hAnsi="Calibri"/>
                <w:color w:val="000000"/>
                <w:szCs w:val="20"/>
                <w:lang w:eastAsia="fr-FR"/>
              </w:rPr>
              <w:t>0</w:t>
            </w:r>
          </w:p>
        </w:tc>
        <w:tc>
          <w:tcPr>
            <w:tcW w:w="526" w:type="dxa"/>
            <w:tcBorders>
              <w:top w:val="nil"/>
              <w:left w:val="nil"/>
              <w:bottom w:val="single" w:sz="8" w:space="0" w:color="auto"/>
              <w:right w:val="single" w:sz="8" w:space="0" w:color="auto"/>
            </w:tcBorders>
            <w:shd w:val="clear" w:color="auto" w:fill="auto"/>
            <w:noWrap/>
            <w:vAlign w:val="bottom"/>
            <w:hideMark/>
          </w:tcPr>
          <w:p w:rsidR="007F226F" w:rsidRPr="00507574" w:rsidRDefault="007F226F" w:rsidP="00944377">
            <w:pPr>
              <w:jc w:val="right"/>
              <w:rPr>
                <w:rFonts w:ascii="Calibri" w:hAnsi="Calibri"/>
                <w:color w:val="000000"/>
                <w:szCs w:val="20"/>
                <w:lang w:eastAsia="fr-FR"/>
              </w:rPr>
            </w:pPr>
            <w:r w:rsidRPr="00507574">
              <w:rPr>
                <w:rFonts w:ascii="Calibri" w:hAnsi="Calibri"/>
                <w:color w:val="000000"/>
                <w:szCs w:val="20"/>
                <w:lang w:eastAsia="fr-FR"/>
              </w:rPr>
              <w:t>0</w:t>
            </w:r>
          </w:p>
        </w:tc>
        <w:tc>
          <w:tcPr>
            <w:tcW w:w="526" w:type="dxa"/>
            <w:tcBorders>
              <w:top w:val="nil"/>
              <w:left w:val="nil"/>
              <w:bottom w:val="single" w:sz="8" w:space="0" w:color="auto"/>
              <w:right w:val="single" w:sz="8" w:space="0" w:color="auto"/>
            </w:tcBorders>
            <w:shd w:val="clear" w:color="auto" w:fill="auto"/>
            <w:noWrap/>
            <w:vAlign w:val="bottom"/>
            <w:hideMark/>
          </w:tcPr>
          <w:p w:rsidR="007F226F" w:rsidRPr="00507574" w:rsidRDefault="007F226F" w:rsidP="00944377">
            <w:pPr>
              <w:jc w:val="right"/>
              <w:rPr>
                <w:rFonts w:ascii="Calibri" w:hAnsi="Calibri"/>
                <w:color w:val="000000"/>
                <w:szCs w:val="20"/>
                <w:lang w:eastAsia="fr-FR"/>
              </w:rPr>
            </w:pPr>
            <w:r w:rsidRPr="00507574">
              <w:rPr>
                <w:rFonts w:ascii="Calibri" w:hAnsi="Calibri"/>
                <w:color w:val="000000"/>
                <w:szCs w:val="20"/>
                <w:lang w:eastAsia="fr-FR"/>
              </w:rPr>
              <w:t>0</w:t>
            </w:r>
          </w:p>
        </w:tc>
      </w:tr>
      <w:tr w:rsidR="007F226F" w:rsidRPr="00507574" w:rsidTr="007F226F">
        <w:trPr>
          <w:trHeight w:val="60"/>
          <w:jc w:val="center"/>
        </w:trPr>
        <w:tc>
          <w:tcPr>
            <w:tcW w:w="2978" w:type="dxa"/>
            <w:tcBorders>
              <w:top w:val="nil"/>
              <w:left w:val="single" w:sz="8" w:space="0" w:color="auto"/>
              <w:bottom w:val="single" w:sz="8" w:space="0" w:color="auto"/>
              <w:right w:val="single" w:sz="8" w:space="0" w:color="auto"/>
            </w:tcBorders>
            <w:shd w:val="clear" w:color="auto" w:fill="auto"/>
            <w:noWrap/>
            <w:vAlign w:val="bottom"/>
            <w:hideMark/>
          </w:tcPr>
          <w:p w:rsidR="007F226F" w:rsidRPr="00507574" w:rsidRDefault="007F226F" w:rsidP="00944377">
            <w:pPr>
              <w:rPr>
                <w:rFonts w:ascii="Calibri" w:hAnsi="Calibri"/>
                <w:color w:val="000000"/>
                <w:szCs w:val="20"/>
                <w:lang w:eastAsia="fr-FR"/>
              </w:rPr>
            </w:pPr>
            <w:r w:rsidRPr="00507574">
              <w:rPr>
                <w:rFonts w:ascii="Calibri" w:hAnsi="Calibri"/>
                <w:color w:val="000000"/>
                <w:szCs w:val="20"/>
                <w:lang w:eastAsia="fr-FR"/>
              </w:rPr>
              <w:t>4 eme année</w:t>
            </w:r>
          </w:p>
        </w:tc>
        <w:tc>
          <w:tcPr>
            <w:tcW w:w="447" w:type="dxa"/>
            <w:tcBorders>
              <w:top w:val="nil"/>
              <w:left w:val="nil"/>
              <w:bottom w:val="single" w:sz="8" w:space="0" w:color="auto"/>
              <w:right w:val="single" w:sz="8" w:space="0" w:color="auto"/>
            </w:tcBorders>
            <w:shd w:val="clear" w:color="auto" w:fill="auto"/>
            <w:noWrap/>
            <w:vAlign w:val="bottom"/>
            <w:hideMark/>
          </w:tcPr>
          <w:p w:rsidR="007F226F" w:rsidRPr="00507574" w:rsidRDefault="007F226F" w:rsidP="00944377">
            <w:pPr>
              <w:jc w:val="right"/>
              <w:rPr>
                <w:rFonts w:ascii="Calibri" w:hAnsi="Calibri"/>
                <w:color w:val="000000"/>
                <w:szCs w:val="20"/>
                <w:lang w:eastAsia="fr-FR"/>
              </w:rPr>
            </w:pPr>
            <w:r w:rsidRPr="00507574">
              <w:rPr>
                <w:rFonts w:ascii="Calibri" w:hAnsi="Calibri"/>
                <w:color w:val="000000"/>
                <w:szCs w:val="20"/>
                <w:lang w:eastAsia="fr-FR"/>
              </w:rPr>
              <w:t>7</w:t>
            </w:r>
          </w:p>
        </w:tc>
        <w:tc>
          <w:tcPr>
            <w:tcW w:w="629" w:type="dxa"/>
            <w:tcBorders>
              <w:top w:val="nil"/>
              <w:left w:val="nil"/>
              <w:bottom w:val="single" w:sz="8" w:space="0" w:color="auto"/>
              <w:right w:val="single" w:sz="8" w:space="0" w:color="auto"/>
            </w:tcBorders>
            <w:shd w:val="clear" w:color="auto" w:fill="auto"/>
            <w:noWrap/>
            <w:vAlign w:val="bottom"/>
            <w:hideMark/>
          </w:tcPr>
          <w:p w:rsidR="007F226F" w:rsidRPr="00507574" w:rsidRDefault="007F226F" w:rsidP="00944377">
            <w:pPr>
              <w:jc w:val="right"/>
              <w:rPr>
                <w:rFonts w:ascii="Calibri" w:hAnsi="Calibri"/>
                <w:color w:val="000000"/>
                <w:szCs w:val="20"/>
                <w:lang w:eastAsia="fr-FR"/>
              </w:rPr>
            </w:pPr>
            <w:r w:rsidRPr="00507574">
              <w:rPr>
                <w:rFonts w:ascii="Calibri" w:hAnsi="Calibri"/>
                <w:color w:val="000000"/>
                <w:szCs w:val="20"/>
                <w:lang w:eastAsia="fr-FR"/>
              </w:rPr>
              <w:t>12</w:t>
            </w:r>
          </w:p>
        </w:tc>
        <w:tc>
          <w:tcPr>
            <w:tcW w:w="803" w:type="dxa"/>
            <w:tcBorders>
              <w:top w:val="nil"/>
              <w:left w:val="nil"/>
              <w:bottom w:val="single" w:sz="8" w:space="0" w:color="auto"/>
              <w:right w:val="single" w:sz="8" w:space="0" w:color="auto"/>
            </w:tcBorders>
            <w:shd w:val="clear" w:color="auto" w:fill="auto"/>
            <w:noWrap/>
            <w:vAlign w:val="bottom"/>
            <w:hideMark/>
          </w:tcPr>
          <w:p w:rsidR="007F226F" w:rsidRPr="00507574" w:rsidRDefault="007F226F" w:rsidP="00944377">
            <w:pPr>
              <w:jc w:val="right"/>
              <w:rPr>
                <w:rFonts w:ascii="Calibri" w:hAnsi="Calibri"/>
                <w:color w:val="000000"/>
                <w:szCs w:val="20"/>
                <w:lang w:eastAsia="fr-FR"/>
              </w:rPr>
            </w:pPr>
            <w:r w:rsidRPr="00507574">
              <w:rPr>
                <w:rFonts w:ascii="Calibri" w:hAnsi="Calibri"/>
                <w:color w:val="000000"/>
                <w:szCs w:val="20"/>
                <w:lang w:eastAsia="fr-FR"/>
              </w:rPr>
              <w:t>19</w:t>
            </w:r>
          </w:p>
        </w:tc>
        <w:tc>
          <w:tcPr>
            <w:tcW w:w="909" w:type="dxa"/>
            <w:tcBorders>
              <w:top w:val="nil"/>
              <w:left w:val="nil"/>
              <w:bottom w:val="single" w:sz="8" w:space="0" w:color="auto"/>
              <w:right w:val="single" w:sz="8" w:space="0" w:color="auto"/>
            </w:tcBorders>
            <w:shd w:val="clear" w:color="auto" w:fill="auto"/>
            <w:noWrap/>
            <w:vAlign w:val="bottom"/>
            <w:hideMark/>
          </w:tcPr>
          <w:p w:rsidR="007F226F" w:rsidRPr="00507574" w:rsidRDefault="007F226F" w:rsidP="00944377">
            <w:pPr>
              <w:jc w:val="right"/>
              <w:rPr>
                <w:rFonts w:ascii="Calibri" w:hAnsi="Calibri"/>
                <w:color w:val="000000"/>
                <w:szCs w:val="20"/>
                <w:lang w:eastAsia="fr-FR"/>
              </w:rPr>
            </w:pPr>
            <w:r w:rsidRPr="00507574">
              <w:rPr>
                <w:rFonts w:ascii="Calibri" w:hAnsi="Calibri"/>
                <w:color w:val="000000"/>
                <w:szCs w:val="20"/>
                <w:lang w:eastAsia="fr-FR"/>
              </w:rPr>
              <w:t>0</w:t>
            </w:r>
          </w:p>
        </w:tc>
        <w:tc>
          <w:tcPr>
            <w:tcW w:w="526" w:type="dxa"/>
            <w:tcBorders>
              <w:top w:val="nil"/>
              <w:left w:val="nil"/>
              <w:bottom w:val="single" w:sz="8" w:space="0" w:color="auto"/>
              <w:right w:val="single" w:sz="8" w:space="0" w:color="auto"/>
            </w:tcBorders>
            <w:shd w:val="clear" w:color="auto" w:fill="auto"/>
            <w:noWrap/>
            <w:vAlign w:val="bottom"/>
            <w:hideMark/>
          </w:tcPr>
          <w:p w:rsidR="007F226F" w:rsidRPr="00507574" w:rsidRDefault="007F226F" w:rsidP="00944377">
            <w:pPr>
              <w:jc w:val="right"/>
              <w:rPr>
                <w:rFonts w:ascii="Calibri" w:hAnsi="Calibri"/>
                <w:color w:val="000000"/>
                <w:szCs w:val="20"/>
                <w:lang w:eastAsia="fr-FR"/>
              </w:rPr>
            </w:pPr>
            <w:r w:rsidRPr="00507574">
              <w:rPr>
                <w:rFonts w:ascii="Calibri" w:hAnsi="Calibri"/>
                <w:color w:val="000000"/>
                <w:szCs w:val="20"/>
                <w:lang w:eastAsia="fr-FR"/>
              </w:rPr>
              <w:t>0</w:t>
            </w:r>
          </w:p>
        </w:tc>
        <w:tc>
          <w:tcPr>
            <w:tcW w:w="526" w:type="dxa"/>
            <w:tcBorders>
              <w:top w:val="nil"/>
              <w:left w:val="nil"/>
              <w:bottom w:val="single" w:sz="8" w:space="0" w:color="auto"/>
              <w:right w:val="single" w:sz="8" w:space="0" w:color="auto"/>
            </w:tcBorders>
            <w:shd w:val="clear" w:color="auto" w:fill="auto"/>
            <w:noWrap/>
            <w:vAlign w:val="bottom"/>
            <w:hideMark/>
          </w:tcPr>
          <w:p w:rsidR="007F226F" w:rsidRPr="00507574" w:rsidRDefault="007F226F" w:rsidP="00944377">
            <w:pPr>
              <w:jc w:val="right"/>
              <w:rPr>
                <w:rFonts w:ascii="Calibri" w:hAnsi="Calibri"/>
                <w:color w:val="000000"/>
                <w:szCs w:val="20"/>
                <w:lang w:eastAsia="fr-FR"/>
              </w:rPr>
            </w:pPr>
            <w:r w:rsidRPr="00507574">
              <w:rPr>
                <w:rFonts w:ascii="Calibri" w:hAnsi="Calibri"/>
                <w:color w:val="000000"/>
                <w:szCs w:val="20"/>
                <w:lang w:eastAsia="fr-FR"/>
              </w:rPr>
              <w:t>0</w:t>
            </w:r>
          </w:p>
        </w:tc>
      </w:tr>
      <w:tr w:rsidR="007F226F" w:rsidRPr="00507574" w:rsidTr="007F226F">
        <w:trPr>
          <w:trHeight w:val="60"/>
          <w:jc w:val="center"/>
        </w:trPr>
        <w:tc>
          <w:tcPr>
            <w:tcW w:w="2978" w:type="dxa"/>
            <w:tcBorders>
              <w:top w:val="nil"/>
              <w:left w:val="single" w:sz="8" w:space="0" w:color="auto"/>
              <w:bottom w:val="single" w:sz="8" w:space="0" w:color="auto"/>
              <w:right w:val="single" w:sz="8" w:space="0" w:color="auto"/>
            </w:tcBorders>
            <w:shd w:val="clear" w:color="auto" w:fill="auto"/>
            <w:noWrap/>
            <w:vAlign w:val="bottom"/>
            <w:hideMark/>
          </w:tcPr>
          <w:p w:rsidR="007F226F" w:rsidRPr="00507574" w:rsidRDefault="007F226F" w:rsidP="00944377">
            <w:pPr>
              <w:rPr>
                <w:rFonts w:ascii="Calibri" w:hAnsi="Calibri"/>
                <w:color w:val="000000"/>
                <w:szCs w:val="20"/>
                <w:lang w:eastAsia="fr-FR"/>
              </w:rPr>
            </w:pPr>
            <w:r w:rsidRPr="00507574">
              <w:rPr>
                <w:rFonts w:ascii="Calibri" w:hAnsi="Calibri"/>
                <w:color w:val="000000"/>
                <w:szCs w:val="20"/>
                <w:lang w:eastAsia="fr-FR"/>
              </w:rPr>
              <w:t>5 eme année</w:t>
            </w:r>
          </w:p>
        </w:tc>
        <w:tc>
          <w:tcPr>
            <w:tcW w:w="447" w:type="dxa"/>
            <w:tcBorders>
              <w:top w:val="nil"/>
              <w:left w:val="nil"/>
              <w:bottom w:val="single" w:sz="8" w:space="0" w:color="auto"/>
              <w:right w:val="single" w:sz="8" w:space="0" w:color="auto"/>
            </w:tcBorders>
            <w:shd w:val="clear" w:color="auto" w:fill="auto"/>
            <w:noWrap/>
            <w:vAlign w:val="bottom"/>
            <w:hideMark/>
          </w:tcPr>
          <w:p w:rsidR="007F226F" w:rsidRPr="00507574" w:rsidRDefault="007F226F" w:rsidP="00944377">
            <w:pPr>
              <w:jc w:val="right"/>
              <w:rPr>
                <w:rFonts w:ascii="Calibri" w:hAnsi="Calibri"/>
                <w:color w:val="000000"/>
                <w:szCs w:val="20"/>
                <w:lang w:eastAsia="fr-FR"/>
              </w:rPr>
            </w:pPr>
            <w:r w:rsidRPr="00507574">
              <w:rPr>
                <w:rFonts w:ascii="Calibri" w:hAnsi="Calibri"/>
                <w:color w:val="000000"/>
                <w:szCs w:val="20"/>
                <w:lang w:eastAsia="fr-FR"/>
              </w:rPr>
              <w:t>7</w:t>
            </w:r>
          </w:p>
        </w:tc>
        <w:tc>
          <w:tcPr>
            <w:tcW w:w="629" w:type="dxa"/>
            <w:tcBorders>
              <w:top w:val="nil"/>
              <w:left w:val="nil"/>
              <w:bottom w:val="single" w:sz="8" w:space="0" w:color="auto"/>
              <w:right w:val="single" w:sz="8" w:space="0" w:color="auto"/>
            </w:tcBorders>
            <w:shd w:val="clear" w:color="auto" w:fill="auto"/>
            <w:noWrap/>
            <w:vAlign w:val="bottom"/>
            <w:hideMark/>
          </w:tcPr>
          <w:p w:rsidR="007F226F" w:rsidRPr="00507574" w:rsidRDefault="007F226F" w:rsidP="00944377">
            <w:pPr>
              <w:jc w:val="right"/>
              <w:rPr>
                <w:rFonts w:ascii="Calibri" w:hAnsi="Calibri"/>
                <w:color w:val="000000"/>
                <w:szCs w:val="20"/>
                <w:lang w:eastAsia="fr-FR"/>
              </w:rPr>
            </w:pPr>
            <w:r w:rsidRPr="00507574">
              <w:rPr>
                <w:rFonts w:ascii="Calibri" w:hAnsi="Calibri"/>
                <w:color w:val="000000"/>
                <w:szCs w:val="20"/>
                <w:lang w:eastAsia="fr-FR"/>
              </w:rPr>
              <w:t>12</w:t>
            </w:r>
          </w:p>
        </w:tc>
        <w:tc>
          <w:tcPr>
            <w:tcW w:w="803" w:type="dxa"/>
            <w:tcBorders>
              <w:top w:val="nil"/>
              <w:left w:val="nil"/>
              <w:bottom w:val="single" w:sz="8" w:space="0" w:color="auto"/>
              <w:right w:val="single" w:sz="8" w:space="0" w:color="auto"/>
            </w:tcBorders>
            <w:shd w:val="clear" w:color="auto" w:fill="auto"/>
            <w:noWrap/>
            <w:vAlign w:val="bottom"/>
            <w:hideMark/>
          </w:tcPr>
          <w:p w:rsidR="007F226F" w:rsidRPr="00507574" w:rsidRDefault="007F226F" w:rsidP="00944377">
            <w:pPr>
              <w:jc w:val="right"/>
              <w:rPr>
                <w:rFonts w:ascii="Calibri" w:hAnsi="Calibri"/>
                <w:color w:val="000000"/>
                <w:szCs w:val="20"/>
                <w:lang w:eastAsia="fr-FR"/>
              </w:rPr>
            </w:pPr>
            <w:r w:rsidRPr="00507574">
              <w:rPr>
                <w:rFonts w:ascii="Calibri" w:hAnsi="Calibri"/>
                <w:color w:val="000000"/>
                <w:szCs w:val="20"/>
                <w:lang w:eastAsia="fr-FR"/>
              </w:rPr>
              <w:t>19</w:t>
            </w:r>
          </w:p>
        </w:tc>
        <w:tc>
          <w:tcPr>
            <w:tcW w:w="909" w:type="dxa"/>
            <w:tcBorders>
              <w:top w:val="nil"/>
              <w:left w:val="nil"/>
              <w:bottom w:val="single" w:sz="8" w:space="0" w:color="auto"/>
              <w:right w:val="single" w:sz="8" w:space="0" w:color="auto"/>
            </w:tcBorders>
            <w:shd w:val="clear" w:color="auto" w:fill="auto"/>
            <w:noWrap/>
            <w:vAlign w:val="bottom"/>
            <w:hideMark/>
          </w:tcPr>
          <w:p w:rsidR="007F226F" w:rsidRPr="00507574" w:rsidRDefault="007F226F" w:rsidP="00944377">
            <w:pPr>
              <w:jc w:val="right"/>
              <w:rPr>
                <w:rFonts w:ascii="Calibri" w:hAnsi="Calibri"/>
                <w:color w:val="000000"/>
                <w:szCs w:val="20"/>
                <w:lang w:eastAsia="fr-FR"/>
              </w:rPr>
            </w:pPr>
            <w:r w:rsidRPr="00507574">
              <w:rPr>
                <w:rFonts w:ascii="Calibri" w:hAnsi="Calibri"/>
                <w:color w:val="000000"/>
                <w:szCs w:val="20"/>
                <w:lang w:eastAsia="fr-FR"/>
              </w:rPr>
              <w:t>0</w:t>
            </w:r>
          </w:p>
        </w:tc>
        <w:tc>
          <w:tcPr>
            <w:tcW w:w="526" w:type="dxa"/>
            <w:tcBorders>
              <w:top w:val="nil"/>
              <w:left w:val="nil"/>
              <w:bottom w:val="single" w:sz="8" w:space="0" w:color="auto"/>
              <w:right w:val="single" w:sz="8" w:space="0" w:color="auto"/>
            </w:tcBorders>
            <w:shd w:val="clear" w:color="auto" w:fill="auto"/>
            <w:noWrap/>
            <w:vAlign w:val="bottom"/>
            <w:hideMark/>
          </w:tcPr>
          <w:p w:rsidR="007F226F" w:rsidRPr="00507574" w:rsidRDefault="007F226F" w:rsidP="00944377">
            <w:pPr>
              <w:jc w:val="right"/>
              <w:rPr>
                <w:rFonts w:ascii="Calibri" w:hAnsi="Calibri"/>
                <w:color w:val="000000"/>
                <w:szCs w:val="20"/>
                <w:lang w:eastAsia="fr-FR"/>
              </w:rPr>
            </w:pPr>
            <w:r w:rsidRPr="00507574">
              <w:rPr>
                <w:rFonts w:ascii="Calibri" w:hAnsi="Calibri"/>
                <w:color w:val="000000"/>
                <w:szCs w:val="20"/>
                <w:lang w:eastAsia="fr-FR"/>
              </w:rPr>
              <w:t>0</w:t>
            </w:r>
          </w:p>
        </w:tc>
        <w:tc>
          <w:tcPr>
            <w:tcW w:w="526" w:type="dxa"/>
            <w:tcBorders>
              <w:top w:val="nil"/>
              <w:left w:val="nil"/>
              <w:bottom w:val="single" w:sz="8" w:space="0" w:color="auto"/>
              <w:right w:val="single" w:sz="8" w:space="0" w:color="auto"/>
            </w:tcBorders>
            <w:shd w:val="clear" w:color="auto" w:fill="auto"/>
            <w:noWrap/>
            <w:vAlign w:val="bottom"/>
            <w:hideMark/>
          </w:tcPr>
          <w:p w:rsidR="007F226F" w:rsidRPr="00507574" w:rsidRDefault="007F226F" w:rsidP="00944377">
            <w:pPr>
              <w:jc w:val="right"/>
              <w:rPr>
                <w:rFonts w:ascii="Calibri" w:hAnsi="Calibri"/>
                <w:color w:val="000000"/>
                <w:szCs w:val="20"/>
                <w:lang w:eastAsia="fr-FR"/>
              </w:rPr>
            </w:pPr>
            <w:r w:rsidRPr="00507574">
              <w:rPr>
                <w:rFonts w:ascii="Calibri" w:hAnsi="Calibri"/>
                <w:color w:val="000000"/>
                <w:szCs w:val="20"/>
                <w:lang w:eastAsia="fr-FR"/>
              </w:rPr>
              <w:t>0</w:t>
            </w:r>
          </w:p>
        </w:tc>
      </w:tr>
      <w:tr w:rsidR="007F226F" w:rsidRPr="00507574" w:rsidTr="007F226F">
        <w:trPr>
          <w:trHeight w:val="60"/>
          <w:jc w:val="center"/>
        </w:trPr>
        <w:tc>
          <w:tcPr>
            <w:tcW w:w="2978" w:type="dxa"/>
            <w:tcBorders>
              <w:top w:val="nil"/>
              <w:left w:val="single" w:sz="8" w:space="0" w:color="auto"/>
              <w:bottom w:val="single" w:sz="8" w:space="0" w:color="auto"/>
              <w:right w:val="single" w:sz="8" w:space="0" w:color="auto"/>
            </w:tcBorders>
            <w:shd w:val="clear" w:color="auto" w:fill="auto"/>
            <w:noWrap/>
            <w:vAlign w:val="bottom"/>
            <w:hideMark/>
          </w:tcPr>
          <w:p w:rsidR="007F226F" w:rsidRPr="00507574" w:rsidRDefault="007F226F" w:rsidP="00944377">
            <w:pPr>
              <w:rPr>
                <w:rFonts w:ascii="Calibri" w:hAnsi="Calibri"/>
                <w:color w:val="000000"/>
                <w:szCs w:val="20"/>
                <w:lang w:eastAsia="fr-FR"/>
              </w:rPr>
            </w:pPr>
            <w:r w:rsidRPr="00507574">
              <w:rPr>
                <w:rFonts w:ascii="Calibri" w:hAnsi="Calibri"/>
                <w:color w:val="000000"/>
                <w:szCs w:val="20"/>
                <w:lang w:eastAsia="fr-FR"/>
              </w:rPr>
              <w:t>6 eme année</w:t>
            </w:r>
          </w:p>
        </w:tc>
        <w:tc>
          <w:tcPr>
            <w:tcW w:w="447" w:type="dxa"/>
            <w:tcBorders>
              <w:top w:val="nil"/>
              <w:left w:val="nil"/>
              <w:bottom w:val="single" w:sz="8" w:space="0" w:color="auto"/>
              <w:right w:val="single" w:sz="8" w:space="0" w:color="auto"/>
            </w:tcBorders>
            <w:shd w:val="clear" w:color="auto" w:fill="auto"/>
            <w:noWrap/>
            <w:vAlign w:val="bottom"/>
            <w:hideMark/>
          </w:tcPr>
          <w:p w:rsidR="007F226F" w:rsidRPr="00507574" w:rsidRDefault="007F226F" w:rsidP="00944377">
            <w:pPr>
              <w:jc w:val="right"/>
              <w:rPr>
                <w:rFonts w:ascii="Calibri" w:hAnsi="Calibri"/>
                <w:color w:val="000000"/>
                <w:szCs w:val="20"/>
                <w:lang w:eastAsia="fr-FR"/>
              </w:rPr>
            </w:pPr>
            <w:r w:rsidRPr="00507574">
              <w:rPr>
                <w:rFonts w:ascii="Calibri" w:hAnsi="Calibri"/>
                <w:color w:val="000000"/>
                <w:szCs w:val="20"/>
                <w:lang w:eastAsia="fr-FR"/>
              </w:rPr>
              <w:t>12</w:t>
            </w:r>
          </w:p>
        </w:tc>
        <w:tc>
          <w:tcPr>
            <w:tcW w:w="629" w:type="dxa"/>
            <w:tcBorders>
              <w:top w:val="nil"/>
              <w:left w:val="nil"/>
              <w:bottom w:val="single" w:sz="8" w:space="0" w:color="auto"/>
              <w:right w:val="single" w:sz="8" w:space="0" w:color="auto"/>
            </w:tcBorders>
            <w:shd w:val="clear" w:color="auto" w:fill="auto"/>
            <w:noWrap/>
            <w:vAlign w:val="bottom"/>
            <w:hideMark/>
          </w:tcPr>
          <w:p w:rsidR="007F226F" w:rsidRPr="00507574" w:rsidRDefault="007F226F" w:rsidP="00944377">
            <w:pPr>
              <w:jc w:val="right"/>
              <w:rPr>
                <w:rFonts w:ascii="Calibri" w:hAnsi="Calibri"/>
                <w:color w:val="000000"/>
                <w:szCs w:val="20"/>
                <w:lang w:eastAsia="fr-FR"/>
              </w:rPr>
            </w:pPr>
            <w:r w:rsidRPr="00507574">
              <w:rPr>
                <w:rFonts w:ascii="Calibri" w:hAnsi="Calibri"/>
                <w:color w:val="000000"/>
                <w:szCs w:val="20"/>
                <w:lang w:eastAsia="fr-FR"/>
              </w:rPr>
              <w:t>9</w:t>
            </w:r>
          </w:p>
        </w:tc>
        <w:tc>
          <w:tcPr>
            <w:tcW w:w="803" w:type="dxa"/>
            <w:tcBorders>
              <w:top w:val="nil"/>
              <w:left w:val="nil"/>
              <w:bottom w:val="single" w:sz="8" w:space="0" w:color="auto"/>
              <w:right w:val="single" w:sz="8" w:space="0" w:color="auto"/>
            </w:tcBorders>
            <w:shd w:val="clear" w:color="auto" w:fill="auto"/>
            <w:noWrap/>
            <w:vAlign w:val="bottom"/>
            <w:hideMark/>
          </w:tcPr>
          <w:p w:rsidR="007F226F" w:rsidRPr="00507574" w:rsidRDefault="007F226F" w:rsidP="00944377">
            <w:pPr>
              <w:jc w:val="right"/>
              <w:rPr>
                <w:rFonts w:ascii="Calibri" w:hAnsi="Calibri"/>
                <w:color w:val="000000"/>
                <w:szCs w:val="20"/>
                <w:lang w:eastAsia="fr-FR"/>
              </w:rPr>
            </w:pPr>
            <w:r w:rsidRPr="00507574">
              <w:rPr>
                <w:rFonts w:ascii="Calibri" w:hAnsi="Calibri"/>
                <w:color w:val="000000"/>
                <w:szCs w:val="20"/>
                <w:lang w:eastAsia="fr-FR"/>
              </w:rPr>
              <w:t>21</w:t>
            </w:r>
          </w:p>
        </w:tc>
        <w:tc>
          <w:tcPr>
            <w:tcW w:w="909" w:type="dxa"/>
            <w:tcBorders>
              <w:top w:val="nil"/>
              <w:left w:val="nil"/>
              <w:bottom w:val="single" w:sz="8" w:space="0" w:color="auto"/>
              <w:right w:val="single" w:sz="8" w:space="0" w:color="auto"/>
            </w:tcBorders>
            <w:shd w:val="clear" w:color="auto" w:fill="auto"/>
            <w:noWrap/>
            <w:vAlign w:val="bottom"/>
            <w:hideMark/>
          </w:tcPr>
          <w:p w:rsidR="007F226F" w:rsidRPr="00507574" w:rsidRDefault="007F226F" w:rsidP="00944377">
            <w:pPr>
              <w:jc w:val="right"/>
              <w:rPr>
                <w:rFonts w:ascii="Calibri" w:hAnsi="Calibri"/>
                <w:color w:val="000000"/>
                <w:szCs w:val="20"/>
                <w:lang w:eastAsia="fr-FR"/>
              </w:rPr>
            </w:pPr>
            <w:r w:rsidRPr="00507574">
              <w:rPr>
                <w:rFonts w:ascii="Calibri" w:hAnsi="Calibri"/>
                <w:color w:val="000000"/>
                <w:szCs w:val="20"/>
                <w:lang w:eastAsia="fr-FR"/>
              </w:rPr>
              <w:t>0</w:t>
            </w:r>
          </w:p>
        </w:tc>
        <w:tc>
          <w:tcPr>
            <w:tcW w:w="526" w:type="dxa"/>
            <w:tcBorders>
              <w:top w:val="nil"/>
              <w:left w:val="nil"/>
              <w:bottom w:val="single" w:sz="8" w:space="0" w:color="auto"/>
              <w:right w:val="single" w:sz="8" w:space="0" w:color="auto"/>
            </w:tcBorders>
            <w:shd w:val="clear" w:color="auto" w:fill="auto"/>
            <w:noWrap/>
            <w:vAlign w:val="bottom"/>
            <w:hideMark/>
          </w:tcPr>
          <w:p w:rsidR="007F226F" w:rsidRPr="00507574" w:rsidRDefault="007F226F" w:rsidP="00944377">
            <w:pPr>
              <w:jc w:val="right"/>
              <w:rPr>
                <w:rFonts w:ascii="Calibri" w:hAnsi="Calibri"/>
                <w:color w:val="000000"/>
                <w:szCs w:val="20"/>
                <w:lang w:eastAsia="fr-FR"/>
              </w:rPr>
            </w:pPr>
            <w:r w:rsidRPr="00507574">
              <w:rPr>
                <w:rFonts w:ascii="Calibri" w:hAnsi="Calibri"/>
                <w:color w:val="000000"/>
                <w:szCs w:val="20"/>
                <w:lang w:eastAsia="fr-FR"/>
              </w:rPr>
              <w:t>0</w:t>
            </w:r>
          </w:p>
        </w:tc>
        <w:tc>
          <w:tcPr>
            <w:tcW w:w="526" w:type="dxa"/>
            <w:tcBorders>
              <w:top w:val="nil"/>
              <w:left w:val="nil"/>
              <w:bottom w:val="single" w:sz="8" w:space="0" w:color="auto"/>
              <w:right w:val="single" w:sz="8" w:space="0" w:color="auto"/>
            </w:tcBorders>
            <w:shd w:val="clear" w:color="auto" w:fill="auto"/>
            <w:noWrap/>
            <w:vAlign w:val="bottom"/>
            <w:hideMark/>
          </w:tcPr>
          <w:p w:rsidR="007F226F" w:rsidRPr="00507574" w:rsidRDefault="007F226F" w:rsidP="00944377">
            <w:pPr>
              <w:jc w:val="right"/>
              <w:rPr>
                <w:rFonts w:ascii="Calibri" w:hAnsi="Calibri"/>
                <w:color w:val="000000"/>
                <w:szCs w:val="20"/>
                <w:lang w:eastAsia="fr-FR"/>
              </w:rPr>
            </w:pPr>
            <w:r w:rsidRPr="00507574">
              <w:rPr>
                <w:rFonts w:ascii="Calibri" w:hAnsi="Calibri"/>
                <w:color w:val="000000"/>
                <w:szCs w:val="20"/>
                <w:lang w:eastAsia="fr-FR"/>
              </w:rPr>
              <w:t>0</w:t>
            </w:r>
          </w:p>
        </w:tc>
      </w:tr>
      <w:tr w:rsidR="007F226F" w:rsidRPr="00507574" w:rsidTr="007F226F">
        <w:trPr>
          <w:trHeight w:val="60"/>
          <w:jc w:val="center"/>
        </w:trPr>
        <w:tc>
          <w:tcPr>
            <w:tcW w:w="2978" w:type="dxa"/>
            <w:tcBorders>
              <w:top w:val="nil"/>
              <w:left w:val="single" w:sz="8" w:space="0" w:color="auto"/>
              <w:bottom w:val="single" w:sz="8" w:space="0" w:color="auto"/>
              <w:right w:val="single" w:sz="8" w:space="0" w:color="auto"/>
            </w:tcBorders>
            <w:shd w:val="clear" w:color="000000" w:fill="FFFF00"/>
            <w:noWrap/>
            <w:vAlign w:val="bottom"/>
            <w:hideMark/>
          </w:tcPr>
          <w:p w:rsidR="007F226F" w:rsidRPr="00507574" w:rsidRDefault="007F226F" w:rsidP="00944377">
            <w:pPr>
              <w:rPr>
                <w:rFonts w:ascii="Calibri" w:hAnsi="Calibri"/>
                <w:color w:val="000000"/>
                <w:szCs w:val="20"/>
                <w:lang w:eastAsia="fr-FR"/>
              </w:rPr>
            </w:pPr>
            <w:r w:rsidRPr="00507574">
              <w:rPr>
                <w:rFonts w:ascii="Calibri" w:hAnsi="Calibri"/>
                <w:color w:val="000000"/>
                <w:szCs w:val="20"/>
                <w:lang w:eastAsia="fr-FR"/>
              </w:rPr>
              <w:t>Total</w:t>
            </w:r>
          </w:p>
        </w:tc>
        <w:tc>
          <w:tcPr>
            <w:tcW w:w="447" w:type="dxa"/>
            <w:tcBorders>
              <w:top w:val="nil"/>
              <w:left w:val="nil"/>
              <w:bottom w:val="single" w:sz="8" w:space="0" w:color="auto"/>
              <w:right w:val="single" w:sz="8" w:space="0" w:color="auto"/>
            </w:tcBorders>
            <w:shd w:val="clear" w:color="000000" w:fill="FFFF00"/>
            <w:noWrap/>
            <w:vAlign w:val="bottom"/>
            <w:hideMark/>
          </w:tcPr>
          <w:p w:rsidR="007F226F" w:rsidRPr="00507574" w:rsidRDefault="007F226F" w:rsidP="00944377">
            <w:pPr>
              <w:jc w:val="right"/>
              <w:rPr>
                <w:rFonts w:ascii="Calibri" w:hAnsi="Calibri"/>
                <w:color w:val="000000"/>
                <w:szCs w:val="20"/>
                <w:lang w:eastAsia="fr-FR"/>
              </w:rPr>
            </w:pPr>
            <w:r w:rsidRPr="00507574">
              <w:rPr>
                <w:rFonts w:ascii="Calibri" w:hAnsi="Calibri"/>
                <w:color w:val="000000"/>
                <w:szCs w:val="20"/>
                <w:lang w:eastAsia="fr-FR"/>
              </w:rPr>
              <w:t>110</w:t>
            </w:r>
          </w:p>
        </w:tc>
        <w:tc>
          <w:tcPr>
            <w:tcW w:w="629" w:type="dxa"/>
            <w:tcBorders>
              <w:top w:val="nil"/>
              <w:left w:val="nil"/>
              <w:bottom w:val="single" w:sz="8" w:space="0" w:color="auto"/>
              <w:right w:val="single" w:sz="8" w:space="0" w:color="auto"/>
            </w:tcBorders>
            <w:shd w:val="clear" w:color="000000" w:fill="FFFF00"/>
            <w:noWrap/>
            <w:vAlign w:val="bottom"/>
            <w:hideMark/>
          </w:tcPr>
          <w:p w:rsidR="007F226F" w:rsidRPr="00507574" w:rsidRDefault="007F226F" w:rsidP="00944377">
            <w:pPr>
              <w:jc w:val="right"/>
              <w:rPr>
                <w:rFonts w:ascii="Calibri" w:hAnsi="Calibri"/>
                <w:color w:val="000000"/>
                <w:szCs w:val="20"/>
                <w:lang w:eastAsia="fr-FR"/>
              </w:rPr>
            </w:pPr>
            <w:r w:rsidRPr="00507574">
              <w:rPr>
                <w:rFonts w:ascii="Calibri" w:hAnsi="Calibri"/>
                <w:color w:val="000000"/>
                <w:szCs w:val="20"/>
                <w:lang w:eastAsia="fr-FR"/>
              </w:rPr>
              <w:t>103</w:t>
            </w:r>
          </w:p>
        </w:tc>
        <w:tc>
          <w:tcPr>
            <w:tcW w:w="803" w:type="dxa"/>
            <w:tcBorders>
              <w:top w:val="nil"/>
              <w:left w:val="nil"/>
              <w:bottom w:val="single" w:sz="8" w:space="0" w:color="auto"/>
              <w:right w:val="single" w:sz="8" w:space="0" w:color="auto"/>
            </w:tcBorders>
            <w:shd w:val="clear" w:color="000000" w:fill="FFFF00"/>
            <w:noWrap/>
            <w:vAlign w:val="bottom"/>
            <w:hideMark/>
          </w:tcPr>
          <w:p w:rsidR="007F226F" w:rsidRPr="00507574" w:rsidRDefault="007F226F" w:rsidP="00944377">
            <w:pPr>
              <w:jc w:val="right"/>
              <w:rPr>
                <w:rFonts w:ascii="Calibri" w:hAnsi="Calibri"/>
                <w:b/>
                <w:bCs/>
                <w:color w:val="000000"/>
                <w:szCs w:val="20"/>
                <w:lang w:eastAsia="fr-FR"/>
              </w:rPr>
            </w:pPr>
            <w:r w:rsidRPr="00507574">
              <w:rPr>
                <w:rFonts w:ascii="Calibri" w:hAnsi="Calibri"/>
                <w:b/>
                <w:bCs/>
                <w:color w:val="000000"/>
                <w:szCs w:val="20"/>
                <w:lang w:eastAsia="fr-FR"/>
              </w:rPr>
              <w:t>213</w:t>
            </w:r>
          </w:p>
        </w:tc>
        <w:tc>
          <w:tcPr>
            <w:tcW w:w="909" w:type="dxa"/>
            <w:tcBorders>
              <w:top w:val="nil"/>
              <w:left w:val="nil"/>
              <w:bottom w:val="single" w:sz="8" w:space="0" w:color="auto"/>
              <w:right w:val="single" w:sz="8" w:space="0" w:color="auto"/>
            </w:tcBorders>
            <w:shd w:val="clear" w:color="000000" w:fill="FFFF00"/>
            <w:noWrap/>
            <w:vAlign w:val="bottom"/>
            <w:hideMark/>
          </w:tcPr>
          <w:p w:rsidR="007F226F" w:rsidRPr="00507574" w:rsidRDefault="007F226F" w:rsidP="00944377">
            <w:pPr>
              <w:jc w:val="right"/>
              <w:rPr>
                <w:rFonts w:ascii="Calibri" w:hAnsi="Calibri"/>
                <w:color w:val="000000"/>
                <w:szCs w:val="20"/>
                <w:lang w:eastAsia="fr-FR"/>
              </w:rPr>
            </w:pPr>
            <w:r w:rsidRPr="00507574">
              <w:rPr>
                <w:rFonts w:ascii="Calibri" w:hAnsi="Calibri"/>
                <w:color w:val="000000"/>
                <w:szCs w:val="20"/>
                <w:lang w:eastAsia="fr-FR"/>
              </w:rPr>
              <w:t>0</w:t>
            </w:r>
          </w:p>
        </w:tc>
        <w:tc>
          <w:tcPr>
            <w:tcW w:w="526" w:type="dxa"/>
            <w:tcBorders>
              <w:top w:val="nil"/>
              <w:left w:val="nil"/>
              <w:bottom w:val="single" w:sz="8" w:space="0" w:color="auto"/>
              <w:right w:val="single" w:sz="8" w:space="0" w:color="auto"/>
            </w:tcBorders>
            <w:shd w:val="clear" w:color="000000" w:fill="FFFF00"/>
            <w:noWrap/>
            <w:vAlign w:val="bottom"/>
            <w:hideMark/>
          </w:tcPr>
          <w:p w:rsidR="007F226F" w:rsidRPr="00507574" w:rsidRDefault="007F226F" w:rsidP="00944377">
            <w:pPr>
              <w:jc w:val="right"/>
              <w:rPr>
                <w:rFonts w:ascii="Calibri" w:hAnsi="Calibri"/>
                <w:color w:val="000000"/>
                <w:szCs w:val="20"/>
                <w:lang w:eastAsia="fr-FR"/>
              </w:rPr>
            </w:pPr>
            <w:r w:rsidRPr="00507574">
              <w:rPr>
                <w:rFonts w:ascii="Calibri" w:hAnsi="Calibri"/>
                <w:color w:val="000000"/>
                <w:szCs w:val="20"/>
                <w:lang w:eastAsia="fr-FR"/>
              </w:rPr>
              <w:t>0</w:t>
            </w:r>
          </w:p>
        </w:tc>
        <w:tc>
          <w:tcPr>
            <w:tcW w:w="526" w:type="dxa"/>
            <w:tcBorders>
              <w:top w:val="nil"/>
              <w:left w:val="nil"/>
              <w:bottom w:val="single" w:sz="8" w:space="0" w:color="auto"/>
              <w:right w:val="single" w:sz="8" w:space="0" w:color="auto"/>
            </w:tcBorders>
            <w:shd w:val="clear" w:color="000000" w:fill="FFFF00"/>
            <w:noWrap/>
            <w:vAlign w:val="bottom"/>
            <w:hideMark/>
          </w:tcPr>
          <w:p w:rsidR="007F226F" w:rsidRPr="00507574" w:rsidRDefault="007F226F" w:rsidP="00944377">
            <w:pPr>
              <w:jc w:val="right"/>
              <w:rPr>
                <w:rFonts w:ascii="Calibri" w:hAnsi="Calibri"/>
                <w:b/>
                <w:bCs/>
                <w:color w:val="000000"/>
                <w:szCs w:val="20"/>
                <w:lang w:eastAsia="fr-FR"/>
              </w:rPr>
            </w:pPr>
            <w:r w:rsidRPr="00507574">
              <w:rPr>
                <w:rFonts w:ascii="Calibri" w:hAnsi="Calibri"/>
                <w:b/>
                <w:bCs/>
                <w:color w:val="000000"/>
                <w:szCs w:val="20"/>
                <w:lang w:eastAsia="fr-FR"/>
              </w:rPr>
              <w:t>0</w:t>
            </w:r>
          </w:p>
        </w:tc>
      </w:tr>
      <w:tr w:rsidR="007F226F" w:rsidRPr="00507574" w:rsidTr="007F226F">
        <w:trPr>
          <w:trHeight w:val="64"/>
          <w:jc w:val="center"/>
        </w:trPr>
        <w:tc>
          <w:tcPr>
            <w:tcW w:w="2978" w:type="dxa"/>
            <w:tcBorders>
              <w:top w:val="nil"/>
              <w:left w:val="single" w:sz="8" w:space="0" w:color="auto"/>
              <w:bottom w:val="single" w:sz="8" w:space="0" w:color="auto"/>
              <w:right w:val="single" w:sz="8" w:space="0" w:color="auto"/>
            </w:tcBorders>
            <w:shd w:val="clear" w:color="auto" w:fill="auto"/>
            <w:noWrap/>
            <w:vAlign w:val="bottom"/>
            <w:hideMark/>
          </w:tcPr>
          <w:p w:rsidR="007F226F" w:rsidRPr="00507574" w:rsidRDefault="007F226F" w:rsidP="00944377">
            <w:pPr>
              <w:rPr>
                <w:rFonts w:ascii="Calibri" w:hAnsi="Calibri"/>
                <w:color w:val="000000"/>
                <w:szCs w:val="20"/>
                <w:lang w:eastAsia="fr-FR"/>
              </w:rPr>
            </w:pPr>
            <w:r w:rsidRPr="00507574">
              <w:rPr>
                <w:rFonts w:ascii="Calibri" w:hAnsi="Calibri"/>
                <w:color w:val="000000"/>
                <w:szCs w:val="20"/>
                <w:lang w:eastAsia="fr-FR"/>
              </w:rPr>
              <w:t>Effectif total</w:t>
            </w:r>
          </w:p>
        </w:tc>
        <w:tc>
          <w:tcPr>
            <w:tcW w:w="447" w:type="dxa"/>
            <w:tcBorders>
              <w:top w:val="nil"/>
              <w:left w:val="nil"/>
              <w:bottom w:val="single" w:sz="8" w:space="0" w:color="auto"/>
              <w:right w:val="single" w:sz="8" w:space="0" w:color="auto"/>
            </w:tcBorders>
            <w:shd w:val="clear" w:color="000000" w:fill="000000"/>
            <w:noWrap/>
            <w:vAlign w:val="bottom"/>
            <w:hideMark/>
          </w:tcPr>
          <w:p w:rsidR="007F226F" w:rsidRPr="00507574" w:rsidRDefault="007F226F" w:rsidP="00944377">
            <w:pPr>
              <w:rPr>
                <w:rFonts w:ascii="Calibri" w:hAnsi="Calibri"/>
                <w:color w:val="000000"/>
                <w:szCs w:val="20"/>
                <w:lang w:eastAsia="fr-FR"/>
              </w:rPr>
            </w:pPr>
            <w:r w:rsidRPr="00507574">
              <w:rPr>
                <w:rFonts w:ascii="Calibri" w:hAnsi="Calibri"/>
                <w:color w:val="000000"/>
                <w:szCs w:val="20"/>
                <w:lang w:eastAsia="fr-FR"/>
              </w:rPr>
              <w:t> </w:t>
            </w:r>
          </w:p>
        </w:tc>
        <w:tc>
          <w:tcPr>
            <w:tcW w:w="629" w:type="dxa"/>
            <w:tcBorders>
              <w:top w:val="nil"/>
              <w:left w:val="nil"/>
              <w:bottom w:val="single" w:sz="8" w:space="0" w:color="auto"/>
              <w:right w:val="single" w:sz="8" w:space="0" w:color="auto"/>
            </w:tcBorders>
            <w:shd w:val="clear" w:color="000000" w:fill="000000"/>
            <w:noWrap/>
            <w:vAlign w:val="bottom"/>
            <w:hideMark/>
          </w:tcPr>
          <w:p w:rsidR="007F226F" w:rsidRPr="00507574" w:rsidRDefault="007F226F" w:rsidP="00944377">
            <w:pPr>
              <w:rPr>
                <w:rFonts w:ascii="Calibri" w:hAnsi="Calibri"/>
                <w:color w:val="000000"/>
                <w:szCs w:val="20"/>
                <w:lang w:eastAsia="fr-FR"/>
              </w:rPr>
            </w:pPr>
            <w:r w:rsidRPr="00507574">
              <w:rPr>
                <w:rFonts w:ascii="Calibri" w:hAnsi="Calibri"/>
                <w:color w:val="000000"/>
                <w:szCs w:val="20"/>
                <w:lang w:eastAsia="fr-FR"/>
              </w:rPr>
              <w:t> </w:t>
            </w:r>
          </w:p>
        </w:tc>
        <w:tc>
          <w:tcPr>
            <w:tcW w:w="803" w:type="dxa"/>
            <w:tcBorders>
              <w:top w:val="nil"/>
              <w:left w:val="nil"/>
              <w:bottom w:val="single" w:sz="8" w:space="0" w:color="auto"/>
              <w:right w:val="single" w:sz="8" w:space="0" w:color="auto"/>
            </w:tcBorders>
            <w:shd w:val="clear" w:color="000000" w:fill="000000"/>
            <w:noWrap/>
            <w:vAlign w:val="bottom"/>
            <w:hideMark/>
          </w:tcPr>
          <w:p w:rsidR="007F226F" w:rsidRPr="00507574" w:rsidRDefault="007F226F" w:rsidP="00944377">
            <w:pPr>
              <w:rPr>
                <w:rFonts w:ascii="Calibri" w:hAnsi="Calibri"/>
                <w:color w:val="000000"/>
                <w:szCs w:val="20"/>
                <w:lang w:eastAsia="fr-FR"/>
              </w:rPr>
            </w:pPr>
            <w:r w:rsidRPr="00507574">
              <w:rPr>
                <w:rFonts w:ascii="Calibri" w:hAnsi="Calibri"/>
                <w:color w:val="000000"/>
                <w:szCs w:val="20"/>
                <w:lang w:eastAsia="fr-FR"/>
              </w:rPr>
              <w:t> </w:t>
            </w:r>
          </w:p>
        </w:tc>
        <w:tc>
          <w:tcPr>
            <w:tcW w:w="909" w:type="dxa"/>
            <w:tcBorders>
              <w:top w:val="nil"/>
              <w:left w:val="nil"/>
              <w:bottom w:val="nil"/>
              <w:right w:val="single" w:sz="8" w:space="0" w:color="auto"/>
            </w:tcBorders>
            <w:shd w:val="clear" w:color="auto" w:fill="auto"/>
            <w:noWrap/>
            <w:vAlign w:val="bottom"/>
            <w:hideMark/>
          </w:tcPr>
          <w:p w:rsidR="007F226F" w:rsidRPr="00507574" w:rsidRDefault="007F226F" w:rsidP="00944377">
            <w:pPr>
              <w:jc w:val="right"/>
              <w:rPr>
                <w:rFonts w:ascii="Calibri" w:hAnsi="Calibri"/>
                <w:b/>
                <w:bCs/>
                <w:color w:val="FF0000"/>
                <w:szCs w:val="20"/>
                <w:lang w:eastAsia="fr-FR"/>
              </w:rPr>
            </w:pPr>
            <w:r w:rsidRPr="00507574">
              <w:rPr>
                <w:rFonts w:ascii="Calibri" w:hAnsi="Calibri"/>
                <w:b/>
                <w:bCs/>
                <w:color w:val="FF0000"/>
                <w:szCs w:val="20"/>
                <w:lang w:eastAsia="fr-FR"/>
              </w:rPr>
              <w:t>110</w:t>
            </w:r>
          </w:p>
        </w:tc>
        <w:tc>
          <w:tcPr>
            <w:tcW w:w="526" w:type="dxa"/>
            <w:tcBorders>
              <w:top w:val="nil"/>
              <w:left w:val="nil"/>
              <w:bottom w:val="nil"/>
              <w:right w:val="single" w:sz="8" w:space="0" w:color="auto"/>
            </w:tcBorders>
            <w:shd w:val="clear" w:color="auto" w:fill="auto"/>
            <w:noWrap/>
            <w:vAlign w:val="bottom"/>
            <w:hideMark/>
          </w:tcPr>
          <w:p w:rsidR="007F226F" w:rsidRPr="00507574" w:rsidRDefault="007F226F" w:rsidP="00944377">
            <w:pPr>
              <w:jc w:val="right"/>
              <w:rPr>
                <w:rFonts w:ascii="Calibri" w:hAnsi="Calibri"/>
                <w:b/>
                <w:bCs/>
                <w:color w:val="FF0000"/>
                <w:szCs w:val="20"/>
                <w:lang w:eastAsia="fr-FR"/>
              </w:rPr>
            </w:pPr>
            <w:r w:rsidRPr="00507574">
              <w:rPr>
                <w:rFonts w:ascii="Calibri" w:hAnsi="Calibri"/>
                <w:b/>
                <w:bCs/>
                <w:color w:val="FF0000"/>
                <w:szCs w:val="20"/>
                <w:lang w:eastAsia="fr-FR"/>
              </w:rPr>
              <w:t>103</w:t>
            </w:r>
          </w:p>
        </w:tc>
        <w:tc>
          <w:tcPr>
            <w:tcW w:w="526" w:type="dxa"/>
            <w:tcBorders>
              <w:top w:val="nil"/>
              <w:left w:val="nil"/>
              <w:bottom w:val="nil"/>
              <w:right w:val="single" w:sz="8" w:space="0" w:color="auto"/>
            </w:tcBorders>
            <w:shd w:val="clear" w:color="auto" w:fill="auto"/>
            <w:noWrap/>
            <w:vAlign w:val="bottom"/>
            <w:hideMark/>
          </w:tcPr>
          <w:p w:rsidR="007F226F" w:rsidRPr="00507574" w:rsidRDefault="007F226F" w:rsidP="00944377">
            <w:pPr>
              <w:jc w:val="right"/>
              <w:rPr>
                <w:rFonts w:ascii="Calibri" w:hAnsi="Calibri"/>
                <w:b/>
                <w:bCs/>
                <w:color w:val="FF0000"/>
                <w:szCs w:val="20"/>
                <w:lang w:eastAsia="fr-FR"/>
              </w:rPr>
            </w:pPr>
            <w:r w:rsidRPr="00507574">
              <w:rPr>
                <w:rFonts w:ascii="Calibri" w:hAnsi="Calibri"/>
                <w:b/>
                <w:bCs/>
                <w:color w:val="FF0000"/>
                <w:szCs w:val="20"/>
                <w:lang w:eastAsia="fr-FR"/>
              </w:rPr>
              <w:t>213</w:t>
            </w:r>
          </w:p>
        </w:tc>
      </w:tr>
      <w:tr w:rsidR="007F226F" w:rsidRPr="00507574" w:rsidTr="007F226F">
        <w:trPr>
          <w:trHeight w:val="60"/>
          <w:jc w:val="center"/>
        </w:trPr>
        <w:tc>
          <w:tcPr>
            <w:tcW w:w="2978" w:type="dxa"/>
            <w:tcBorders>
              <w:top w:val="nil"/>
              <w:left w:val="single" w:sz="8" w:space="0" w:color="auto"/>
              <w:bottom w:val="single" w:sz="8" w:space="0" w:color="auto"/>
              <w:right w:val="single" w:sz="8" w:space="0" w:color="auto"/>
            </w:tcBorders>
            <w:shd w:val="clear" w:color="auto" w:fill="auto"/>
            <w:noWrap/>
            <w:vAlign w:val="bottom"/>
            <w:hideMark/>
          </w:tcPr>
          <w:p w:rsidR="007F226F" w:rsidRPr="00507574" w:rsidRDefault="007F226F" w:rsidP="00944377">
            <w:pPr>
              <w:rPr>
                <w:rFonts w:ascii="Calibri" w:hAnsi="Calibri"/>
                <w:color w:val="000000"/>
                <w:szCs w:val="20"/>
                <w:lang w:eastAsia="fr-FR"/>
              </w:rPr>
            </w:pPr>
            <w:r w:rsidRPr="00507574">
              <w:rPr>
                <w:rFonts w:ascii="Calibri" w:hAnsi="Calibri"/>
                <w:color w:val="000000"/>
                <w:szCs w:val="20"/>
                <w:lang w:eastAsia="fr-FR"/>
              </w:rPr>
              <w:t>Pourcentage</w:t>
            </w:r>
          </w:p>
        </w:tc>
        <w:tc>
          <w:tcPr>
            <w:tcW w:w="447" w:type="dxa"/>
            <w:tcBorders>
              <w:top w:val="nil"/>
              <w:left w:val="nil"/>
              <w:bottom w:val="single" w:sz="8" w:space="0" w:color="auto"/>
              <w:right w:val="nil"/>
            </w:tcBorders>
            <w:shd w:val="clear" w:color="000000" w:fill="FFFFFF"/>
            <w:noWrap/>
            <w:vAlign w:val="bottom"/>
            <w:hideMark/>
          </w:tcPr>
          <w:p w:rsidR="007F226F" w:rsidRPr="00507574" w:rsidRDefault="007F226F" w:rsidP="00944377">
            <w:pPr>
              <w:jc w:val="right"/>
              <w:rPr>
                <w:rFonts w:ascii="Calibri" w:hAnsi="Calibri"/>
                <w:szCs w:val="20"/>
                <w:lang w:eastAsia="fr-FR"/>
              </w:rPr>
            </w:pPr>
            <w:r w:rsidRPr="00507574">
              <w:rPr>
                <w:rFonts w:ascii="Calibri" w:hAnsi="Calibri"/>
                <w:szCs w:val="20"/>
                <w:lang w:eastAsia="fr-FR"/>
              </w:rPr>
              <w:t>52%</w:t>
            </w:r>
          </w:p>
        </w:tc>
        <w:tc>
          <w:tcPr>
            <w:tcW w:w="629" w:type="dxa"/>
            <w:tcBorders>
              <w:top w:val="nil"/>
              <w:left w:val="nil"/>
              <w:bottom w:val="single" w:sz="8" w:space="0" w:color="auto"/>
              <w:right w:val="nil"/>
            </w:tcBorders>
            <w:shd w:val="clear" w:color="000000" w:fill="FFFFFF"/>
            <w:noWrap/>
            <w:vAlign w:val="bottom"/>
            <w:hideMark/>
          </w:tcPr>
          <w:p w:rsidR="007F226F" w:rsidRPr="00507574" w:rsidRDefault="007F226F" w:rsidP="00944377">
            <w:pPr>
              <w:jc w:val="right"/>
              <w:rPr>
                <w:rFonts w:ascii="Calibri" w:hAnsi="Calibri"/>
                <w:szCs w:val="20"/>
                <w:lang w:eastAsia="fr-FR"/>
              </w:rPr>
            </w:pPr>
            <w:r w:rsidRPr="00507574">
              <w:rPr>
                <w:rFonts w:ascii="Calibri" w:hAnsi="Calibri"/>
                <w:szCs w:val="20"/>
                <w:lang w:eastAsia="fr-FR"/>
              </w:rPr>
              <w:t>48%</w:t>
            </w:r>
          </w:p>
        </w:tc>
        <w:tc>
          <w:tcPr>
            <w:tcW w:w="803" w:type="dxa"/>
            <w:tcBorders>
              <w:top w:val="nil"/>
              <w:left w:val="nil"/>
              <w:bottom w:val="single" w:sz="8" w:space="0" w:color="auto"/>
              <w:right w:val="nil"/>
            </w:tcBorders>
            <w:shd w:val="clear" w:color="000000" w:fill="FFFFFF"/>
            <w:noWrap/>
            <w:vAlign w:val="bottom"/>
            <w:hideMark/>
          </w:tcPr>
          <w:p w:rsidR="007F226F" w:rsidRPr="00507574" w:rsidRDefault="007F226F" w:rsidP="00944377">
            <w:pPr>
              <w:jc w:val="right"/>
              <w:rPr>
                <w:rFonts w:ascii="Calibri" w:hAnsi="Calibri"/>
                <w:szCs w:val="20"/>
                <w:lang w:eastAsia="fr-FR"/>
              </w:rPr>
            </w:pPr>
            <w:r w:rsidRPr="00507574">
              <w:rPr>
                <w:rFonts w:ascii="Calibri" w:hAnsi="Calibri"/>
                <w:szCs w:val="20"/>
                <w:lang w:eastAsia="fr-FR"/>
              </w:rPr>
              <w:t>100%</w:t>
            </w:r>
          </w:p>
        </w:tc>
        <w:tc>
          <w:tcPr>
            <w:tcW w:w="909" w:type="dxa"/>
            <w:tcBorders>
              <w:top w:val="nil"/>
              <w:left w:val="nil"/>
              <w:bottom w:val="single" w:sz="8" w:space="0" w:color="auto"/>
              <w:right w:val="nil"/>
            </w:tcBorders>
            <w:shd w:val="clear" w:color="000000" w:fill="000000"/>
            <w:noWrap/>
            <w:vAlign w:val="bottom"/>
            <w:hideMark/>
          </w:tcPr>
          <w:p w:rsidR="007F226F" w:rsidRPr="00507574" w:rsidRDefault="007F226F" w:rsidP="00944377">
            <w:pPr>
              <w:rPr>
                <w:rFonts w:ascii="Calibri" w:hAnsi="Calibri"/>
                <w:szCs w:val="20"/>
                <w:lang w:eastAsia="fr-FR"/>
              </w:rPr>
            </w:pPr>
            <w:r w:rsidRPr="00507574">
              <w:rPr>
                <w:rFonts w:ascii="Calibri" w:hAnsi="Calibri"/>
                <w:szCs w:val="20"/>
                <w:lang w:eastAsia="fr-FR"/>
              </w:rPr>
              <w:t> </w:t>
            </w:r>
          </w:p>
        </w:tc>
        <w:tc>
          <w:tcPr>
            <w:tcW w:w="526" w:type="dxa"/>
            <w:tcBorders>
              <w:top w:val="nil"/>
              <w:left w:val="nil"/>
              <w:bottom w:val="single" w:sz="8" w:space="0" w:color="auto"/>
              <w:right w:val="nil"/>
            </w:tcBorders>
            <w:shd w:val="clear" w:color="000000" w:fill="000000"/>
            <w:noWrap/>
            <w:vAlign w:val="bottom"/>
            <w:hideMark/>
          </w:tcPr>
          <w:p w:rsidR="007F226F" w:rsidRPr="00507574" w:rsidRDefault="007F226F" w:rsidP="00944377">
            <w:pPr>
              <w:rPr>
                <w:rFonts w:ascii="Calibri" w:hAnsi="Calibri"/>
                <w:szCs w:val="20"/>
                <w:lang w:eastAsia="fr-FR"/>
              </w:rPr>
            </w:pPr>
            <w:r w:rsidRPr="00507574">
              <w:rPr>
                <w:rFonts w:ascii="Calibri" w:hAnsi="Calibri"/>
                <w:szCs w:val="20"/>
                <w:lang w:eastAsia="fr-FR"/>
              </w:rPr>
              <w:t> </w:t>
            </w:r>
          </w:p>
        </w:tc>
        <w:tc>
          <w:tcPr>
            <w:tcW w:w="526" w:type="dxa"/>
            <w:tcBorders>
              <w:top w:val="nil"/>
              <w:left w:val="nil"/>
              <w:bottom w:val="single" w:sz="8" w:space="0" w:color="auto"/>
              <w:right w:val="nil"/>
            </w:tcBorders>
            <w:shd w:val="clear" w:color="000000" w:fill="000000"/>
            <w:noWrap/>
            <w:vAlign w:val="bottom"/>
            <w:hideMark/>
          </w:tcPr>
          <w:p w:rsidR="007F226F" w:rsidRPr="00507574" w:rsidRDefault="007F226F" w:rsidP="00944377">
            <w:pPr>
              <w:rPr>
                <w:rFonts w:ascii="Calibri" w:hAnsi="Calibri"/>
                <w:szCs w:val="20"/>
                <w:lang w:eastAsia="fr-FR"/>
              </w:rPr>
            </w:pPr>
            <w:r w:rsidRPr="00507574">
              <w:rPr>
                <w:rFonts w:ascii="Calibri" w:hAnsi="Calibri"/>
                <w:szCs w:val="20"/>
                <w:lang w:eastAsia="fr-FR"/>
              </w:rPr>
              <w:t> </w:t>
            </w:r>
          </w:p>
        </w:tc>
      </w:tr>
      <w:tr w:rsidR="007F226F" w:rsidRPr="00507574" w:rsidTr="007F226F">
        <w:trPr>
          <w:trHeight w:val="60"/>
          <w:jc w:val="center"/>
        </w:trPr>
        <w:tc>
          <w:tcPr>
            <w:tcW w:w="2978" w:type="dxa"/>
            <w:vMerge w:val="restart"/>
            <w:tcBorders>
              <w:top w:val="nil"/>
              <w:left w:val="single" w:sz="8" w:space="0" w:color="auto"/>
              <w:bottom w:val="single" w:sz="8" w:space="0" w:color="000000"/>
              <w:right w:val="single" w:sz="8" w:space="0" w:color="auto"/>
            </w:tcBorders>
            <w:shd w:val="clear" w:color="000000" w:fill="8DB4E3"/>
            <w:vAlign w:val="bottom"/>
            <w:hideMark/>
          </w:tcPr>
          <w:p w:rsidR="007F226F" w:rsidRPr="00507574" w:rsidRDefault="007F226F" w:rsidP="00944377">
            <w:pPr>
              <w:jc w:val="center"/>
              <w:rPr>
                <w:rFonts w:ascii="Calibri" w:hAnsi="Calibri"/>
                <w:color w:val="000000"/>
                <w:szCs w:val="20"/>
                <w:lang w:eastAsia="fr-FR"/>
              </w:rPr>
            </w:pPr>
            <w:r w:rsidRPr="00507574">
              <w:rPr>
                <w:rFonts w:ascii="Calibri" w:hAnsi="Calibri"/>
                <w:color w:val="000000"/>
                <w:szCs w:val="20"/>
                <w:lang w:eastAsia="fr-FR"/>
              </w:rPr>
              <w:t>Ecole Primaire Kibi de Lunfunkwe</w:t>
            </w:r>
          </w:p>
        </w:tc>
        <w:tc>
          <w:tcPr>
            <w:tcW w:w="1879" w:type="dxa"/>
            <w:gridSpan w:val="3"/>
            <w:tcBorders>
              <w:top w:val="single" w:sz="8" w:space="0" w:color="auto"/>
              <w:left w:val="nil"/>
              <w:bottom w:val="single" w:sz="8" w:space="0" w:color="auto"/>
              <w:right w:val="single" w:sz="8" w:space="0" w:color="000000"/>
            </w:tcBorders>
            <w:shd w:val="clear" w:color="000000" w:fill="8DB4E3"/>
            <w:noWrap/>
            <w:vAlign w:val="bottom"/>
            <w:hideMark/>
          </w:tcPr>
          <w:p w:rsidR="007F226F" w:rsidRPr="00507574" w:rsidRDefault="007F226F" w:rsidP="00944377">
            <w:pPr>
              <w:jc w:val="center"/>
              <w:rPr>
                <w:rFonts w:ascii="Calibri" w:hAnsi="Calibri"/>
                <w:color w:val="000000"/>
                <w:szCs w:val="20"/>
                <w:lang w:eastAsia="fr-FR"/>
              </w:rPr>
            </w:pPr>
            <w:r w:rsidRPr="00507574">
              <w:rPr>
                <w:rFonts w:ascii="Calibri" w:hAnsi="Calibri"/>
                <w:color w:val="000000"/>
                <w:szCs w:val="20"/>
                <w:lang w:eastAsia="fr-FR"/>
              </w:rPr>
              <w:t>Elèves Autochtones</w:t>
            </w:r>
          </w:p>
        </w:tc>
        <w:tc>
          <w:tcPr>
            <w:tcW w:w="1961" w:type="dxa"/>
            <w:gridSpan w:val="3"/>
            <w:tcBorders>
              <w:top w:val="single" w:sz="8" w:space="0" w:color="auto"/>
              <w:left w:val="nil"/>
              <w:bottom w:val="single" w:sz="8" w:space="0" w:color="auto"/>
              <w:right w:val="single" w:sz="8" w:space="0" w:color="000000"/>
            </w:tcBorders>
            <w:shd w:val="clear" w:color="000000" w:fill="8DB4E3"/>
            <w:noWrap/>
            <w:vAlign w:val="bottom"/>
            <w:hideMark/>
          </w:tcPr>
          <w:p w:rsidR="007F226F" w:rsidRPr="00507574" w:rsidRDefault="007F226F" w:rsidP="00944377">
            <w:pPr>
              <w:jc w:val="center"/>
              <w:rPr>
                <w:rFonts w:ascii="Calibri" w:hAnsi="Calibri"/>
                <w:color w:val="000000"/>
                <w:szCs w:val="20"/>
                <w:lang w:eastAsia="fr-FR"/>
              </w:rPr>
            </w:pPr>
            <w:r w:rsidRPr="00507574">
              <w:rPr>
                <w:rFonts w:ascii="Calibri" w:hAnsi="Calibri"/>
                <w:color w:val="000000"/>
                <w:szCs w:val="20"/>
                <w:lang w:eastAsia="fr-FR"/>
              </w:rPr>
              <w:t>Elèves IDPS</w:t>
            </w:r>
          </w:p>
        </w:tc>
      </w:tr>
      <w:tr w:rsidR="007F226F" w:rsidRPr="00507574" w:rsidTr="007F226F">
        <w:trPr>
          <w:trHeight w:val="60"/>
          <w:jc w:val="center"/>
        </w:trPr>
        <w:tc>
          <w:tcPr>
            <w:tcW w:w="2978" w:type="dxa"/>
            <w:vMerge/>
            <w:tcBorders>
              <w:top w:val="nil"/>
              <w:left w:val="single" w:sz="8" w:space="0" w:color="auto"/>
              <w:bottom w:val="single" w:sz="8" w:space="0" w:color="000000"/>
              <w:right w:val="single" w:sz="8" w:space="0" w:color="auto"/>
            </w:tcBorders>
            <w:vAlign w:val="center"/>
            <w:hideMark/>
          </w:tcPr>
          <w:p w:rsidR="007F226F" w:rsidRPr="00507574" w:rsidRDefault="007F226F" w:rsidP="00944377">
            <w:pPr>
              <w:rPr>
                <w:rFonts w:ascii="Calibri" w:hAnsi="Calibri"/>
                <w:color w:val="000000"/>
                <w:szCs w:val="20"/>
                <w:lang w:eastAsia="fr-FR"/>
              </w:rPr>
            </w:pPr>
          </w:p>
        </w:tc>
        <w:tc>
          <w:tcPr>
            <w:tcW w:w="447" w:type="dxa"/>
            <w:tcBorders>
              <w:top w:val="nil"/>
              <w:left w:val="nil"/>
              <w:bottom w:val="single" w:sz="8" w:space="0" w:color="auto"/>
              <w:right w:val="single" w:sz="8" w:space="0" w:color="auto"/>
            </w:tcBorders>
            <w:shd w:val="clear" w:color="000000" w:fill="8DB4E3"/>
            <w:noWrap/>
            <w:vAlign w:val="bottom"/>
            <w:hideMark/>
          </w:tcPr>
          <w:p w:rsidR="007F226F" w:rsidRPr="00507574" w:rsidRDefault="007F226F" w:rsidP="00944377">
            <w:pPr>
              <w:rPr>
                <w:rFonts w:ascii="Calibri" w:hAnsi="Calibri"/>
                <w:color w:val="000000"/>
                <w:szCs w:val="20"/>
                <w:lang w:eastAsia="fr-FR"/>
              </w:rPr>
            </w:pPr>
            <w:r w:rsidRPr="00507574">
              <w:rPr>
                <w:rFonts w:ascii="Calibri" w:hAnsi="Calibri"/>
                <w:color w:val="000000"/>
                <w:szCs w:val="20"/>
                <w:lang w:eastAsia="fr-FR"/>
              </w:rPr>
              <w:t>G</w:t>
            </w:r>
          </w:p>
        </w:tc>
        <w:tc>
          <w:tcPr>
            <w:tcW w:w="629" w:type="dxa"/>
            <w:tcBorders>
              <w:top w:val="nil"/>
              <w:left w:val="nil"/>
              <w:bottom w:val="single" w:sz="8" w:space="0" w:color="auto"/>
              <w:right w:val="single" w:sz="8" w:space="0" w:color="auto"/>
            </w:tcBorders>
            <w:shd w:val="clear" w:color="000000" w:fill="8DB4E3"/>
            <w:noWrap/>
            <w:vAlign w:val="bottom"/>
            <w:hideMark/>
          </w:tcPr>
          <w:p w:rsidR="007F226F" w:rsidRPr="00507574" w:rsidRDefault="007F226F" w:rsidP="00944377">
            <w:pPr>
              <w:rPr>
                <w:rFonts w:ascii="Calibri" w:hAnsi="Calibri"/>
                <w:color w:val="000000"/>
                <w:szCs w:val="20"/>
                <w:lang w:eastAsia="fr-FR"/>
              </w:rPr>
            </w:pPr>
            <w:r w:rsidRPr="00507574">
              <w:rPr>
                <w:rFonts w:ascii="Calibri" w:hAnsi="Calibri"/>
                <w:color w:val="000000"/>
                <w:szCs w:val="20"/>
                <w:lang w:eastAsia="fr-FR"/>
              </w:rPr>
              <w:t>F</w:t>
            </w:r>
          </w:p>
        </w:tc>
        <w:tc>
          <w:tcPr>
            <w:tcW w:w="803" w:type="dxa"/>
            <w:tcBorders>
              <w:top w:val="nil"/>
              <w:left w:val="nil"/>
              <w:bottom w:val="single" w:sz="8" w:space="0" w:color="auto"/>
              <w:right w:val="single" w:sz="8" w:space="0" w:color="auto"/>
            </w:tcBorders>
            <w:shd w:val="clear" w:color="000000" w:fill="8DB4E3"/>
            <w:noWrap/>
            <w:vAlign w:val="bottom"/>
            <w:hideMark/>
          </w:tcPr>
          <w:p w:rsidR="007F226F" w:rsidRPr="00507574" w:rsidRDefault="007F226F" w:rsidP="00944377">
            <w:pPr>
              <w:rPr>
                <w:rFonts w:ascii="Calibri" w:hAnsi="Calibri"/>
                <w:b/>
                <w:bCs/>
                <w:color w:val="000000"/>
                <w:szCs w:val="20"/>
                <w:lang w:eastAsia="fr-FR"/>
              </w:rPr>
            </w:pPr>
            <w:r w:rsidRPr="00507574">
              <w:rPr>
                <w:rFonts w:ascii="Calibri" w:hAnsi="Calibri"/>
                <w:b/>
                <w:bCs/>
                <w:color w:val="000000"/>
                <w:szCs w:val="20"/>
                <w:lang w:eastAsia="fr-FR"/>
              </w:rPr>
              <w:t>T</w:t>
            </w:r>
          </w:p>
        </w:tc>
        <w:tc>
          <w:tcPr>
            <w:tcW w:w="909" w:type="dxa"/>
            <w:tcBorders>
              <w:top w:val="nil"/>
              <w:left w:val="nil"/>
              <w:bottom w:val="single" w:sz="8" w:space="0" w:color="auto"/>
              <w:right w:val="single" w:sz="8" w:space="0" w:color="auto"/>
            </w:tcBorders>
            <w:shd w:val="clear" w:color="000000" w:fill="8DB4E3"/>
            <w:noWrap/>
            <w:vAlign w:val="bottom"/>
            <w:hideMark/>
          </w:tcPr>
          <w:p w:rsidR="007F226F" w:rsidRPr="00507574" w:rsidRDefault="007F226F" w:rsidP="00944377">
            <w:pPr>
              <w:rPr>
                <w:rFonts w:ascii="Calibri" w:hAnsi="Calibri"/>
                <w:color w:val="000000"/>
                <w:szCs w:val="20"/>
                <w:lang w:eastAsia="fr-FR"/>
              </w:rPr>
            </w:pPr>
            <w:r w:rsidRPr="00507574">
              <w:rPr>
                <w:rFonts w:ascii="Calibri" w:hAnsi="Calibri"/>
                <w:color w:val="000000"/>
                <w:szCs w:val="20"/>
                <w:lang w:eastAsia="fr-FR"/>
              </w:rPr>
              <w:t>G</w:t>
            </w:r>
          </w:p>
        </w:tc>
        <w:tc>
          <w:tcPr>
            <w:tcW w:w="526" w:type="dxa"/>
            <w:tcBorders>
              <w:top w:val="nil"/>
              <w:left w:val="nil"/>
              <w:bottom w:val="single" w:sz="8" w:space="0" w:color="auto"/>
              <w:right w:val="single" w:sz="8" w:space="0" w:color="auto"/>
            </w:tcBorders>
            <w:shd w:val="clear" w:color="000000" w:fill="8DB4E3"/>
            <w:noWrap/>
            <w:vAlign w:val="bottom"/>
            <w:hideMark/>
          </w:tcPr>
          <w:p w:rsidR="007F226F" w:rsidRPr="00507574" w:rsidRDefault="007F226F" w:rsidP="00944377">
            <w:pPr>
              <w:rPr>
                <w:rFonts w:ascii="Calibri" w:hAnsi="Calibri"/>
                <w:color w:val="000000"/>
                <w:szCs w:val="20"/>
                <w:lang w:eastAsia="fr-FR"/>
              </w:rPr>
            </w:pPr>
            <w:r w:rsidRPr="00507574">
              <w:rPr>
                <w:rFonts w:ascii="Calibri" w:hAnsi="Calibri"/>
                <w:color w:val="000000"/>
                <w:szCs w:val="20"/>
                <w:lang w:eastAsia="fr-FR"/>
              </w:rPr>
              <w:t>F</w:t>
            </w:r>
          </w:p>
        </w:tc>
        <w:tc>
          <w:tcPr>
            <w:tcW w:w="526" w:type="dxa"/>
            <w:tcBorders>
              <w:top w:val="nil"/>
              <w:left w:val="nil"/>
              <w:bottom w:val="single" w:sz="8" w:space="0" w:color="auto"/>
              <w:right w:val="single" w:sz="8" w:space="0" w:color="auto"/>
            </w:tcBorders>
            <w:shd w:val="clear" w:color="000000" w:fill="8DB4E3"/>
            <w:noWrap/>
            <w:vAlign w:val="bottom"/>
            <w:hideMark/>
          </w:tcPr>
          <w:p w:rsidR="007F226F" w:rsidRPr="00507574" w:rsidRDefault="007F226F" w:rsidP="00944377">
            <w:pPr>
              <w:rPr>
                <w:rFonts w:ascii="Calibri" w:hAnsi="Calibri"/>
                <w:color w:val="000000"/>
                <w:szCs w:val="20"/>
                <w:lang w:eastAsia="fr-FR"/>
              </w:rPr>
            </w:pPr>
            <w:r w:rsidRPr="00507574">
              <w:rPr>
                <w:rFonts w:ascii="Calibri" w:hAnsi="Calibri"/>
                <w:color w:val="000000"/>
                <w:szCs w:val="20"/>
                <w:lang w:eastAsia="fr-FR"/>
              </w:rPr>
              <w:t>T</w:t>
            </w:r>
          </w:p>
        </w:tc>
      </w:tr>
      <w:tr w:rsidR="007F226F" w:rsidRPr="00507574" w:rsidTr="007F226F">
        <w:trPr>
          <w:trHeight w:val="60"/>
          <w:jc w:val="center"/>
        </w:trPr>
        <w:tc>
          <w:tcPr>
            <w:tcW w:w="2978" w:type="dxa"/>
            <w:tcBorders>
              <w:top w:val="nil"/>
              <w:left w:val="single" w:sz="8" w:space="0" w:color="auto"/>
              <w:bottom w:val="single" w:sz="8" w:space="0" w:color="auto"/>
              <w:right w:val="single" w:sz="8" w:space="0" w:color="auto"/>
            </w:tcBorders>
            <w:shd w:val="clear" w:color="auto" w:fill="auto"/>
            <w:noWrap/>
            <w:vAlign w:val="bottom"/>
            <w:hideMark/>
          </w:tcPr>
          <w:p w:rsidR="007F226F" w:rsidRPr="00507574" w:rsidRDefault="007F226F" w:rsidP="00944377">
            <w:pPr>
              <w:rPr>
                <w:rFonts w:ascii="Calibri" w:hAnsi="Calibri"/>
                <w:color w:val="000000"/>
                <w:szCs w:val="20"/>
                <w:lang w:eastAsia="fr-FR"/>
              </w:rPr>
            </w:pPr>
            <w:r w:rsidRPr="00507574">
              <w:rPr>
                <w:rFonts w:ascii="Calibri" w:hAnsi="Calibri"/>
                <w:color w:val="000000"/>
                <w:szCs w:val="20"/>
                <w:lang w:eastAsia="fr-FR"/>
              </w:rPr>
              <w:t>1 ère année</w:t>
            </w:r>
          </w:p>
        </w:tc>
        <w:tc>
          <w:tcPr>
            <w:tcW w:w="447" w:type="dxa"/>
            <w:tcBorders>
              <w:top w:val="nil"/>
              <w:left w:val="nil"/>
              <w:bottom w:val="single" w:sz="8" w:space="0" w:color="auto"/>
              <w:right w:val="single" w:sz="8" w:space="0" w:color="auto"/>
            </w:tcBorders>
            <w:shd w:val="clear" w:color="auto" w:fill="auto"/>
            <w:noWrap/>
            <w:vAlign w:val="bottom"/>
            <w:hideMark/>
          </w:tcPr>
          <w:p w:rsidR="007F226F" w:rsidRPr="00507574" w:rsidRDefault="007F226F" w:rsidP="00944377">
            <w:pPr>
              <w:jc w:val="right"/>
              <w:rPr>
                <w:rFonts w:ascii="Calibri" w:hAnsi="Calibri"/>
                <w:color w:val="000000"/>
                <w:szCs w:val="20"/>
                <w:lang w:eastAsia="fr-FR"/>
              </w:rPr>
            </w:pPr>
            <w:r w:rsidRPr="00507574">
              <w:rPr>
                <w:rFonts w:ascii="Calibri" w:hAnsi="Calibri"/>
                <w:color w:val="000000"/>
                <w:szCs w:val="20"/>
                <w:lang w:eastAsia="fr-FR"/>
              </w:rPr>
              <w:t>11</w:t>
            </w:r>
          </w:p>
        </w:tc>
        <w:tc>
          <w:tcPr>
            <w:tcW w:w="629" w:type="dxa"/>
            <w:tcBorders>
              <w:top w:val="nil"/>
              <w:left w:val="nil"/>
              <w:bottom w:val="single" w:sz="8" w:space="0" w:color="auto"/>
              <w:right w:val="single" w:sz="8" w:space="0" w:color="auto"/>
            </w:tcBorders>
            <w:shd w:val="clear" w:color="auto" w:fill="auto"/>
            <w:noWrap/>
            <w:vAlign w:val="bottom"/>
            <w:hideMark/>
          </w:tcPr>
          <w:p w:rsidR="007F226F" w:rsidRPr="00507574" w:rsidRDefault="007F226F" w:rsidP="00944377">
            <w:pPr>
              <w:jc w:val="right"/>
              <w:rPr>
                <w:rFonts w:ascii="Calibri" w:hAnsi="Calibri"/>
                <w:color w:val="000000"/>
                <w:szCs w:val="20"/>
                <w:lang w:eastAsia="fr-FR"/>
              </w:rPr>
            </w:pPr>
            <w:r w:rsidRPr="00507574">
              <w:rPr>
                <w:rFonts w:ascii="Calibri" w:hAnsi="Calibri"/>
                <w:color w:val="000000"/>
                <w:szCs w:val="20"/>
                <w:lang w:eastAsia="fr-FR"/>
              </w:rPr>
              <w:t>12</w:t>
            </w:r>
          </w:p>
        </w:tc>
        <w:tc>
          <w:tcPr>
            <w:tcW w:w="803" w:type="dxa"/>
            <w:tcBorders>
              <w:top w:val="nil"/>
              <w:left w:val="nil"/>
              <w:bottom w:val="single" w:sz="8" w:space="0" w:color="auto"/>
              <w:right w:val="single" w:sz="8" w:space="0" w:color="auto"/>
            </w:tcBorders>
            <w:shd w:val="clear" w:color="auto" w:fill="auto"/>
            <w:noWrap/>
            <w:vAlign w:val="bottom"/>
            <w:hideMark/>
          </w:tcPr>
          <w:p w:rsidR="007F226F" w:rsidRPr="00507574" w:rsidRDefault="007F226F" w:rsidP="00944377">
            <w:pPr>
              <w:jc w:val="right"/>
              <w:rPr>
                <w:rFonts w:ascii="Calibri" w:hAnsi="Calibri"/>
                <w:color w:val="000000"/>
                <w:szCs w:val="20"/>
                <w:lang w:eastAsia="fr-FR"/>
              </w:rPr>
            </w:pPr>
            <w:r w:rsidRPr="00507574">
              <w:rPr>
                <w:rFonts w:ascii="Calibri" w:hAnsi="Calibri"/>
                <w:color w:val="000000"/>
                <w:szCs w:val="20"/>
                <w:lang w:eastAsia="fr-FR"/>
              </w:rPr>
              <w:t>23</w:t>
            </w:r>
          </w:p>
        </w:tc>
        <w:tc>
          <w:tcPr>
            <w:tcW w:w="909" w:type="dxa"/>
            <w:tcBorders>
              <w:top w:val="nil"/>
              <w:left w:val="nil"/>
              <w:bottom w:val="single" w:sz="8" w:space="0" w:color="auto"/>
              <w:right w:val="single" w:sz="8" w:space="0" w:color="auto"/>
            </w:tcBorders>
            <w:shd w:val="clear" w:color="auto" w:fill="auto"/>
            <w:noWrap/>
            <w:vAlign w:val="bottom"/>
            <w:hideMark/>
          </w:tcPr>
          <w:p w:rsidR="007F226F" w:rsidRPr="00507574" w:rsidRDefault="007F226F" w:rsidP="00944377">
            <w:pPr>
              <w:jc w:val="right"/>
              <w:rPr>
                <w:rFonts w:ascii="Calibri" w:hAnsi="Calibri"/>
                <w:color w:val="000000"/>
                <w:szCs w:val="20"/>
                <w:lang w:eastAsia="fr-FR"/>
              </w:rPr>
            </w:pPr>
            <w:r w:rsidRPr="00507574">
              <w:rPr>
                <w:rFonts w:ascii="Calibri" w:hAnsi="Calibri"/>
                <w:color w:val="000000"/>
                <w:szCs w:val="20"/>
                <w:lang w:eastAsia="fr-FR"/>
              </w:rPr>
              <w:t>4</w:t>
            </w:r>
          </w:p>
        </w:tc>
        <w:tc>
          <w:tcPr>
            <w:tcW w:w="526" w:type="dxa"/>
            <w:tcBorders>
              <w:top w:val="nil"/>
              <w:left w:val="nil"/>
              <w:bottom w:val="single" w:sz="8" w:space="0" w:color="auto"/>
              <w:right w:val="single" w:sz="8" w:space="0" w:color="auto"/>
            </w:tcBorders>
            <w:shd w:val="clear" w:color="auto" w:fill="auto"/>
            <w:noWrap/>
            <w:vAlign w:val="bottom"/>
            <w:hideMark/>
          </w:tcPr>
          <w:p w:rsidR="007F226F" w:rsidRPr="00507574" w:rsidRDefault="007F226F" w:rsidP="00944377">
            <w:pPr>
              <w:jc w:val="right"/>
              <w:rPr>
                <w:rFonts w:ascii="Calibri" w:hAnsi="Calibri"/>
                <w:color w:val="000000"/>
                <w:szCs w:val="20"/>
                <w:lang w:eastAsia="fr-FR"/>
              </w:rPr>
            </w:pPr>
            <w:r w:rsidRPr="00507574">
              <w:rPr>
                <w:rFonts w:ascii="Calibri" w:hAnsi="Calibri"/>
                <w:color w:val="000000"/>
                <w:szCs w:val="20"/>
                <w:lang w:eastAsia="fr-FR"/>
              </w:rPr>
              <w:t>6</w:t>
            </w:r>
          </w:p>
        </w:tc>
        <w:tc>
          <w:tcPr>
            <w:tcW w:w="526" w:type="dxa"/>
            <w:tcBorders>
              <w:top w:val="nil"/>
              <w:left w:val="nil"/>
              <w:bottom w:val="single" w:sz="8" w:space="0" w:color="auto"/>
              <w:right w:val="single" w:sz="8" w:space="0" w:color="auto"/>
            </w:tcBorders>
            <w:shd w:val="clear" w:color="auto" w:fill="auto"/>
            <w:noWrap/>
            <w:vAlign w:val="bottom"/>
            <w:hideMark/>
          </w:tcPr>
          <w:p w:rsidR="007F226F" w:rsidRPr="00507574" w:rsidRDefault="007F226F" w:rsidP="00944377">
            <w:pPr>
              <w:jc w:val="right"/>
              <w:rPr>
                <w:rFonts w:ascii="Calibri" w:hAnsi="Calibri"/>
                <w:color w:val="000000"/>
                <w:szCs w:val="20"/>
                <w:lang w:eastAsia="fr-FR"/>
              </w:rPr>
            </w:pPr>
            <w:r w:rsidRPr="00507574">
              <w:rPr>
                <w:rFonts w:ascii="Calibri" w:hAnsi="Calibri"/>
                <w:color w:val="000000"/>
                <w:szCs w:val="20"/>
                <w:lang w:eastAsia="fr-FR"/>
              </w:rPr>
              <w:t>10</w:t>
            </w:r>
          </w:p>
        </w:tc>
      </w:tr>
      <w:tr w:rsidR="007F226F" w:rsidRPr="00507574" w:rsidTr="007F226F">
        <w:trPr>
          <w:trHeight w:val="60"/>
          <w:jc w:val="center"/>
        </w:trPr>
        <w:tc>
          <w:tcPr>
            <w:tcW w:w="2978" w:type="dxa"/>
            <w:tcBorders>
              <w:top w:val="nil"/>
              <w:left w:val="single" w:sz="8" w:space="0" w:color="auto"/>
              <w:bottom w:val="single" w:sz="8" w:space="0" w:color="auto"/>
              <w:right w:val="single" w:sz="8" w:space="0" w:color="auto"/>
            </w:tcBorders>
            <w:shd w:val="clear" w:color="auto" w:fill="auto"/>
            <w:noWrap/>
            <w:vAlign w:val="bottom"/>
            <w:hideMark/>
          </w:tcPr>
          <w:p w:rsidR="007F226F" w:rsidRPr="00507574" w:rsidRDefault="007F226F" w:rsidP="00944377">
            <w:pPr>
              <w:rPr>
                <w:rFonts w:ascii="Calibri" w:hAnsi="Calibri"/>
                <w:color w:val="000000"/>
                <w:szCs w:val="20"/>
                <w:lang w:eastAsia="fr-FR"/>
              </w:rPr>
            </w:pPr>
            <w:r w:rsidRPr="00507574">
              <w:rPr>
                <w:rFonts w:ascii="Calibri" w:hAnsi="Calibri"/>
                <w:color w:val="000000"/>
                <w:szCs w:val="20"/>
                <w:lang w:eastAsia="fr-FR"/>
              </w:rPr>
              <w:t>2 eme année</w:t>
            </w:r>
          </w:p>
        </w:tc>
        <w:tc>
          <w:tcPr>
            <w:tcW w:w="447" w:type="dxa"/>
            <w:tcBorders>
              <w:top w:val="nil"/>
              <w:left w:val="nil"/>
              <w:bottom w:val="single" w:sz="8" w:space="0" w:color="auto"/>
              <w:right w:val="single" w:sz="8" w:space="0" w:color="auto"/>
            </w:tcBorders>
            <w:shd w:val="clear" w:color="auto" w:fill="auto"/>
            <w:noWrap/>
            <w:vAlign w:val="bottom"/>
            <w:hideMark/>
          </w:tcPr>
          <w:p w:rsidR="007F226F" w:rsidRPr="00507574" w:rsidRDefault="007F226F" w:rsidP="00944377">
            <w:pPr>
              <w:jc w:val="right"/>
              <w:rPr>
                <w:rFonts w:ascii="Calibri" w:hAnsi="Calibri"/>
                <w:color w:val="000000"/>
                <w:szCs w:val="20"/>
                <w:lang w:eastAsia="fr-FR"/>
              </w:rPr>
            </w:pPr>
            <w:r w:rsidRPr="00507574">
              <w:rPr>
                <w:rFonts w:ascii="Calibri" w:hAnsi="Calibri"/>
                <w:color w:val="000000"/>
                <w:szCs w:val="20"/>
                <w:lang w:eastAsia="fr-FR"/>
              </w:rPr>
              <w:t>8</w:t>
            </w:r>
          </w:p>
        </w:tc>
        <w:tc>
          <w:tcPr>
            <w:tcW w:w="629" w:type="dxa"/>
            <w:tcBorders>
              <w:top w:val="nil"/>
              <w:left w:val="nil"/>
              <w:bottom w:val="single" w:sz="8" w:space="0" w:color="auto"/>
              <w:right w:val="single" w:sz="8" w:space="0" w:color="auto"/>
            </w:tcBorders>
            <w:shd w:val="clear" w:color="auto" w:fill="auto"/>
            <w:noWrap/>
            <w:vAlign w:val="bottom"/>
            <w:hideMark/>
          </w:tcPr>
          <w:p w:rsidR="007F226F" w:rsidRPr="00507574" w:rsidRDefault="007F226F" w:rsidP="00944377">
            <w:pPr>
              <w:jc w:val="right"/>
              <w:rPr>
                <w:rFonts w:ascii="Calibri" w:hAnsi="Calibri"/>
                <w:color w:val="000000"/>
                <w:szCs w:val="20"/>
                <w:lang w:eastAsia="fr-FR"/>
              </w:rPr>
            </w:pPr>
            <w:r w:rsidRPr="00507574">
              <w:rPr>
                <w:rFonts w:ascii="Calibri" w:hAnsi="Calibri"/>
                <w:color w:val="000000"/>
                <w:szCs w:val="20"/>
                <w:lang w:eastAsia="fr-FR"/>
              </w:rPr>
              <w:t>5</w:t>
            </w:r>
          </w:p>
        </w:tc>
        <w:tc>
          <w:tcPr>
            <w:tcW w:w="803" w:type="dxa"/>
            <w:tcBorders>
              <w:top w:val="nil"/>
              <w:left w:val="nil"/>
              <w:bottom w:val="single" w:sz="8" w:space="0" w:color="auto"/>
              <w:right w:val="single" w:sz="8" w:space="0" w:color="auto"/>
            </w:tcBorders>
            <w:shd w:val="clear" w:color="auto" w:fill="auto"/>
            <w:noWrap/>
            <w:vAlign w:val="bottom"/>
            <w:hideMark/>
          </w:tcPr>
          <w:p w:rsidR="007F226F" w:rsidRPr="00507574" w:rsidRDefault="007F226F" w:rsidP="00944377">
            <w:pPr>
              <w:jc w:val="right"/>
              <w:rPr>
                <w:rFonts w:ascii="Calibri" w:hAnsi="Calibri"/>
                <w:color w:val="000000"/>
                <w:szCs w:val="20"/>
                <w:lang w:eastAsia="fr-FR"/>
              </w:rPr>
            </w:pPr>
            <w:r w:rsidRPr="00507574">
              <w:rPr>
                <w:rFonts w:ascii="Calibri" w:hAnsi="Calibri"/>
                <w:color w:val="000000"/>
                <w:szCs w:val="20"/>
                <w:lang w:eastAsia="fr-FR"/>
              </w:rPr>
              <w:t>13</w:t>
            </w:r>
          </w:p>
        </w:tc>
        <w:tc>
          <w:tcPr>
            <w:tcW w:w="909" w:type="dxa"/>
            <w:tcBorders>
              <w:top w:val="nil"/>
              <w:left w:val="nil"/>
              <w:bottom w:val="single" w:sz="8" w:space="0" w:color="auto"/>
              <w:right w:val="single" w:sz="8" w:space="0" w:color="auto"/>
            </w:tcBorders>
            <w:shd w:val="clear" w:color="auto" w:fill="auto"/>
            <w:noWrap/>
            <w:vAlign w:val="bottom"/>
            <w:hideMark/>
          </w:tcPr>
          <w:p w:rsidR="007F226F" w:rsidRPr="00507574" w:rsidRDefault="007F226F" w:rsidP="00944377">
            <w:pPr>
              <w:jc w:val="right"/>
              <w:rPr>
                <w:rFonts w:ascii="Calibri" w:hAnsi="Calibri"/>
                <w:color w:val="000000"/>
                <w:szCs w:val="20"/>
                <w:lang w:eastAsia="fr-FR"/>
              </w:rPr>
            </w:pPr>
            <w:r w:rsidRPr="00507574">
              <w:rPr>
                <w:rFonts w:ascii="Calibri" w:hAnsi="Calibri"/>
                <w:color w:val="000000"/>
                <w:szCs w:val="20"/>
                <w:lang w:eastAsia="fr-FR"/>
              </w:rPr>
              <w:t>0</w:t>
            </w:r>
          </w:p>
        </w:tc>
        <w:tc>
          <w:tcPr>
            <w:tcW w:w="526" w:type="dxa"/>
            <w:tcBorders>
              <w:top w:val="nil"/>
              <w:left w:val="nil"/>
              <w:bottom w:val="single" w:sz="8" w:space="0" w:color="auto"/>
              <w:right w:val="single" w:sz="8" w:space="0" w:color="auto"/>
            </w:tcBorders>
            <w:shd w:val="clear" w:color="auto" w:fill="auto"/>
            <w:noWrap/>
            <w:vAlign w:val="bottom"/>
            <w:hideMark/>
          </w:tcPr>
          <w:p w:rsidR="007F226F" w:rsidRPr="00507574" w:rsidRDefault="007F226F" w:rsidP="00944377">
            <w:pPr>
              <w:jc w:val="right"/>
              <w:rPr>
                <w:rFonts w:ascii="Calibri" w:hAnsi="Calibri"/>
                <w:color w:val="000000"/>
                <w:szCs w:val="20"/>
                <w:lang w:eastAsia="fr-FR"/>
              </w:rPr>
            </w:pPr>
            <w:r w:rsidRPr="00507574">
              <w:rPr>
                <w:rFonts w:ascii="Calibri" w:hAnsi="Calibri"/>
                <w:color w:val="000000"/>
                <w:szCs w:val="20"/>
                <w:lang w:eastAsia="fr-FR"/>
              </w:rPr>
              <w:t>0</w:t>
            </w:r>
          </w:p>
        </w:tc>
        <w:tc>
          <w:tcPr>
            <w:tcW w:w="526" w:type="dxa"/>
            <w:tcBorders>
              <w:top w:val="nil"/>
              <w:left w:val="nil"/>
              <w:bottom w:val="single" w:sz="8" w:space="0" w:color="auto"/>
              <w:right w:val="single" w:sz="8" w:space="0" w:color="auto"/>
            </w:tcBorders>
            <w:shd w:val="clear" w:color="auto" w:fill="auto"/>
            <w:noWrap/>
            <w:vAlign w:val="bottom"/>
            <w:hideMark/>
          </w:tcPr>
          <w:p w:rsidR="007F226F" w:rsidRPr="00507574" w:rsidRDefault="007F226F" w:rsidP="00944377">
            <w:pPr>
              <w:jc w:val="right"/>
              <w:rPr>
                <w:rFonts w:ascii="Calibri" w:hAnsi="Calibri"/>
                <w:color w:val="000000"/>
                <w:szCs w:val="20"/>
                <w:lang w:eastAsia="fr-FR"/>
              </w:rPr>
            </w:pPr>
            <w:r w:rsidRPr="00507574">
              <w:rPr>
                <w:rFonts w:ascii="Calibri" w:hAnsi="Calibri"/>
                <w:color w:val="000000"/>
                <w:szCs w:val="20"/>
                <w:lang w:eastAsia="fr-FR"/>
              </w:rPr>
              <w:t>0</w:t>
            </w:r>
          </w:p>
        </w:tc>
      </w:tr>
      <w:tr w:rsidR="007F226F" w:rsidRPr="00507574" w:rsidTr="007F226F">
        <w:trPr>
          <w:trHeight w:val="60"/>
          <w:jc w:val="center"/>
        </w:trPr>
        <w:tc>
          <w:tcPr>
            <w:tcW w:w="2978" w:type="dxa"/>
            <w:tcBorders>
              <w:top w:val="nil"/>
              <w:left w:val="single" w:sz="8" w:space="0" w:color="auto"/>
              <w:bottom w:val="single" w:sz="8" w:space="0" w:color="auto"/>
              <w:right w:val="single" w:sz="8" w:space="0" w:color="auto"/>
            </w:tcBorders>
            <w:shd w:val="clear" w:color="auto" w:fill="auto"/>
            <w:noWrap/>
            <w:vAlign w:val="bottom"/>
            <w:hideMark/>
          </w:tcPr>
          <w:p w:rsidR="007F226F" w:rsidRPr="00507574" w:rsidRDefault="007F226F" w:rsidP="00944377">
            <w:pPr>
              <w:rPr>
                <w:rFonts w:ascii="Calibri" w:hAnsi="Calibri"/>
                <w:color w:val="000000"/>
                <w:szCs w:val="20"/>
                <w:lang w:eastAsia="fr-FR"/>
              </w:rPr>
            </w:pPr>
            <w:r w:rsidRPr="00507574">
              <w:rPr>
                <w:rFonts w:ascii="Calibri" w:hAnsi="Calibri"/>
                <w:color w:val="000000"/>
                <w:szCs w:val="20"/>
                <w:lang w:eastAsia="fr-FR"/>
              </w:rPr>
              <w:t>3 eme année</w:t>
            </w:r>
          </w:p>
        </w:tc>
        <w:tc>
          <w:tcPr>
            <w:tcW w:w="447" w:type="dxa"/>
            <w:tcBorders>
              <w:top w:val="nil"/>
              <w:left w:val="nil"/>
              <w:bottom w:val="single" w:sz="8" w:space="0" w:color="auto"/>
              <w:right w:val="single" w:sz="8" w:space="0" w:color="auto"/>
            </w:tcBorders>
            <w:shd w:val="clear" w:color="auto" w:fill="auto"/>
            <w:noWrap/>
            <w:vAlign w:val="bottom"/>
            <w:hideMark/>
          </w:tcPr>
          <w:p w:rsidR="007F226F" w:rsidRPr="00507574" w:rsidRDefault="007F226F" w:rsidP="00944377">
            <w:pPr>
              <w:jc w:val="right"/>
              <w:rPr>
                <w:rFonts w:ascii="Calibri" w:hAnsi="Calibri"/>
                <w:color w:val="000000"/>
                <w:szCs w:val="20"/>
                <w:lang w:eastAsia="fr-FR"/>
              </w:rPr>
            </w:pPr>
            <w:r w:rsidRPr="00507574">
              <w:rPr>
                <w:rFonts w:ascii="Calibri" w:hAnsi="Calibri"/>
                <w:color w:val="000000"/>
                <w:szCs w:val="20"/>
                <w:lang w:eastAsia="fr-FR"/>
              </w:rPr>
              <w:t>10</w:t>
            </w:r>
          </w:p>
        </w:tc>
        <w:tc>
          <w:tcPr>
            <w:tcW w:w="629" w:type="dxa"/>
            <w:tcBorders>
              <w:top w:val="nil"/>
              <w:left w:val="nil"/>
              <w:bottom w:val="single" w:sz="8" w:space="0" w:color="auto"/>
              <w:right w:val="single" w:sz="8" w:space="0" w:color="auto"/>
            </w:tcBorders>
            <w:shd w:val="clear" w:color="auto" w:fill="auto"/>
            <w:noWrap/>
            <w:vAlign w:val="bottom"/>
            <w:hideMark/>
          </w:tcPr>
          <w:p w:rsidR="007F226F" w:rsidRPr="00507574" w:rsidRDefault="007F226F" w:rsidP="00944377">
            <w:pPr>
              <w:jc w:val="right"/>
              <w:rPr>
                <w:rFonts w:ascii="Calibri" w:hAnsi="Calibri"/>
                <w:color w:val="000000"/>
                <w:szCs w:val="20"/>
                <w:lang w:eastAsia="fr-FR"/>
              </w:rPr>
            </w:pPr>
            <w:r w:rsidRPr="00507574">
              <w:rPr>
                <w:rFonts w:ascii="Calibri" w:hAnsi="Calibri"/>
                <w:color w:val="000000"/>
                <w:szCs w:val="20"/>
                <w:lang w:eastAsia="fr-FR"/>
              </w:rPr>
              <w:t>8</w:t>
            </w:r>
          </w:p>
        </w:tc>
        <w:tc>
          <w:tcPr>
            <w:tcW w:w="803" w:type="dxa"/>
            <w:tcBorders>
              <w:top w:val="nil"/>
              <w:left w:val="nil"/>
              <w:bottom w:val="single" w:sz="8" w:space="0" w:color="auto"/>
              <w:right w:val="single" w:sz="8" w:space="0" w:color="auto"/>
            </w:tcBorders>
            <w:shd w:val="clear" w:color="auto" w:fill="auto"/>
            <w:noWrap/>
            <w:vAlign w:val="bottom"/>
            <w:hideMark/>
          </w:tcPr>
          <w:p w:rsidR="007F226F" w:rsidRPr="00507574" w:rsidRDefault="007F226F" w:rsidP="00944377">
            <w:pPr>
              <w:jc w:val="right"/>
              <w:rPr>
                <w:rFonts w:ascii="Calibri" w:hAnsi="Calibri"/>
                <w:color w:val="000000"/>
                <w:szCs w:val="20"/>
                <w:lang w:eastAsia="fr-FR"/>
              </w:rPr>
            </w:pPr>
            <w:r w:rsidRPr="00507574">
              <w:rPr>
                <w:rFonts w:ascii="Calibri" w:hAnsi="Calibri"/>
                <w:color w:val="000000"/>
                <w:szCs w:val="20"/>
                <w:lang w:eastAsia="fr-FR"/>
              </w:rPr>
              <w:t>18</w:t>
            </w:r>
          </w:p>
        </w:tc>
        <w:tc>
          <w:tcPr>
            <w:tcW w:w="909" w:type="dxa"/>
            <w:tcBorders>
              <w:top w:val="nil"/>
              <w:left w:val="nil"/>
              <w:bottom w:val="single" w:sz="8" w:space="0" w:color="auto"/>
              <w:right w:val="single" w:sz="8" w:space="0" w:color="auto"/>
            </w:tcBorders>
            <w:shd w:val="clear" w:color="auto" w:fill="auto"/>
            <w:noWrap/>
            <w:vAlign w:val="bottom"/>
            <w:hideMark/>
          </w:tcPr>
          <w:p w:rsidR="007F226F" w:rsidRPr="00507574" w:rsidRDefault="007F226F" w:rsidP="00944377">
            <w:pPr>
              <w:jc w:val="right"/>
              <w:rPr>
                <w:rFonts w:ascii="Calibri" w:hAnsi="Calibri"/>
                <w:color w:val="000000"/>
                <w:szCs w:val="20"/>
                <w:lang w:eastAsia="fr-FR"/>
              </w:rPr>
            </w:pPr>
            <w:r w:rsidRPr="00507574">
              <w:rPr>
                <w:rFonts w:ascii="Calibri" w:hAnsi="Calibri"/>
                <w:color w:val="000000"/>
                <w:szCs w:val="20"/>
                <w:lang w:eastAsia="fr-FR"/>
              </w:rPr>
              <w:t>0</w:t>
            </w:r>
          </w:p>
        </w:tc>
        <w:tc>
          <w:tcPr>
            <w:tcW w:w="526" w:type="dxa"/>
            <w:tcBorders>
              <w:top w:val="nil"/>
              <w:left w:val="nil"/>
              <w:bottom w:val="single" w:sz="8" w:space="0" w:color="auto"/>
              <w:right w:val="single" w:sz="8" w:space="0" w:color="auto"/>
            </w:tcBorders>
            <w:shd w:val="clear" w:color="auto" w:fill="auto"/>
            <w:noWrap/>
            <w:vAlign w:val="bottom"/>
            <w:hideMark/>
          </w:tcPr>
          <w:p w:rsidR="007F226F" w:rsidRPr="00507574" w:rsidRDefault="007F226F" w:rsidP="00944377">
            <w:pPr>
              <w:jc w:val="right"/>
              <w:rPr>
                <w:rFonts w:ascii="Calibri" w:hAnsi="Calibri"/>
                <w:color w:val="000000"/>
                <w:szCs w:val="20"/>
                <w:lang w:eastAsia="fr-FR"/>
              </w:rPr>
            </w:pPr>
            <w:r w:rsidRPr="00507574">
              <w:rPr>
                <w:rFonts w:ascii="Calibri" w:hAnsi="Calibri"/>
                <w:color w:val="000000"/>
                <w:szCs w:val="20"/>
                <w:lang w:eastAsia="fr-FR"/>
              </w:rPr>
              <w:t>0</w:t>
            </w:r>
          </w:p>
        </w:tc>
        <w:tc>
          <w:tcPr>
            <w:tcW w:w="526" w:type="dxa"/>
            <w:tcBorders>
              <w:top w:val="nil"/>
              <w:left w:val="nil"/>
              <w:bottom w:val="single" w:sz="8" w:space="0" w:color="auto"/>
              <w:right w:val="single" w:sz="8" w:space="0" w:color="auto"/>
            </w:tcBorders>
            <w:shd w:val="clear" w:color="auto" w:fill="auto"/>
            <w:noWrap/>
            <w:vAlign w:val="bottom"/>
            <w:hideMark/>
          </w:tcPr>
          <w:p w:rsidR="007F226F" w:rsidRPr="00507574" w:rsidRDefault="007F226F" w:rsidP="00944377">
            <w:pPr>
              <w:jc w:val="right"/>
              <w:rPr>
                <w:rFonts w:ascii="Calibri" w:hAnsi="Calibri"/>
                <w:color w:val="000000"/>
                <w:szCs w:val="20"/>
                <w:lang w:eastAsia="fr-FR"/>
              </w:rPr>
            </w:pPr>
            <w:r w:rsidRPr="00507574">
              <w:rPr>
                <w:rFonts w:ascii="Calibri" w:hAnsi="Calibri"/>
                <w:color w:val="000000"/>
                <w:szCs w:val="20"/>
                <w:lang w:eastAsia="fr-FR"/>
              </w:rPr>
              <w:t>0</w:t>
            </w:r>
          </w:p>
        </w:tc>
      </w:tr>
      <w:tr w:rsidR="007F226F" w:rsidRPr="00507574" w:rsidTr="007F226F">
        <w:trPr>
          <w:trHeight w:val="60"/>
          <w:jc w:val="center"/>
        </w:trPr>
        <w:tc>
          <w:tcPr>
            <w:tcW w:w="2978" w:type="dxa"/>
            <w:tcBorders>
              <w:top w:val="nil"/>
              <w:left w:val="single" w:sz="8" w:space="0" w:color="auto"/>
              <w:bottom w:val="single" w:sz="8" w:space="0" w:color="auto"/>
              <w:right w:val="single" w:sz="8" w:space="0" w:color="auto"/>
            </w:tcBorders>
            <w:shd w:val="clear" w:color="auto" w:fill="auto"/>
            <w:noWrap/>
            <w:vAlign w:val="bottom"/>
            <w:hideMark/>
          </w:tcPr>
          <w:p w:rsidR="007F226F" w:rsidRPr="00507574" w:rsidRDefault="007F226F" w:rsidP="00944377">
            <w:pPr>
              <w:rPr>
                <w:rFonts w:ascii="Calibri" w:hAnsi="Calibri"/>
                <w:color w:val="000000"/>
                <w:szCs w:val="20"/>
                <w:lang w:eastAsia="fr-FR"/>
              </w:rPr>
            </w:pPr>
            <w:r w:rsidRPr="00507574">
              <w:rPr>
                <w:rFonts w:ascii="Calibri" w:hAnsi="Calibri"/>
                <w:color w:val="000000"/>
                <w:szCs w:val="20"/>
                <w:lang w:eastAsia="fr-FR"/>
              </w:rPr>
              <w:t>4 eme année</w:t>
            </w:r>
          </w:p>
        </w:tc>
        <w:tc>
          <w:tcPr>
            <w:tcW w:w="447" w:type="dxa"/>
            <w:tcBorders>
              <w:top w:val="nil"/>
              <w:left w:val="nil"/>
              <w:bottom w:val="single" w:sz="8" w:space="0" w:color="auto"/>
              <w:right w:val="single" w:sz="8" w:space="0" w:color="auto"/>
            </w:tcBorders>
            <w:shd w:val="clear" w:color="auto" w:fill="auto"/>
            <w:noWrap/>
            <w:vAlign w:val="bottom"/>
            <w:hideMark/>
          </w:tcPr>
          <w:p w:rsidR="007F226F" w:rsidRPr="00507574" w:rsidRDefault="007F226F" w:rsidP="00944377">
            <w:pPr>
              <w:jc w:val="right"/>
              <w:rPr>
                <w:rFonts w:ascii="Calibri" w:hAnsi="Calibri"/>
                <w:color w:val="000000"/>
                <w:szCs w:val="20"/>
                <w:lang w:eastAsia="fr-FR"/>
              </w:rPr>
            </w:pPr>
            <w:r w:rsidRPr="00507574">
              <w:rPr>
                <w:rFonts w:ascii="Calibri" w:hAnsi="Calibri"/>
                <w:color w:val="000000"/>
                <w:szCs w:val="20"/>
                <w:lang w:eastAsia="fr-FR"/>
              </w:rPr>
              <w:t>9</w:t>
            </w:r>
          </w:p>
        </w:tc>
        <w:tc>
          <w:tcPr>
            <w:tcW w:w="629" w:type="dxa"/>
            <w:tcBorders>
              <w:top w:val="nil"/>
              <w:left w:val="nil"/>
              <w:bottom w:val="single" w:sz="8" w:space="0" w:color="auto"/>
              <w:right w:val="single" w:sz="8" w:space="0" w:color="auto"/>
            </w:tcBorders>
            <w:shd w:val="clear" w:color="auto" w:fill="auto"/>
            <w:noWrap/>
            <w:vAlign w:val="bottom"/>
            <w:hideMark/>
          </w:tcPr>
          <w:p w:rsidR="007F226F" w:rsidRPr="00507574" w:rsidRDefault="007F226F" w:rsidP="00944377">
            <w:pPr>
              <w:jc w:val="right"/>
              <w:rPr>
                <w:rFonts w:ascii="Calibri" w:hAnsi="Calibri"/>
                <w:color w:val="000000"/>
                <w:szCs w:val="20"/>
                <w:lang w:eastAsia="fr-FR"/>
              </w:rPr>
            </w:pPr>
            <w:r w:rsidRPr="00507574">
              <w:rPr>
                <w:rFonts w:ascii="Calibri" w:hAnsi="Calibri"/>
                <w:color w:val="000000"/>
                <w:szCs w:val="20"/>
                <w:lang w:eastAsia="fr-FR"/>
              </w:rPr>
              <w:t>7</w:t>
            </w:r>
          </w:p>
        </w:tc>
        <w:tc>
          <w:tcPr>
            <w:tcW w:w="803" w:type="dxa"/>
            <w:tcBorders>
              <w:top w:val="nil"/>
              <w:left w:val="nil"/>
              <w:bottom w:val="single" w:sz="8" w:space="0" w:color="auto"/>
              <w:right w:val="single" w:sz="8" w:space="0" w:color="auto"/>
            </w:tcBorders>
            <w:shd w:val="clear" w:color="auto" w:fill="auto"/>
            <w:noWrap/>
            <w:vAlign w:val="bottom"/>
            <w:hideMark/>
          </w:tcPr>
          <w:p w:rsidR="007F226F" w:rsidRPr="00507574" w:rsidRDefault="007F226F" w:rsidP="00944377">
            <w:pPr>
              <w:jc w:val="right"/>
              <w:rPr>
                <w:rFonts w:ascii="Calibri" w:hAnsi="Calibri"/>
                <w:color w:val="000000"/>
                <w:szCs w:val="20"/>
                <w:lang w:eastAsia="fr-FR"/>
              </w:rPr>
            </w:pPr>
            <w:r w:rsidRPr="00507574">
              <w:rPr>
                <w:rFonts w:ascii="Calibri" w:hAnsi="Calibri"/>
                <w:color w:val="000000"/>
                <w:szCs w:val="20"/>
                <w:lang w:eastAsia="fr-FR"/>
              </w:rPr>
              <w:t>16</w:t>
            </w:r>
          </w:p>
        </w:tc>
        <w:tc>
          <w:tcPr>
            <w:tcW w:w="909" w:type="dxa"/>
            <w:tcBorders>
              <w:top w:val="nil"/>
              <w:left w:val="nil"/>
              <w:bottom w:val="single" w:sz="8" w:space="0" w:color="auto"/>
              <w:right w:val="single" w:sz="8" w:space="0" w:color="auto"/>
            </w:tcBorders>
            <w:shd w:val="clear" w:color="auto" w:fill="auto"/>
            <w:noWrap/>
            <w:vAlign w:val="bottom"/>
            <w:hideMark/>
          </w:tcPr>
          <w:p w:rsidR="007F226F" w:rsidRPr="00507574" w:rsidRDefault="007F226F" w:rsidP="00944377">
            <w:pPr>
              <w:jc w:val="right"/>
              <w:rPr>
                <w:rFonts w:ascii="Calibri" w:hAnsi="Calibri"/>
                <w:color w:val="000000"/>
                <w:szCs w:val="20"/>
                <w:lang w:eastAsia="fr-FR"/>
              </w:rPr>
            </w:pPr>
            <w:r w:rsidRPr="00507574">
              <w:rPr>
                <w:rFonts w:ascii="Calibri" w:hAnsi="Calibri"/>
                <w:color w:val="000000"/>
                <w:szCs w:val="20"/>
                <w:lang w:eastAsia="fr-FR"/>
              </w:rPr>
              <w:t>0</w:t>
            </w:r>
          </w:p>
        </w:tc>
        <w:tc>
          <w:tcPr>
            <w:tcW w:w="526" w:type="dxa"/>
            <w:tcBorders>
              <w:top w:val="nil"/>
              <w:left w:val="nil"/>
              <w:bottom w:val="single" w:sz="8" w:space="0" w:color="auto"/>
              <w:right w:val="single" w:sz="8" w:space="0" w:color="auto"/>
            </w:tcBorders>
            <w:shd w:val="clear" w:color="auto" w:fill="auto"/>
            <w:noWrap/>
            <w:vAlign w:val="bottom"/>
            <w:hideMark/>
          </w:tcPr>
          <w:p w:rsidR="007F226F" w:rsidRPr="00507574" w:rsidRDefault="007F226F" w:rsidP="00944377">
            <w:pPr>
              <w:jc w:val="right"/>
              <w:rPr>
                <w:rFonts w:ascii="Calibri" w:hAnsi="Calibri"/>
                <w:color w:val="000000"/>
                <w:szCs w:val="20"/>
                <w:lang w:eastAsia="fr-FR"/>
              </w:rPr>
            </w:pPr>
            <w:r w:rsidRPr="00507574">
              <w:rPr>
                <w:rFonts w:ascii="Calibri" w:hAnsi="Calibri"/>
                <w:color w:val="000000"/>
                <w:szCs w:val="20"/>
                <w:lang w:eastAsia="fr-FR"/>
              </w:rPr>
              <w:t>0</w:t>
            </w:r>
          </w:p>
        </w:tc>
        <w:tc>
          <w:tcPr>
            <w:tcW w:w="526" w:type="dxa"/>
            <w:tcBorders>
              <w:top w:val="nil"/>
              <w:left w:val="nil"/>
              <w:bottom w:val="single" w:sz="8" w:space="0" w:color="auto"/>
              <w:right w:val="single" w:sz="8" w:space="0" w:color="auto"/>
            </w:tcBorders>
            <w:shd w:val="clear" w:color="auto" w:fill="auto"/>
            <w:noWrap/>
            <w:vAlign w:val="bottom"/>
            <w:hideMark/>
          </w:tcPr>
          <w:p w:rsidR="007F226F" w:rsidRPr="00507574" w:rsidRDefault="007F226F" w:rsidP="00944377">
            <w:pPr>
              <w:jc w:val="right"/>
              <w:rPr>
                <w:rFonts w:ascii="Calibri" w:hAnsi="Calibri"/>
                <w:color w:val="000000"/>
                <w:szCs w:val="20"/>
                <w:lang w:eastAsia="fr-FR"/>
              </w:rPr>
            </w:pPr>
            <w:r w:rsidRPr="00507574">
              <w:rPr>
                <w:rFonts w:ascii="Calibri" w:hAnsi="Calibri"/>
                <w:color w:val="000000"/>
                <w:szCs w:val="20"/>
                <w:lang w:eastAsia="fr-FR"/>
              </w:rPr>
              <w:t>0</w:t>
            </w:r>
          </w:p>
        </w:tc>
      </w:tr>
      <w:tr w:rsidR="007F226F" w:rsidRPr="00507574" w:rsidTr="007F226F">
        <w:trPr>
          <w:trHeight w:val="81"/>
          <w:jc w:val="center"/>
        </w:trPr>
        <w:tc>
          <w:tcPr>
            <w:tcW w:w="2978" w:type="dxa"/>
            <w:tcBorders>
              <w:top w:val="nil"/>
              <w:left w:val="single" w:sz="8" w:space="0" w:color="auto"/>
              <w:bottom w:val="single" w:sz="8" w:space="0" w:color="auto"/>
              <w:right w:val="single" w:sz="8" w:space="0" w:color="auto"/>
            </w:tcBorders>
            <w:shd w:val="clear" w:color="auto" w:fill="auto"/>
            <w:noWrap/>
            <w:vAlign w:val="bottom"/>
            <w:hideMark/>
          </w:tcPr>
          <w:p w:rsidR="007F226F" w:rsidRPr="00507574" w:rsidRDefault="007F226F" w:rsidP="00944377">
            <w:pPr>
              <w:rPr>
                <w:rFonts w:ascii="Calibri" w:hAnsi="Calibri"/>
                <w:color w:val="000000"/>
                <w:szCs w:val="20"/>
                <w:lang w:eastAsia="fr-FR"/>
              </w:rPr>
            </w:pPr>
            <w:r w:rsidRPr="00507574">
              <w:rPr>
                <w:rFonts w:ascii="Calibri" w:hAnsi="Calibri"/>
                <w:color w:val="000000"/>
                <w:szCs w:val="20"/>
                <w:lang w:eastAsia="fr-FR"/>
              </w:rPr>
              <w:t>5 eme année</w:t>
            </w:r>
          </w:p>
        </w:tc>
        <w:tc>
          <w:tcPr>
            <w:tcW w:w="447" w:type="dxa"/>
            <w:tcBorders>
              <w:top w:val="nil"/>
              <w:left w:val="nil"/>
              <w:bottom w:val="single" w:sz="8" w:space="0" w:color="auto"/>
              <w:right w:val="single" w:sz="8" w:space="0" w:color="auto"/>
            </w:tcBorders>
            <w:shd w:val="clear" w:color="auto" w:fill="auto"/>
            <w:noWrap/>
            <w:vAlign w:val="bottom"/>
            <w:hideMark/>
          </w:tcPr>
          <w:p w:rsidR="007F226F" w:rsidRPr="00507574" w:rsidRDefault="007F226F" w:rsidP="00944377">
            <w:pPr>
              <w:jc w:val="right"/>
              <w:rPr>
                <w:rFonts w:ascii="Calibri" w:hAnsi="Calibri"/>
                <w:color w:val="000000"/>
                <w:szCs w:val="20"/>
                <w:lang w:eastAsia="fr-FR"/>
              </w:rPr>
            </w:pPr>
            <w:r w:rsidRPr="00507574">
              <w:rPr>
                <w:rFonts w:ascii="Calibri" w:hAnsi="Calibri"/>
                <w:color w:val="000000"/>
                <w:szCs w:val="20"/>
                <w:lang w:eastAsia="fr-FR"/>
              </w:rPr>
              <w:t>2</w:t>
            </w:r>
          </w:p>
        </w:tc>
        <w:tc>
          <w:tcPr>
            <w:tcW w:w="629" w:type="dxa"/>
            <w:tcBorders>
              <w:top w:val="nil"/>
              <w:left w:val="nil"/>
              <w:bottom w:val="single" w:sz="8" w:space="0" w:color="auto"/>
              <w:right w:val="single" w:sz="8" w:space="0" w:color="auto"/>
            </w:tcBorders>
            <w:shd w:val="clear" w:color="auto" w:fill="auto"/>
            <w:noWrap/>
            <w:vAlign w:val="bottom"/>
            <w:hideMark/>
          </w:tcPr>
          <w:p w:rsidR="007F226F" w:rsidRPr="00507574" w:rsidRDefault="007F226F" w:rsidP="00944377">
            <w:pPr>
              <w:jc w:val="right"/>
              <w:rPr>
                <w:rFonts w:ascii="Calibri" w:hAnsi="Calibri"/>
                <w:color w:val="000000"/>
                <w:szCs w:val="20"/>
                <w:lang w:eastAsia="fr-FR"/>
              </w:rPr>
            </w:pPr>
            <w:r w:rsidRPr="00507574">
              <w:rPr>
                <w:rFonts w:ascii="Calibri" w:hAnsi="Calibri"/>
                <w:color w:val="000000"/>
                <w:szCs w:val="20"/>
                <w:lang w:eastAsia="fr-FR"/>
              </w:rPr>
              <w:t>3</w:t>
            </w:r>
          </w:p>
        </w:tc>
        <w:tc>
          <w:tcPr>
            <w:tcW w:w="803" w:type="dxa"/>
            <w:tcBorders>
              <w:top w:val="nil"/>
              <w:left w:val="nil"/>
              <w:bottom w:val="single" w:sz="8" w:space="0" w:color="auto"/>
              <w:right w:val="single" w:sz="8" w:space="0" w:color="auto"/>
            </w:tcBorders>
            <w:shd w:val="clear" w:color="auto" w:fill="auto"/>
            <w:noWrap/>
            <w:vAlign w:val="bottom"/>
            <w:hideMark/>
          </w:tcPr>
          <w:p w:rsidR="007F226F" w:rsidRPr="00507574" w:rsidRDefault="007F226F" w:rsidP="00944377">
            <w:pPr>
              <w:jc w:val="right"/>
              <w:rPr>
                <w:rFonts w:ascii="Calibri" w:hAnsi="Calibri"/>
                <w:color w:val="000000"/>
                <w:szCs w:val="20"/>
                <w:lang w:eastAsia="fr-FR"/>
              </w:rPr>
            </w:pPr>
            <w:r w:rsidRPr="00507574">
              <w:rPr>
                <w:rFonts w:ascii="Calibri" w:hAnsi="Calibri"/>
                <w:color w:val="000000"/>
                <w:szCs w:val="20"/>
                <w:lang w:eastAsia="fr-FR"/>
              </w:rPr>
              <w:t>5</w:t>
            </w:r>
          </w:p>
        </w:tc>
        <w:tc>
          <w:tcPr>
            <w:tcW w:w="909" w:type="dxa"/>
            <w:tcBorders>
              <w:top w:val="nil"/>
              <w:left w:val="nil"/>
              <w:bottom w:val="single" w:sz="8" w:space="0" w:color="auto"/>
              <w:right w:val="single" w:sz="8" w:space="0" w:color="auto"/>
            </w:tcBorders>
            <w:shd w:val="clear" w:color="auto" w:fill="auto"/>
            <w:noWrap/>
            <w:vAlign w:val="bottom"/>
            <w:hideMark/>
          </w:tcPr>
          <w:p w:rsidR="007F226F" w:rsidRPr="00507574" w:rsidRDefault="007F226F" w:rsidP="00944377">
            <w:pPr>
              <w:jc w:val="right"/>
              <w:rPr>
                <w:rFonts w:ascii="Calibri" w:hAnsi="Calibri"/>
                <w:color w:val="000000"/>
                <w:szCs w:val="20"/>
                <w:lang w:eastAsia="fr-FR"/>
              </w:rPr>
            </w:pPr>
            <w:r w:rsidRPr="00507574">
              <w:rPr>
                <w:rFonts w:ascii="Calibri" w:hAnsi="Calibri"/>
                <w:color w:val="000000"/>
                <w:szCs w:val="20"/>
                <w:lang w:eastAsia="fr-FR"/>
              </w:rPr>
              <w:t>1</w:t>
            </w:r>
          </w:p>
        </w:tc>
        <w:tc>
          <w:tcPr>
            <w:tcW w:w="526" w:type="dxa"/>
            <w:tcBorders>
              <w:top w:val="nil"/>
              <w:left w:val="nil"/>
              <w:bottom w:val="single" w:sz="8" w:space="0" w:color="auto"/>
              <w:right w:val="single" w:sz="8" w:space="0" w:color="auto"/>
            </w:tcBorders>
            <w:shd w:val="clear" w:color="auto" w:fill="auto"/>
            <w:noWrap/>
            <w:vAlign w:val="bottom"/>
            <w:hideMark/>
          </w:tcPr>
          <w:p w:rsidR="007F226F" w:rsidRPr="00507574" w:rsidRDefault="007F226F" w:rsidP="00944377">
            <w:pPr>
              <w:jc w:val="right"/>
              <w:rPr>
                <w:rFonts w:ascii="Calibri" w:hAnsi="Calibri"/>
                <w:color w:val="000000"/>
                <w:szCs w:val="20"/>
                <w:lang w:eastAsia="fr-FR"/>
              </w:rPr>
            </w:pPr>
            <w:r w:rsidRPr="00507574">
              <w:rPr>
                <w:rFonts w:ascii="Calibri" w:hAnsi="Calibri"/>
                <w:color w:val="000000"/>
                <w:szCs w:val="20"/>
                <w:lang w:eastAsia="fr-FR"/>
              </w:rPr>
              <w:t>2</w:t>
            </w:r>
          </w:p>
        </w:tc>
        <w:tc>
          <w:tcPr>
            <w:tcW w:w="526" w:type="dxa"/>
            <w:tcBorders>
              <w:top w:val="nil"/>
              <w:left w:val="nil"/>
              <w:bottom w:val="single" w:sz="8" w:space="0" w:color="auto"/>
              <w:right w:val="single" w:sz="8" w:space="0" w:color="auto"/>
            </w:tcBorders>
            <w:shd w:val="clear" w:color="auto" w:fill="auto"/>
            <w:noWrap/>
            <w:vAlign w:val="bottom"/>
            <w:hideMark/>
          </w:tcPr>
          <w:p w:rsidR="007F226F" w:rsidRPr="00507574" w:rsidRDefault="007F226F" w:rsidP="00944377">
            <w:pPr>
              <w:jc w:val="right"/>
              <w:rPr>
                <w:rFonts w:ascii="Calibri" w:hAnsi="Calibri"/>
                <w:color w:val="000000"/>
                <w:szCs w:val="20"/>
                <w:lang w:eastAsia="fr-FR"/>
              </w:rPr>
            </w:pPr>
            <w:r w:rsidRPr="00507574">
              <w:rPr>
                <w:rFonts w:ascii="Calibri" w:hAnsi="Calibri"/>
                <w:color w:val="000000"/>
                <w:szCs w:val="20"/>
                <w:lang w:eastAsia="fr-FR"/>
              </w:rPr>
              <w:t>3</w:t>
            </w:r>
          </w:p>
        </w:tc>
      </w:tr>
      <w:tr w:rsidR="007F226F" w:rsidRPr="00507574" w:rsidTr="007F226F">
        <w:trPr>
          <w:trHeight w:val="60"/>
          <w:jc w:val="center"/>
        </w:trPr>
        <w:tc>
          <w:tcPr>
            <w:tcW w:w="2978" w:type="dxa"/>
            <w:tcBorders>
              <w:top w:val="nil"/>
              <w:left w:val="single" w:sz="8" w:space="0" w:color="auto"/>
              <w:bottom w:val="single" w:sz="8" w:space="0" w:color="auto"/>
              <w:right w:val="single" w:sz="8" w:space="0" w:color="auto"/>
            </w:tcBorders>
            <w:shd w:val="clear" w:color="auto" w:fill="auto"/>
            <w:noWrap/>
            <w:vAlign w:val="bottom"/>
            <w:hideMark/>
          </w:tcPr>
          <w:p w:rsidR="007F226F" w:rsidRPr="00507574" w:rsidRDefault="007F226F" w:rsidP="00944377">
            <w:pPr>
              <w:rPr>
                <w:rFonts w:ascii="Calibri" w:hAnsi="Calibri"/>
                <w:color w:val="000000"/>
                <w:szCs w:val="20"/>
                <w:lang w:eastAsia="fr-FR"/>
              </w:rPr>
            </w:pPr>
            <w:r w:rsidRPr="00507574">
              <w:rPr>
                <w:rFonts w:ascii="Calibri" w:hAnsi="Calibri"/>
                <w:color w:val="000000"/>
                <w:szCs w:val="20"/>
                <w:lang w:eastAsia="fr-FR"/>
              </w:rPr>
              <w:t>6 eme année</w:t>
            </w:r>
          </w:p>
        </w:tc>
        <w:tc>
          <w:tcPr>
            <w:tcW w:w="447" w:type="dxa"/>
            <w:tcBorders>
              <w:top w:val="nil"/>
              <w:left w:val="nil"/>
              <w:bottom w:val="single" w:sz="8" w:space="0" w:color="auto"/>
              <w:right w:val="single" w:sz="8" w:space="0" w:color="auto"/>
            </w:tcBorders>
            <w:shd w:val="clear" w:color="auto" w:fill="auto"/>
            <w:noWrap/>
            <w:vAlign w:val="bottom"/>
            <w:hideMark/>
          </w:tcPr>
          <w:p w:rsidR="007F226F" w:rsidRPr="00507574" w:rsidRDefault="007F226F" w:rsidP="00944377">
            <w:pPr>
              <w:jc w:val="right"/>
              <w:rPr>
                <w:rFonts w:ascii="Calibri" w:hAnsi="Calibri"/>
                <w:color w:val="000000"/>
                <w:szCs w:val="20"/>
                <w:lang w:eastAsia="fr-FR"/>
              </w:rPr>
            </w:pPr>
            <w:r w:rsidRPr="00507574">
              <w:rPr>
                <w:rFonts w:ascii="Calibri" w:hAnsi="Calibri"/>
                <w:color w:val="000000"/>
                <w:szCs w:val="20"/>
                <w:lang w:eastAsia="fr-FR"/>
              </w:rPr>
              <w:t>5</w:t>
            </w:r>
          </w:p>
        </w:tc>
        <w:tc>
          <w:tcPr>
            <w:tcW w:w="629" w:type="dxa"/>
            <w:tcBorders>
              <w:top w:val="nil"/>
              <w:left w:val="nil"/>
              <w:bottom w:val="single" w:sz="8" w:space="0" w:color="auto"/>
              <w:right w:val="single" w:sz="8" w:space="0" w:color="auto"/>
            </w:tcBorders>
            <w:shd w:val="clear" w:color="auto" w:fill="auto"/>
            <w:noWrap/>
            <w:vAlign w:val="bottom"/>
            <w:hideMark/>
          </w:tcPr>
          <w:p w:rsidR="007F226F" w:rsidRPr="00507574" w:rsidRDefault="007F226F" w:rsidP="00944377">
            <w:pPr>
              <w:jc w:val="right"/>
              <w:rPr>
                <w:rFonts w:ascii="Calibri" w:hAnsi="Calibri"/>
                <w:color w:val="000000"/>
                <w:szCs w:val="20"/>
                <w:lang w:eastAsia="fr-FR"/>
              </w:rPr>
            </w:pPr>
            <w:r w:rsidRPr="00507574">
              <w:rPr>
                <w:rFonts w:ascii="Calibri" w:hAnsi="Calibri"/>
                <w:color w:val="000000"/>
                <w:szCs w:val="20"/>
                <w:lang w:eastAsia="fr-FR"/>
              </w:rPr>
              <w:t>6</w:t>
            </w:r>
          </w:p>
        </w:tc>
        <w:tc>
          <w:tcPr>
            <w:tcW w:w="803" w:type="dxa"/>
            <w:tcBorders>
              <w:top w:val="nil"/>
              <w:left w:val="nil"/>
              <w:bottom w:val="single" w:sz="8" w:space="0" w:color="auto"/>
              <w:right w:val="single" w:sz="8" w:space="0" w:color="auto"/>
            </w:tcBorders>
            <w:shd w:val="clear" w:color="auto" w:fill="auto"/>
            <w:noWrap/>
            <w:vAlign w:val="bottom"/>
            <w:hideMark/>
          </w:tcPr>
          <w:p w:rsidR="007F226F" w:rsidRPr="00507574" w:rsidRDefault="007F226F" w:rsidP="00944377">
            <w:pPr>
              <w:jc w:val="right"/>
              <w:rPr>
                <w:rFonts w:ascii="Calibri" w:hAnsi="Calibri"/>
                <w:color w:val="000000"/>
                <w:szCs w:val="20"/>
                <w:lang w:eastAsia="fr-FR"/>
              </w:rPr>
            </w:pPr>
            <w:r w:rsidRPr="00507574">
              <w:rPr>
                <w:rFonts w:ascii="Calibri" w:hAnsi="Calibri"/>
                <w:color w:val="000000"/>
                <w:szCs w:val="20"/>
                <w:lang w:eastAsia="fr-FR"/>
              </w:rPr>
              <w:t>11</w:t>
            </w:r>
          </w:p>
        </w:tc>
        <w:tc>
          <w:tcPr>
            <w:tcW w:w="909" w:type="dxa"/>
            <w:tcBorders>
              <w:top w:val="nil"/>
              <w:left w:val="nil"/>
              <w:bottom w:val="single" w:sz="8" w:space="0" w:color="auto"/>
              <w:right w:val="single" w:sz="8" w:space="0" w:color="auto"/>
            </w:tcBorders>
            <w:shd w:val="clear" w:color="auto" w:fill="auto"/>
            <w:noWrap/>
            <w:vAlign w:val="bottom"/>
            <w:hideMark/>
          </w:tcPr>
          <w:p w:rsidR="007F226F" w:rsidRPr="00507574" w:rsidRDefault="007F226F" w:rsidP="00944377">
            <w:pPr>
              <w:jc w:val="right"/>
              <w:rPr>
                <w:rFonts w:ascii="Calibri" w:hAnsi="Calibri"/>
                <w:color w:val="000000"/>
                <w:szCs w:val="20"/>
                <w:lang w:eastAsia="fr-FR"/>
              </w:rPr>
            </w:pPr>
            <w:r w:rsidRPr="00507574">
              <w:rPr>
                <w:rFonts w:ascii="Calibri" w:hAnsi="Calibri"/>
                <w:color w:val="000000"/>
                <w:szCs w:val="20"/>
                <w:lang w:eastAsia="fr-FR"/>
              </w:rPr>
              <w:t>2</w:t>
            </w:r>
          </w:p>
        </w:tc>
        <w:tc>
          <w:tcPr>
            <w:tcW w:w="526" w:type="dxa"/>
            <w:tcBorders>
              <w:top w:val="nil"/>
              <w:left w:val="nil"/>
              <w:bottom w:val="single" w:sz="8" w:space="0" w:color="auto"/>
              <w:right w:val="single" w:sz="8" w:space="0" w:color="auto"/>
            </w:tcBorders>
            <w:shd w:val="clear" w:color="auto" w:fill="auto"/>
            <w:noWrap/>
            <w:vAlign w:val="bottom"/>
            <w:hideMark/>
          </w:tcPr>
          <w:p w:rsidR="007F226F" w:rsidRPr="00507574" w:rsidRDefault="007F226F" w:rsidP="00944377">
            <w:pPr>
              <w:jc w:val="right"/>
              <w:rPr>
                <w:rFonts w:ascii="Calibri" w:hAnsi="Calibri"/>
                <w:color w:val="000000"/>
                <w:szCs w:val="20"/>
                <w:lang w:eastAsia="fr-FR"/>
              </w:rPr>
            </w:pPr>
            <w:r w:rsidRPr="00507574">
              <w:rPr>
                <w:rFonts w:ascii="Calibri" w:hAnsi="Calibri"/>
                <w:color w:val="000000"/>
                <w:szCs w:val="20"/>
                <w:lang w:eastAsia="fr-FR"/>
              </w:rPr>
              <w:t>1</w:t>
            </w:r>
          </w:p>
        </w:tc>
        <w:tc>
          <w:tcPr>
            <w:tcW w:w="526" w:type="dxa"/>
            <w:tcBorders>
              <w:top w:val="nil"/>
              <w:left w:val="nil"/>
              <w:bottom w:val="single" w:sz="8" w:space="0" w:color="auto"/>
              <w:right w:val="single" w:sz="8" w:space="0" w:color="auto"/>
            </w:tcBorders>
            <w:shd w:val="clear" w:color="auto" w:fill="auto"/>
            <w:noWrap/>
            <w:vAlign w:val="bottom"/>
            <w:hideMark/>
          </w:tcPr>
          <w:p w:rsidR="007F226F" w:rsidRPr="00507574" w:rsidRDefault="007F226F" w:rsidP="00944377">
            <w:pPr>
              <w:jc w:val="right"/>
              <w:rPr>
                <w:rFonts w:ascii="Calibri" w:hAnsi="Calibri"/>
                <w:color w:val="000000"/>
                <w:szCs w:val="20"/>
                <w:lang w:eastAsia="fr-FR"/>
              </w:rPr>
            </w:pPr>
            <w:r w:rsidRPr="00507574">
              <w:rPr>
                <w:rFonts w:ascii="Calibri" w:hAnsi="Calibri"/>
                <w:color w:val="000000"/>
                <w:szCs w:val="20"/>
                <w:lang w:eastAsia="fr-FR"/>
              </w:rPr>
              <w:t>3</w:t>
            </w:r>
          </w:p>
        </w:tc>
      </w:tr>
      <w:tr w:rsidR="007F226F" w:rsidRPr="00507574" w:rsidTr="007F226F">
        <w:trPr>
          <w:trHeight w:val="60"/>
          <w:jc w:val="center"/>
        </w:trPr>
        <w:tc>
          <w:tcPr>
            <w:tcW w:w="2978" w:type="dxa"/>
            <w:tcBorders>
              <w:top w:val="nil"/>
              <w:left w:val="single" w:sz="8" w:space="0" w:color="auto"/>
              <w:bottom w:val="single" w:sz="8" w:space="0" w:color="auto"/>
              <w:right w:val="single" w:sz="8" w:space="0" w:color="auto"/>
            </w:tcBorders>
            <w:shd w:val="clear" w:color="000000" w:fill="FFFF00"/>
            <w:noWrap/>
            <w:vAlign w:val="bottom"/>
            <w:hideMark/>
          </w:tcPr>
          <w:p w:rsidR="007F226F" w:rsidRPr="00507574" w:rsidRDefault="007F226F" w:rsidP="00944377">
            <w:pPr>
              <w:rPr>
                <w:rFonts w:ascii="Calibri" w:hAnsi="Calibri"/>
                <w:color w:val="000000"/>
                <w:szCs w:val="20"/>
                <w:lang w:eastAsia="fr-FR"/>
              </w:rPr>
            </w:pPr>
            <w:r w:rsidRPr="00507574">
              <w:rPr>
                <w:rFonts w:ascii="Calibri" w:hAnsi="Calibri"/>
                <w:color w:val="000000"/>
                <w:szCs w:val="20"/>
                <w:lang w:eastAsia="fr-FR"/>
              </w:rPr>
              <w:t>Total</w:t>
            </w:r>
          </w:p>
        </w:tc>
        <w:tc>
          <w:tcPr>
            <w:tcW w:w="447" w:type="dxa"/>
            <w:tcBorders>
              <w:top w:val="nil"/>
              <w:left w:val="nil"/>
              <w:bottom w:val="single" w:sz="8" w:space="0" w:color="auto"/>
              <w:right w:val="single" w:sz="8" w:space="0" w:color="auto"/>
            </w:tcBorders>
            <w:shd w:val="clear" w:color="000000" w:fill="FFFF00"/>
            <w:noWrap/>
            <w:vAlign w:val="bottom"/>
            <w:hideMark/>
          </w:tcPr>
          <w:p w:rsidR="007F226F" w:rsidRPr="00507574" w:rsidRDefault="007F226F" w:rsidP="00944377">
            <w:pPr>
              <w:jc w:val="right"/>
              <w:rPr>
                <w:rFonts w:ascii="Calibri" w:hAnsi="Calibri"/>
                <w:color w:val="000000"/>
                <w:szCs w:val="20"/>
                <w:lang w:eastAsia="fr-FR"/>
              </w:rPr>
            </w:pPr>
            <w:r w:rsidRPr="00507574">
              <w:rPr>
                <w:rFonts w:ascii="Calibri" w:hAnsi="Calibri"/>
                <w:color w:val="000000"/>
                <w:szCs w:val="20"/>
                <w:lang w:eastAsia="fr-FR"/>
              </w:rPr>
              <w:t>45</w:t>
            </w:r>
          </w:p>
        </w:tc>
        <w:tc>
          <w:tcPr>
            <w:tcW w:w="629" w:type="dxa"/>
            <w:tcBorders>
              <w:top w:val="nil"/>
              <w:left w:val="nil"/>
              <w:bottom w:val="single" w:sz="8" w:space="0" w:color="auto"/>
              <w:right w:val="single" w:sz="8" w:space="0" w:color="auto"/>
            </w:tcBorders>
            <w:shd w:val="clear" w:color="000000" w:fill="FFFF00"/>
            <w:noWrap/>
            <w:vAlign w:val="bottom"/>
            <w:hideMark/>
          </w:tcPr>
          <w:p w:rsidR="007F226F" w:rsidRPr="00507574" w:rsidRDefault="007F226F" w:rsidP="00944377">
            <w:pPr>
              <w:jc w:val="right"/>
              <w:rPr>
                <w:rFonts w:ascii="Calibri" w:hAnsi="Calibri"/>
                <w:color w:val="000000"/>
                <w:szCs w:val="20"/>
                <w:lang w:eastAsia="fr-FR"/>
              </w:rPr>
            </w:pPr>
            <w:r w:rsidRPr="00507574">
              <w:rPr>
                <w:rFonts w:ascii="Calibri" w:hAnsi="Calibri"/>
                <w:color w:val="000000"/>
                <w:szCs w:val="20"/>
                <w:lang w:eastAsia="fr-FR"/>
              </w:rPr>
              <w:t>41</w:t>
            </w:r>
          </w:p>
        </w:tc>
        <w:tc>
          <w:tcPr>
            <w:tcW w:w="803" w:type="dxa"/>
            <w:tcBorders>
              <w:top w:val="nil"/>
              <w:left w:val="nil"/>
              <w:bottom w:val="single" w:sz="8" w:space="0" w:color="auto"/>
              <w:right w:val="single" w:sz="8" w:space="0" w:color="auto"/>
            </w:tcBorders>
            <w:shd w:val="clear" w:color="000000" w:fill="FFFF00"/>
            <w:noWrap/>
            <w:vAlign w:val="bottom"/>
            <w:hideMark/>
          </w:tcPr>
          <w:p w:rsidR="007F226F" w:rsidRPr="00507574" w:rsidRDefault="007F226F" w:rsidP="00944377">
            <w:pPr>
              <w:jc w:val="right"/>
              <w:rPr>
                <w:rFonts w:ascii="Calibri" w:hAnsi="Calibri"/>
                <w:b/>
                <w:bCs/>
                <w:color w:val="000000"/>
                <w:szCs w:val="20"/>
                <w:lang w:eastAsia="fr-FR"/>
              </w:rPr>
            </w:pPr>
            <w:r w:rsidRPr="00507574">
              <w:rPr>
                <w:rFonts w:ascii="Calibri" w:hAnsi="Calibri"/>
                <w:b/>
                <w:bCs/>
                <w:color w:val="000000"/>
                <w:szCs w:val="20"/>
                <w:lang w:eastAsia="fr-FR"/>
              </w:rPr>
              <w:t>86</w:t>
            </w:r>
          </w:p>
        </w:tc>
        <w:tc>
          <w:tcPr>
            <w:tcW w:w="909" w:type="dxa"/>
            <w:tcBorders>
              <w:top w:val="nil"/>
              <w:left w:val="nil"/>
              <w:bottom w:val="single" w:sz="8" w:space="0" w:color="auto"/>
              <w:right w:val="single" w:sz="8" w:space="0" w:color="auto"/>
            </w:tcBorders>
            <w:shd w:val="clear" w:color="000000" w:fill="FFFF00"/>
            <w:noWrap/>
            <w:vAlign w:val="bottom"/>
            <w:hideMark/>
          </w:tcPr>
          <w:p w:rsidR="007F226F" w:rsidRPr="00507574" w:rsidRDefault="007F226F" w:rsidP="00944377">
            <w:pPr>
              <w:jc w:val="right"/>
              <w:rPr>
                <w:rFonts w:ascii="Calibri" w:hAnsi="Calibri"/>
                <w:color w:val="000000"/>
                <w:szCs w:val="20"/>
                <w:lang w:eastAsia="fr-FR"/>
              </w:rPr>
            </w:pPr>
            <w:r w:rsidRPr="00507574">
              <w:rPr>
                <w:rFonts w:ascii="Calibri" w:hAnsi="Calibri"/>
                <w:color w:val="000000"/>
                <w:szCs w:val="20"/>
                <w:lang w:eastAsia="fr-FR"/>
              </w:rPr>
              <w:t>7</w:t>
            </w:r>
          </w:p>
        </w:tc>
        <w:tc>
          <w:tcPr>
            <w:tcW w:w="526" w:type="dxa"/>
            <w:tcBorders>
              <w:top w:val="nil"/>
              <w:left w:val="nil"/>
              <w:bottom w:val="single" w:sz="8" w:space="0" w:color="auto"/>
              <w:right w:val="single" w:sz="8" w:space="0" w:color="auto"/>
            </w:tcBorders>
            <w:shd w:val="clear" w:color="000000" w:fill="FFFF00"/>
            <w:noWrap/>
            <w:vAlign w:val="bottom"/>
            <w:hideMark/>
          </w:tcPr>
          <w:p w:rsidR="007F226F" w:rsidRPr="00507574" w:rsidRDefault="007F226F" w:rsidP="00944377">
            <w:pPr>
              <w:jc w:val="right"/>
              <w:rPr>
                <w:rFonts w:ascii="Calibri" w:hAnsi="Calibri"/>
                <w:color w:val="000000"/>
                <w:szCs w:val="20"/>
                <w:lang w:eastAsia="fr-FR"/>
              </w:rPr>
            </w:pPr>
            <w:r w:rsidRPr="00507574">
              <w:rPr>
                <w:rFonts w:ascii="Calibri" w:hAnsi="Calibri"/>
                <w:color w:val="000000"/>
                <w:szCs w:val="20"/>
                <w:lang w:eastAsia="fr-FR"/>
              </w:rPr>
              <w:t>9</w:t>
            </w:r>
          </w:p>
        </w:tc>
        <w:tc>
          <w:tcPr>
            <w:tcW w:w="526" w:type="dxa"/>
            <w:tcBorders>
              <w:top w:val="nil"/>
              <w:left w:val="nil"/>
              <w:bottom w:val="single" w:sz="8" w:space="0" w:color="auto"/>
              <w:right w:val="single" w:sz="8" w:space="0" w:color="auto"/>
            </w:tcBorders>
            <w:shd w:val="clear" w:color="000000" w:fill="FFFF00"/>
            <w:noWrap/>
            <w:vAlign w:val="bottom"/>
            <w:hideMark/>
          </w:tcPr>
          <w:p w:rsidR="007F226F" w:rsidRPr="00507574" w:rsidRDefault="007F226F" w:rsidP="00944377">
            <w:pPr>
              <w:jc w:val="right"/>
              <w:rPr>
                <w:rFonts w:ascii="Calibri" w:hAnsi="Calibri"/>
                <w:b/>
                <w:bCs/>
                <w:color w:val="000000"/>
                <w:szCs w:val="20"/>
                <w:lang w:eastAsia="fr-FR"/>
              </w:rPr>
            </w:pPr>
            <w:r w:rsidRPr="00507574">
              <w:rPr>
                <w:rFonts w:ascii="Calibri" w:hAnsi="Calibri"/>
                <w:b/>
                <w:bCs/>
                <w:color w:val="000000"/>
                <w:szCs w:val="20"/>
                <w:lang w:eastAsia="fr-FR"/>
              </w:rPr>
              <w:t>16</w:t>
            </w:r>
          </w:p>
        </w:tc>
      </w:tr>
      <w:tr w:rsidR="007F226F" w:rsidRPr="00507574" w:rsidTr="007F226F">
        <w:trPr>
          <w:trHeight w:val="60"/>
          <w:jc w:val="center"/>
        </w:trPr>
        <w:tc>
          <w:tcPr>
            <w:tcW w:w="2978" w:type="dxa"/>
            <w:tcBorders>
              <w:top w:val="nil"/>
              <w:left w:val="single" w:sz="8" w:space="0" w:color="auto"/>
              <w:bottom w:val="single" w:sz="8" w:space="0" w:color="auto"/>
              <w:right w:val="single" w:sz="8" w:space="0" w:color="auto"/>
            </w:tcBorders>
            <w:shd w:val="clear" w:color="auto" w:fill="auto"/>
            <w:noWrap/>
            <w:vAlign w:val="bottom"/>
            <w:hideMark/>
          </w:tcPr>
          <w:p w:rsidR="007F226F" w:rsidRPr="00507574" w:rsidRDefault="007F226F" w:rsidP="00944377">
            <w:pPr>
              <w:rPr>
                <w:rFonts w:ascii="Calibri" w:hAnsi="Calibri"/>
                <w:color w:val="000000"/>
                <w:szCs w:val="20"/>
                <w:lang w:eastAsia="fr-FR"/>
              </w:rPr>
            </w:pPr>
            <w:r w:rsidRPr="00507574">
              <w:rPr>
                <w:rFonts w:ascii="Calibri" w:hAnsi="Calibri"/>
                <w:color w:val="000000"/>
                <w:szCs w:val="20"/>
                <w:lang w:eastAsia="fr-FR"/>
              </w:rPr>
              <w:t>Effectif total</w:t>
            </w:r>
          </w:p>
        </w:tc>
        <w:tc>
          <w:tcPr>
            <w:tcW w:w="447" w:type="dxa"/>
            <w:tcBorders>
              <w:top w:val="nil"/>
              <w:left w:val="nil"/>
              <w:bottom w:val="single" w:sz="8" w:space="0" w:color="auto"/>
              <w:right w:val="single" w:sz="8" w:space="0" w:color="auto"/>
            </w:tcBorders>
            <w:shd w:val="clear" w:color="000000" w:fill="000000"/>
            <w:noWrap/>
            <w:vAlign w:val="bottom"/>
            <w:hideMark/>
          </w:tcPr>
          <w:p w:rsidR="007F226F" w:rsidRPr="00507574" w:rsidRDefault="007F226F" w:rsidP="00944377">
            <w:pPr>
              <w:rPr>
                <w:rFonts w:ascii="Calibri" w:hAnsi="Calibri"/>
                <w:color w:val="000000"/>
                <w:szCs w:val="20"/>
                <w:lang w:eastAsia="fr-FR"/>
              </w:rPr>
            </w:pPr>
            <w:r w:rsidRPr="00507574">
              <w:rPr>
                <w:rFonts w:ascii="Calibri" w:hAnsi="Calibri"/>
                <w:color w:val="000000"/>
                <w:szCs w:val="20"/>
                <w:lang w:eastAsia="fr-FR"/>
              </w:rPr>
              <w:t> </w:t>
            </w:r>
          </w:p>
        </w:tc>
        <w:tc>
          <w:tcPr>
            <w:tcW w:w="629" w:type="dxa"/>
            <w:tcBorders>
              <w:top w:val="nil"/>
              <w:left w:val="nil"/>
              <w:bottom w:val="single" w:sz="8" w:space="0" w:color="auto"/>
              <w:right w:val="single" w:sz="8" w:space="0" w:color="auto"/>
            </w:tcBorders>
            <w:shd w:val="clear" w:color="000000" w:fill="000000"/>
            <w:noWrap/>
            <w:vAlign w:val="bottom"/>
            <w:hideMark/>
          </w:tcPr>
          <w:p w:rsidR="007F226F" w:rsidRPr="00507574" w:rsidRDefault="007F226F" w:rsidP="00944377">
            <w:pPr>
              <w:rPr>
                <w:rFonts w:ascii="Calibri" w:hAnsi="Calibri"/>
                <w:color w:val="000000"/>
                <w:szCs w:val="20"/>
                <w:lang w:eastAsia="fr-FR"/>
              </w:rPr>
            </w:pPr>
            <w:r w:rsidRPr="00507574">
              <w:rPr>
                <w:rFonts w:ascii="Calibri" w:hAnsi="Calibri"/>
                <w:color w:val="000000"/>
                <w:szCs w:val="20"/>
                <w:lang w:eastAsia="fr-FR"/>
              </w:rPr>
              <w:t> </w:t>
            </w:r>
          </w:p>
        </w:tc>
        <w:tc>
          <w:tcPr>
            <w:tcW w:w="803" w:type="dxa"/>
            <w:tcBorders>
              <w:top w:val="nil"/>
              <w:left w:val="nil"/>
              <w:bottom w:val="single" w:sz="8" w:space="0" w:color="auto"/>
              <w:right w:val="single" w:sz="8" w:space="0" w:color="auto"/>
            </w:tcBorders>
            <w:shd w:val="clear" w:color="000000" w:fill="000000"/>
            <w:noWrap/>
            <w:vAlign w:val="bottom"/>
            <w:hideMark/>
          </w:tcPr>
          <w:p w:rsidR="007F226F" w:rsidRPr="00507574" w:rsidRDefault="007F226F" w:rsidP="00944377">
            <w:pPr>
              <w:rPr>
                <w:rFonts w:ascii="Calibri" w:hAnsi="Calibri"/>
                <w:color w:val="000000"/>
                <w:szCs w:val="20"/>
                <w:lang w:eastAsia="fr-FR"/>
              </w:rPr>
            </w:pPr>
            <w:r w:rsidRPr="00507574">
              <w:rPr>
                <w:rFonts w:ascii="Calibri" w:hAnsi="Calibri"/>
                <w:color w:val="000000"/>
                <w:szCs w:val="20"/>
                <w:lang w:eastAsia="fr-FR"/>
              </w:rPr>
              <w:t> </w:t>
            </w:r>
          </w:p>
        </w:tc>
        <w:tc>
          <w:tcPr>
            <w:tcW w:w="909" w:type="dxa"/>
            <w:tcBorders>
              <w:top w:val="nil"/>
              <w:left w:val="nil"/>
              <w:bottom w:val="nil"/>
              <w:right w:val="single" w:sz="8" w:space="0" w:color="auto"/>
            </w:tcBorders>
            <w:shd w:val="clear" w:color="auto" w:fill="auto"/>
            <w:noWrap/>
            <w:vAlign w:val="bottom"/>
            <w:hideMark/>
          </w:tcPr>
          <w:p w:rsidR="007F226F" w:rsidRPr="00507574" w:rsidRDefault="007F226F" w:rsidP="00944377">
            <w:pPr>
              <w:jc w:val="right"/>
              <w:rPr>
                <w:rFonts w:ascii="Calibri" w:hAnsi="Calibri"/>
                <w:b/>
                <w:bCs/>
                <w:color w:val="FF0000"/>
                <w:szCs w:val="20"/>
                <w:lang w:eastAsia="fr-FR"/>
              </w:rPr>
            </w:pPr>
            <w:r w:rsidRPr="00507574">
              <w:rPr>
                <w:rFonts w:ascii="Calibri" w:hAnsi="Calibri"/>
                <w:b/>
                <w:bCs/>
                <w:color w:val="FF0000"/>
                <w:szCs w:val="20"/>
                <w:lang w:eastAsia="fr-FR"/>
              </w:rPr>
              <w:t>52</w:t>
            </w:r>
          </w:p>
        </w:tc>
        <w:tc>
          <w:tcPr>
            <w:tcW w:w="526" w:type="dxa"/>
            <w:tcBorders>
              <w:top w:val="nil"/>
              <w:left w:val="nil"/>
              <w:bottom w:val="nil"/>
              <w:right w:val="single" w:sz="8" w:space="0" w:color="auto"/>
            </w:tcBorders>
            <w:shd w:val="clear" w:color="auto" w:fill="auto"/>
            <w:noWrap/>
            <w:vAlign w:val="bottom"/>
            <w:hideMark/>
          </w:tcPr>
          <w:p w:rsidR="007F226F" w:rsidRPr="00507574" w:rsidRDefault="007F226F" w:rsidP="00944377">
            <w:pPr>
              <w:jc w:val="right"/>
              <w:rPr>
                <w:rFonts w:ascii="Calibri" w:hAnsi="Calibri"/>
                <w:b/>
                <w:bCs/>
                <w:color w:val="FF0000"/>
                <w:szCs w:val="20"/>
                <w:lang w:eastAsia="fr-FR"/>
              </w:rPr>
            </w:pPr>
            <w:r w:rsidRPr="00507574">
              <w:rPr>
                <w:rFonts w:ascii="Calibri" w:hAnsi="Calibri"/>
                <w:b/>
                <w:bCs/>
                <w:color w:val="FF0000"/>
                <w:szCs w:val="20"/>
                <w:lang w:eastAsia="fr-FR"/>
              </w:rPr>
              <w:t>50</w:t>
            </w:r>
          </w:p>
        </w:tc>
        <w:tc>
          <w:tcPr>
            <w:tcW w:w="526" w:type="dxa"/>
            <w:tcBorders>
              <w:top w:val="nil"/>
              <w:left w:val="nil"/>
              <w:bottom w:val="nil"/>
              <w:right w:val="single" w:sz="8" w:space="0" w:color="auto"/>
            </w:tcBorders>
            <w:shd w:val="clear" w:color="auto" w:fill="auto"/>
            <w:noWrap/>
            <w:vAlign w:val="bottom"/>
            <w:hideMark/>
          </w:tcPr>
          <w:p w:rsidR="007F226F" w:rsidRPr="00507574" w:rsidRDefault="007F226F" w:rsidP="00944377">
            <w:pPr>
              <w:jc w:val="right"/>
              <w:rPr>
                <w:rFonts w:ascii="Calibri" w:hAnsi="Calibri"/>
                <w:b/>
                <w:bCs/>
                <w:color w:val="FF0000"/>
                <w:szCs w:val="20"/>
                <w:lang w:eastAsia="fr-FR"/>
              </w:rPr>
            </w:pPr>
            <w:r w:rsidRPr="00507574">
              <w:rPr>
                <w:rFonts w:ascii="Calibri" w:hAnsi="Calibri"/>
                <w:b/>
                <w:bCs/>
                <w:color w:val="FF0000"/>
                <w:szCs w:val="20"/>
                <w:lang w:eastAsia="fr-FR"/>
              </w:rPr>
              <w:t>102</w:t>
            </w:r>
          </w:p>
        </w:tc>
      </w:tr>
      <w:tr w:rsidR="007F226F" w:rsidRPr="00507574" w:rsidTr="007F226F">
        <w:trPr>
          <w:trHeight w:val="60"/>
          <w:jc w:val="center"/>
        </w:trPr>
        <w:tc>
          <w:tcPr>
            <w:tcW w:w="2978" w:type="dxa"/>
            <w:tcBorders>
              <w:top w:val="nil"/>
              <w:left w:val="single" w:sz="8" w:space="0" w:color="auto"/>
              <w:bottom w:val="single" w:sz="8" w:space="0" w:color="auto"/>
              <w:right w:val="single" w:sz="8" w:space="0" w:color="auto"/>
            </w:tcBorders>
            <w:shd w:val="clear" w:color="auto" w:fill="auto"/>
            <w:noWrap/>
            <w:vAlign w:val="bottom"/>
            <w:hideMark/>
          </w:tcPr>
          <w:p w:rsidR="007F226F" w:rsidRPr="00507574" w:rsidRDefault="007F226F" w:rsidP="00944377">
            <w:pPr>
              <w:rPr>
                <w:rFonts w:ascii="Calibri" w:hAnsi="Calibri"/>
                <w:color w:val="000000"/>
                <w:szCs w:val="20"/>
                <w:lang w:eastAsia="fr-FR"/>
              </w:rPr>
            </w:pPr>
            <w:r w:rsidRPr="00507574">
              <w:rPr>
                <w:rFonts w:ascii="Calibri" w:hAnsi="Calibri"/>
                <w:color w:val="000000"/>
                <w:szCs w:val="20"/>
                <w:lang w:eastAsia="fr-FR"/>
              </w:rPr>
              <w:t>Pourcentage</w:t>
            </w:r>
          </w:p>
        </w:tc>
        <w:tc>
          <w:tcPr>
            <w:tcW w:w="447" w:type="dxa"/>
            <w:tcBorders>
              <w:top w:val="nil"/>
              <w:left w:val="nil"/>
              <w:bottom w:val="single" w:sz="8" w:space="0" w:color="auto"/>
              <w:right w:val="nil"/>
            </w:tcBorders>
            <w:shd w:val="clear" w:color="000000" w:fill="FFFFFF"/>
            <w:noWrap/>
            <w:vAlign w:val="bottom"/>
            <w:hideMark/>
          </w:tcPr>
          <w:p w:rsidR="007F226F" w:rsidRPr="00507574" w:rsidRDefault="007F226F" w:rsidP="00944377">
            <w:pPr>
              <w:jc w:val="right"/>
              <w:rPr>
                <w:rFonts w:ascii="Calibri" w:hAnsi="Calibri"/>
                <w:szCs w:val="20"/>
                <w:lang w:eastAsia="fr-FR"/>
              </w:rPr>
            </w:pPr>
            <w:r w:rsidRPr="00507574">
              <w:rPr>
                <w:rFonts w:ascii="Calibri" w:hAnsi="Calibri"/>
                <w:szCs w:val="20"/>
                <w:lang w:eastAsia="fr-FR"/>
              </w:rPr>
              <w:t>51%</w:t>
            </w:r>
          </w:p>
        </w:tc>
        <w:tc>
          <w:tcPr>
            <w:tcW w:w="629" w:type="dxa"/>
            <w:tcBorders>
              <w:top w:val="nil"/>
              <w:left w:val="nil"/>
              <w:bottom w:val="single" w:sz="8" w:space="0" w:color="auto"/>
              <w:right w:val="nil"/>
            </w:tcBorders>
            <w:shd w:val="clear" w:color="000000" w:fill="FFFFFF"/>
            <w:noWrap/>
            <w:vAlign w:val="bottom"/>
            <w:hideMark/>
          </w:tcPr>
          <w:p w:rsidR="007F226F" w:rsidRPr="00507574" w:rsidRDefault="007F226F" w:rsidP="00944377">
            <w:pPr>
              <w:jc w:val="right"/>
              <w:rPr>
                <w:rFonts w:ascii="Calibri" w:hAnsi="Calibri"/>
                <w:szCs w:val="20"/>
                <w:lang w:eastAsia="fr-FR"/>
              </w:rPr>
            </w:pPr>
            <w:r w:rsidRPr="00507574">
              <w:rPr>
                <w:rFonts w:ascii="Calibri" w:hAnsi="Calibri"/>
                <w:szCs w:val="20"/>
                <w:lang w:eastAsia="fr-FR"/>
              </w:rPr>
              <w:t>49%</w:t>
            </w:r>
          </w:p>
        </w:tc>
        <w:tc>
          <w:tcPr>
            <w:tcW w:w="803" w:type="dxa"/>
            <w:tcBorders>
              <w:top w:val="nil"/>
              <w:left w:val="nil"/>
              <w:bottom w:val="single" w:sz="8" w:space="0" w:color="auto"/>
              <w:right w:val="nil"/>
            </w:tcBorders>
            <w:shd w:val="clear" w:color="000000" w:fill="FFFFFF"/>
            <w:noWrap/>
            <w:vAlign w:val="bottom"/>
            <w:hideMark/>
          </w:tcPr>
          <w:p w:rsidR="007F226F" w:rsidRPr="00507574" w:rsidRDefault="007F226F" w:rsidP="00944377">
            <w:pPr>
              <w:jc w:val="right"/>
              <w:rPr>
                <w:rFonts w:ascii="Calibri" w:hAnsi="Calibri"/>
                <w:szCs w:val="20"/>
                <w:lang w:eastAsia="fr-FR"/>
              </w:rPr>
            </w:pPr>
            <w:r w:rsidRPr="00507574">
              <w:rPr>
                <w:rFonts w:ascii="Calibri" w:hAnsi="Calibri"/>
                <w:szCs w:val="20"/>
                <w:lang w:eastAsia="fr-FR"/>
              </w:rPr>
              <w:t>100%</w:t>
            </w:r>
          </w:p>
        </w:tc>
        <w:tc>
          <w:tcPr>
            <w:tcW w:w="909" w:type="dxa"/>
            <w:tcBorders>
              <w:top w:val="nil"/>
              <w:left w:val="nil"/>
              <w:bottom w:val="single" w:sz="8" w:space="0" w:color="auto"/>
              <w:right w:val="nil"/>
            </w:tcBorders>
            <w:shd w:val="clear" w:color="000000" w:fill="000000"/>
            <w:noWrap/>
            <w:vAlign w:val="bottom"/>
            <w:hideMark/>
          </w:tcPr>
          <w:p w:rsidR="007F226F" w:rsidRPr="00507574" w:rsidRDefault="007F226F" w:rsidP="00944377">
            <w:pPr>
              <w:jc w:val="right"/>
              <w:rPr>
                <w:rFonts w:ascii="Calibri" w:hAnsi="Calibri"/>
                <w:szCs w:val="20"/>
                <w:lang w:eastAsia="fr-FR"/>
              </w:rPr>
            </w:pPr>
            <w:r w:rsidRPr="00507574">
              <w:rPr>
                <w:rFonts w:ascii="Calibri" w:hAnsi="Calibri"/>
                <w:szCs w:val="20"/>
                <w:lang w:eastAsia="fr-FR"/>
              </w:rPr>
              <w:t>1400%</w:t>
            </w:r>
          </w:p>
        </w:tc>
        <w:tc>
          <w:tcPr>
            <w:tcW w:w="526" w:type="dxa"/>
            <w:tcBorders>
              <w:top w:val="nil"/>
              <w:left w:val="nil"/>
              <w:bottom w:val="single" w:sz="8" w:space="0" w:color="auto"/>
              <w:right w:val="nil"/>
            </w:tcBorders>
            <w:shd w:val="clear" w:color="000000" w:fill="000000"/>
            <w:noWrap/>
            <w:vAlign w:val="bottom"/>
            <w:hideMark/>
          </w:tcPr>
          <w:p w:rsidR="007F226F" w:rsidRPr="00507574" w:rsidRDefault="007F226F" w:rsidP="00944377">
            <w:pPr>
              <w:rPr>
                <w:rFonts w:ascii="Calibri" w:hAnsi="Calibri"/>
                <w:szCs w:val="20"/>
                <w:lang w:eastAsia="fr-FR"/>
              </w:rPr>
            </w:pPr>
            <w:r w:rsidRPr="00507574">
              <w:rPr>
                <w:rFonts w:ascii="Calibri" w:hAnsi="Calibri"/>
                <w:szCs w:val="20"/>
                <w:lang w:eastAsia="fr-FR"/>
              </w:rPr>
              <w:t> </w:t>
            </w:r>
          </w:p>
        </w:tc>
        <w:tc>
          <w:tcPr>
            <w:tcW w:w="526" w:type="dxa"/>
            <w:tcBorders>
              <w:top w:val="nil"/>
              <w:left w:val="nil"/>
              <w:bottom w:val="single" w:sz="8" w:space="0" w:color="auto"/>
              <w:right w:val="nil"/>
            </w:tcBorders>
            <w:shd w:val="clear" w:color="000000" w:fill="000000"/>
            <w:noWrap/>
            <w:vAlign w:val="bottom"/>
            <w:hideMark/>
          </w:tcPr>
          <w:p w:rsidR="007F226F" w:rsidRPr="00507574" w:rsidRDefault="007F226F" w:rsidP="00944377">
            <w:pPr>
              <w:rPr>
                <w:rFonts w:ascii="Calibri" w:hAnsi="Calibri"/>
                <w:szCs w:val="20"/>
                <w:lang w:eastAsia="fr-FR"/>
              </w:rPr>
            </w:pPr>
            <w:r w:rsidRPr="00507574">
              <w:rPr>
                <w:rFonts w:ascii="Calibri" w:hAnsi="Calibri"/>
                <w:szCs w:val="20"/>
                <w:lang w:eastAsia="fr-FR"/>
              </w:rPr>
              <w:t> </w:t>
            </w:r>
          </w:p>
        </w:tc>
      </w:tr>
    </w:tbl>
    <w:p w:rsidR="001336D6" w:rsidRPr="00EB152D" w:rsidRDefault="001336D6" w:rsidP="00EB152D">
      <w:pPr>
        <w:jc w:val="both"/>
        <w:rPr>
          <w:rFonts w:cs="Arial"/>
          <w:b/>
          <w:szCs w:val="20"/>
        </w:rPr>
      </w:pPr>
    </w:p>
    <w:p w:rsidR="001336D6" w:rsidRPr="004504F3" w:rsidRDefault="001336D6" w:rsidP="00EB152D">
      <w:pPr>
        <w:jc w:val="both"/>
        <w:rPr>
          <w:rFonts w:cs="Arial"/>
          <w:szCs w:val="20"/>
        </w:rPr>
      </w:pPr>
      <w:r w:rsidRPr="004504F3">
        <w:rPr>
          <w:rFonts w:cs="Arial"/>
          <w:b/>
          <w:szCs w:val="20"/>
        </w:rPr>
        <w:t>Annexe 2 :</w:t>
      </w:r>
      <w:r w:rsidRPr="004504F3">
        <w:rPr>
          <w:rFonts w:cs="Arial"/>
          <w:szCs w:val="20"/>
        </w:rPr>
        <w:t xml:space="preserve"> Démographie de l’évaluation :</w:t>
      </w:r>
    </w:p>
    <w:p w:rsidR="001336D6" w:rsidRPr="004504F3" w:rsidRDefault="001336D6" w:rsidP="00EB152D">
      <w:pPr>
        <w:jc w:val="both"/>
        <w:rPr>
          <w:rFonts w:cs="Arial"/>
          <w:szCs w:val="20"/>
        </w:rPr>
      </w:pPr>
    </w:p>
    <w:p w:rsidR="001336D6" w:rsidRPr="00F5064C" w:rsidRDefault="002170CE" w:rsidP="004F5704">
      <w:pPr>
        <w:numPr>
          <w:ilvl w:val="0"/>
          <w:numId w:val="11"/>
        </w:numPr>
        <w:jc w:val="both"/>
        <w:rPr>
          <w:rFonts w:cs="Arial"/>
          <w:szCs w:val="20"/>
        </w:rPr>
      </w:pPr>
      <w:r w:rsidRPr="00F5064C">
        <w:rPr>
          <w:rFonts w:cs="Arial"/>
          <w:szCs w:val="20"/>
        </w:rPr>
        <w:t xml:space="preserve">Anciens </w:t>
      </w:r>
      <w:r w:rsidR="004C7C4A" w:rsidRPr="00F5064C">
        <w:rPr>
          <w:rFonts w:cs="Arial"/>
          <w:szCs w:val="20"/>
        </w:rPr>
        <w:t>déplacé</w:t>
      </w:r>
      <w:r w:rsidRPr="00F5064C">
        <w:rPr>
          <w:rFonts w:cs="Arial"/>
          <w:szCs w:val="20"/>
        </w:rPr>
        <w:t xml:space="preserve">s bantous </w:t>
      </w:r>
      <w:r w:rsidR="001336D6" w:rsidRPr="00F5064C">
        <w:rPr>
          <w:rFonts w:cs="Arial"/>
          <w:szCs w:val="20"/>
        </w:rPr>
        <w:t xml:space="preserve">environ </w:t>
      </w:r>
      <w:r w:rsidR="0098464B" w:rsidRPr="00F5064C">
        <w:rPr>
          <w:rFonts w:cs="Arial"/>
          <w:szCs w:val="20"/>
        </w:rPr>
        <w:t>955</w:t>
      </w:r>
      <w:r w:rsidR="001336D6" w:rsidRPr="00F5064C">
        <w:rPr>
          <w:rFonts w:cs="Arial"/>
          <w:szCs w:val="20"/>
        </w:rPr>
        <w:t xml:space="preserve"> ménages </w:t>
      </w:r>
      <w:r w:rsidRPr="00F5064C">
        <w:rPr>
          <w:rFonts w:cs="Arial"/>
          <w:szCs w:val="20"/>
        </w:rPr>
        <w:t xml:space="preserve">dont </w:t>
      </w:r>
      <w:r w:rsidR="0098464B" w:rsidRPr="00F5064C">
        <w:rPr>
          <w:rFonts w:cs="Arial"/>
          <w:szCs w:val="20"/>
        </w:rPr>
        <w:t>903</w:t>
      </w:r>
      <w:r w:rsidRPr="00F5064C">
        <w:rPr>
          <w:rFonts w:cs="Arial"/>
          <w:szCs w:val="20"/>
        </w:rPr>
        <w:t xml:space="preserve"> site de Map</w:t>
      </w:r>
      <w:r w:rsidR="007F226F" w:rsidRPr="00F5064C">
        <w:rPr>
          <w:rFonts w:cs="Arial"/>
          <w:szCs w:val="20"/>
        </w:rPr>
        <w:t>a</w:t>
      </w:r>
      <w:r w:rsidRPr="00F5064C">
        <w:rPr>
          <w:rFonts w:cs="Arial"/>
          <w:szCs w:val="20"/>
        </w:rPr>
        <w:t xml:space="preserve">nda et </w:t>
      </w:r>
      <w:r w:rsidR="0098464B" w:rsidRPr="00F5064C">
        <w:rPr>
          <w:rFonts w:cs="Arial"/>
          <w:szCs w:val="20"/>
        </w:rPr>
        <w:t xml:space="preserve">52 </w:t>
      </w:r>
      <w:r w:rsidRPr="00F5064C">
        <w:rPr>
          <w:rFonts w:cs="Arial"/>
          <w:szCs w:val="20"/>
        </w:rPr>
        <w:t xml:space="preserve">village </w:t>
      </w:r>
      <w:r w:rsidR="00412D95" w:rsidRPr="00F5064C">
        <w:rPr>
          <w:rFonts w:cs="Arial"/>
          <w:szCs w:val="20"/>
        </w:rPr>
        <w:t>Lunfukwe ;</w:t>
      </w:r>
    </w:p>
    <w:p w:rsidR="002170CE" w:rsidRPr="00F5064C" w:rsidRDefault="002170CE" w:rsidP="004F5704">
      <w:pPr>
        <w:numPr>
          <w:ilvl w:val="0"/>
          <w:numId w:val="11"/>
        </w:numPr>
        <w:jc w:val="both"/>
        <w:rPr>
          <w:rFonts w:cs="Arial"/>
          <w:szCs w:val="20"/>
        </w:rPr>
      </w:pPr>
      <w:r w:rsidRPr="00F5064C">
        <w:rPr>
          <w:rFonts w:cs="Arial"/>
          <w:szCs w:val="20"/>
        </w:rPr>
        <w:t xml:space="preserve">Anciens déplacés Twa environ </w:t>
      </w:r>
      <w:r w:rsidR="00412D95" w:rsidRPr="00F5064C">
        <w:rPr>
          <w:rFonts w:cs="Arial"/>
          <w:szCs w:val="20"/>
        </w:rPr>
        <w:t>15</w:t>
      </w:r>
      <w:r w:rsidR="00CE728C" w:rsidRPr="00F5064C">
        <w:rPr>
          <w:rFonts w:cs="Arial"/>
          <w:szCs w:val="20"/>
        </w:rPr>
        <w:t xml:space="preserve"> ménages dans la localité </w:t>
      </w:r>
      <w:r w:rsidR="007F226F" w:rsidRPr="00F5064C">
        <w:rPr>
          <w:rFonts w:cs="Arial"/>
          <w:szCs w:val="20"/>
        </w:rPr>
        <w:t>Lunfukwe ;</w:t>
      </w:r>
    </w:p>
    <w:p w:rsidR="002170CE" w:rsidRPr="00F5064C" w:rsidRDefault="002170CE" w:rsidP="004F5704">
      <w:pPr>
        <w:numPr>
          <w:ilvl w:val="0"/>
          <w:numId w:val="11"/>
        </w:numPr>
        <w:jc w:val="both"/>
        <w:rPr>
          <w:rFonts w:cs="Arial"/>
          <w:szCs w:val="20"/>
        </w:rPr>
      </w:pPr>
      <w:r w:rsidRPr="00F5064C">
        <w:rPr>
          <w:rFonts w:cs="Arial"/>
          <w:szCs w:val="20"/>
        </w:rPr>
        <w:t xml:space="preserve">Nouveaux déplacés bantous environ </w:t>
      </w:r>
      <w:r w:rsidR="0060213A" w:rsidRPr="00F5064C">
        <w:rPr>
          <w:rFonts w:cs="Arial"/>
          <w:szCs w:val="20"/>
        </w:rPr>
        <w:t>253</w:t>
      </w:r>
      <w:r w:rsidRPr="00F5064C">
        <w:rPr>
          <w:rFonts w:cs="Arial"/>
          <w:szCs w:val="20"/>
        </w:rPr>
        <w:t xml:space="preserve"> ménages dans les familles d’accueil</w:t>
      </w:r>
      <w:r w:rsidR="0060213A" w:rsidRPr="00F5064C">
        <w:rPr>
          <w:rFonts w:cs="Arial"/>
          <w:szCs w:val="20"/>
        </w:rPr>
        <w:t xml:space="preserve"> dont 61 ménages à Lunfu</w:t>
      </w:r>
      <w:r w:rsidR="00F51070" w:rsidRPr="00F5064C">
        <w:rPr>
          <w:rFonts w:cs="Arial"/>
          <w:szCs w:val="20"/>
        </w:rPr>
        <w:t>kwe</w:t>
      </w:r>
      <w:r w:rsidRPr="00F5064C">
        <w:rPr>
          <w:rFonts w:cs="Arial"/>
          <w:szCs w:val="20"/>
        </w:rPr>
        <w:t xml:space="preserve"> ; </w:t>
      </w:r>
    </w:p>
    <w:p w:rsidR="002170CE" w:rsidRPr="00F5064C" w:rsidRDefault="002170CE" w:rsidP="004F5704">
      <w:pPr>
        <w:numPr>
          <w:ilvl w:val="0"/>
          <w:numId w:val="11"/>
        </w:numPr>
        <w:jc w:val="both"/>
        <w:rPr>
          <w:rFonts w:cs="Arial"/>
          <w:szCs w:val="20"/>
        </w:rPr>
      </w:pPr>
      <w:r w:rsidRPr="00F5064C">
        <w:rPr>
          <w:rFonts w:cs="Arial"/>
          <w:szCs w:val="20"/>
        </w:rPr>
        <w:t xml:space="preserve">Nouveaux déplacés Twa environ </w:t>
      </w:r>
      <w:r w:rsidR="00412D95" w:rsidRPr="00F5064C">
        <w:rPr>
          <w:rFonts w:cs="Arial"/>
          <w:szCs w:val="20"/>
        </w:rPr>
        <w:t>23</w:t>
      </w:r>
      <w:r w:rsidRPr="00F5064C">
        <w:rPr>
          <w:rFonts w:cs="Arial"/>
          <w:szCs w:val="20"/>
        </w:rPr>
        <w:t xml:space="preserve"> ménages dans la localité </w:t>
      </w:r>
      <w:r w:rsidR="007F226F" w:rsidRPr="00F5064C">
        <w:rPr>
          <w:rFonts w:cs="Arial"/>
          <w:szCs w:val="20"/>
        </w:rPr>
        <w:t>L</w:t>
      </w:r>
      <w:r w:rsidRPr="00F5064C">
        <w:rPr>
          <w:rFonts w:cs="Arial"/>
          <w:szCs w:val="20"/>
        </w:rPr>
        <w:t>unfukw</w:t>
      </w:r>
      <w:r w:rsidR="007F226F" w:rsidRPr="00F5064C">
        <w:rPr>
          <w:rFonts w:cs="Arial"/>
          <w:szCs w:val="20"/>
        </w:rPr>
        <w:t>e</w:t>
      </w:r>
      <w:r w:rsidRPr="00F5064C">
        <w:rPr>
          <w:rFonts w:cs="Arial"/>
          <w:szCs w:val="20"/>
        </w:rPr>
        <w:t> ;</w:t>
      </w:r>
    </w:p>
    <w:p w:rsidR="002170CE" w:rsidRPr="00F5064C" w:rsidRDefault="002170CE" w:rsidP="004F5704">
      <w:pPr>
        <w:numPr>
          <w:ilvl w:val="0"/>
          <w:numId w:val="11"/>
        </w:numPr>
        <w:jc w:val="both"/>
        <w:rPr>
          <w:rFonts w:cs="Arial"/>
          <w:szCs w:val="20"/>
        </w:rPr>
      </w:pPr>
      <w:r w:rsidRPr="00F5064C">
        <w:rPr>
          <w:rFonts w:cs="Arial"/>
          <w:szCs w:val="20"/>
        </w:rPr>
        <w:t>Ménagés retournés </w:t>
      </w:r>
      <w:r w:rsidR="000206CC" w:rsidRPr="00F5064C">
        <w:rPr>
          <w:rFonts w:cs="Arial"/>
          <w:szCs w:val="20"/>
        </w:rPr>
        <w:t>: 508</w:t>
      </w:r>
      <w:r w:rsidR="00BF437E" w:rsidRPr="00F5064C">
        <w:rPr>
          <w:rFonts w:cs="Arial"/>
          <w:szCs w:val="20"/>
        </w:rPr>
        <w:t xml:space="preserve"> ménages</w:t>
      </w:r>
    </w:p>
    <w:p w:rsidR="004C7C4A" w:rsidRPr="00F5064C" w:rsidRDefault="004C7C4A" w:rsidP="004F5704">
      <w:pPr>
        <w:numPr>
          <w:ilvl w:val="0"/>
          <w:numId w:val="11"/>
        </w:numPr>
        <w:jc w:val="both"/>
        <w:rPr>
          <w:rFonts w:cs="Arial"/>
          <w:szCs w:val="20"/>
        </w:rPr>
      </w:pPr>
      <w:r w:rsidRPr="00F5064C">
        <w:rPr>
          <w:rFonts w:cs="Arial"/>
          <w:szCs w:val="20"/>
        </w:rPr>
        <w:t xml:space="preserve">Population </w:t>
      </w:r>
      <w:r w:rsidR="002170CE" w:rsidRPr="00F5064C">
        <w:rPr>
          <w:rFonts w:cs="Arial"/>
          <w:szCs w:val="20"/>
        </w:rPr>
        <w:t>AS Kawama</w:t>
      </w:r>
      <w:r w:rsidRPr="00F5064C">
        <w:rPr>
          <w:rFonts w:cs="Arial"/>
          <w:szCs w:val="20"/>
        </w:rPr>
        <w:t xml:space="preserve"> : </w:t>
      </w:r>
      <w:r w:rsidR="00F13514" w:rsidRPr="00F5064C">
        <w:rPr>
          <w:rFonts w:cs="Arial"/>
          <w:szCs w:val="20"/>
        </w:rPr>
        <w:t xml:space="preserve">11301 habitants soit </w:t>
      </w:r>
      <w:r w:rsidRPr="00F5064C">
        <w:rPr>
          <w:rFonts w:cs="Arial"/>
          <w:szCs w:val="20"/>
        </w:rPr>
        <w:t xml:space="preserve">environ </w:t>
      </w:r>
      <w:r w:rsidR="00F13514" w:rsidRPr="00F5064C">
        <w:rPr>
          <w:rFonts w:cs="Arial"/>
          <w:szCs w:val="20"/>
        </w:rPr>
        <w:t>2262</w:t>
      </w:r>
      <w:r w:rsidRPr="00F5064C">
        <w:rPr>
          <w:rFonts w:cs="Arial"/>
          <w:szCs w:val="20"/>
        </w:rPr>
        <w:t xml:space="preserve"> ménages ;</w:t>
      </w:r>
    </w:p>
    <w:p w:rsidR="001336D6" w:rsidRPr="00F5064C" w:rsidRDefault="001336D6" w:rsidP="004F5704">
      <w:pPr>
        <w:numPr>
          <w:ilvl w:val="0"/>
          <w:numId w:val="11"/>
        </w:numPr>
        <w:jc w:val="both"/>
        <w:rPr>
          <w:rFonts w:cs="Arial"/>
          <w:szCs w:val="20"/>
        </w:rPr>
      </w:pPr>
      <w:r w:rsidRPr="00F5064C">
        <w:rPr>
          <w:rFonts w:cs="Arial"/>
          <w:szCs w:val="20"/>
        </w:rPr>
        <w:t>Centre</w:t>
      </w:r>
      <w:r w:rsidR="004C7C4A" w:rsidRPr="00F5064C">
        <w:rPr>
          <w:rFonts w:cs="Arial"/>
          <w:szCs w:val="20"/>
        </w:rPr>
        <w:t>s</w:t>
      </w:r>
      <w:r w:rsidRPr="00F5064C">
        <w:rPr>
          <w:rFonts w:cs="Arial"/>
          <w:szCs w:val="20"/>
        </w:rPr>
        <w:t xml:space="preserve"> de santé : </w:t>
      </w:r>
      <w:r w:rsidR="002170CE" w:rsidRPr="00F5064C">
        <w:rPr>
          <w:rFonts w:cs="Arial"/>
          <w:szCs w:val="20"/>
        </w:rPr>
        <w:t>1</w:t>
      </w:r>
      <w:r w:rsidRPr="00F5064C">
        <w:rPr>
          <w:rFonts w:cs="Arial"/>
          <w:szCs w:val="20"/>
        </w:rPr>
        <w:t xml:space="preserve"> ; </w:t>
      </w:r>
    </w:p>
    <w:p w:rsidR="001336D6" w:rsidRPr="00F5064C" w:rsidRDefault="001336D6" w:rsidP="004F5704">
      <w:pPr>
        <w:numPr>
          <w:ilvl w:val="0"/>
          <w:numId w:val="11"/>
        </w:numPr>
        <w:jc w:val="both"/>
        <w:rPr>
          <w:rFonts w:cs="Arial"/>
          <w:szCs w:val="20"/>
        </w:rPr>
      </w:pPr>
      <w:r w:rsidRPr="00F5064C">
        <w:rPr>
          <w:rFonts w:cs="Arial"/>
          <w:szCs w:val="20"/>
        </w:rPr>
        <w:t>Ecoles</w:t>
      </w:r>
      <w:r w:rsidR="004C7C4A" w:rsidRPr="00F5064C">
        <w:rPr>
          <w:rFonts w:cs="Arial"/>
          <w:szCs w:val="20"/>
        </w:rPr>
        <w:t xml:space="preserve"> primaires</w:t>
      </w:r>
      <w:r w:rsidRPr="00F5064C">
        <w:rPr>
          <w:rFonts w:cs="Arial"/>
          <w:szCs w:val="20"/>
        </w:rPr>
        <w:t xml:space="preserve"> : </w:t>
      </w:r>
      <w:r w:rsidR="004C7C4A" w:rsidRPr="00F5064C">
        <w:rPr>
          <w:rFonts w:cs="Arial"/>
          <w:szCs w:val="20"/>
        </w:rPr>
        <w:t>3</w:t>
      </w:r>
      <w:r w:rsidRPr="00F5064C">
        <w:rPr>
          <w:rFonts w:cs="Arial"/>
          <w:szCs w:val="20"/>
        </w:rPr>
        <w:t> ;</w:t>
      </w:r>
    </w:p>
    <w:p w:rsidR="002170CE" w:rsidRPr="00F5064C" w:rsidRDefault="002170CE" w:rsidP="004F5704">
      <w:pPr>
        <w:numPr>
          <w:ilvl w:val="0"/>
          <w:numId w:val="11"/>
        </w:numPr>
        <w:jc w:val="both"/>
        <w:rPr>
          <w:rFonts w:cs="Arial"/>
          <w:szCs w:val="20"/>
        </w:rPr>
      </w:pPr>
      <w:r w:rsidRPr="00F5064C">
        <w:rPr>
          <w:rFonts w:cs="Arial"/>
          <w:szCs w:val="20"/>
        </w:rPr>
        <w:t>Enfants scolarisab</w:t>
      </w:r>
      <w:r w:rsidR="007F226F" w:rsidRPr="00F5064C">
        <w:rPr>
          <w:rFonts w:cs="Arial"/>
          <w:szCs w:val="20"/>
        </w:rPr>
        <w:t>les identifiés dans le site Mapa</w:t>
      </w:r>
      <w:r w:rsidRPr="00F5064C">
        <w:rPr>
          <w:rFonts w:cs="Arial"/>
          <w:szCs w:val="20"/>
        </w:rPr>
        <w:t xml:space="preserve">nda : 352 élèves dont </w:t>
      </w:r>
      <w:r w:rsidR="00B219AF" w:rsidRPr="00F5064C">
        <w:rPr>
          <w:rFonts w:cs="Arial"/>
          <w:szCs w:val="20"/>
        </w:rPr>
        <w:t xml:space="preserve">183filles et 169 garçons </w:t>
      </w:r>
    </w:p>
    <w:p w:rsidR="001336D6" w:rsidRPr="00F5064C" w:rsidRDefault="001336D6" w:rsidP="004F5704">
      <w:pPr>
        <w:numPr>
          <w:ilvl w:val="0"/>
          <w:numId w:val="11"/>
        </w:numPr>
        <w:jc w:val="both"/>
        <w:rPr>
          <w:rFonts w:cs="Arial"/>
          <w:szCs w:val="20"/>
        </w:rPr>
      </w:pPr>
      <w:r w:rsidRPr="00F5064C">
        <w:rPr>
          <w:rFonts w:cs="Arial"/>
          <w:szCs w:val="20"/>
        </w:rPr>
        <w:t xml:space="preserve">PSH : environs </w:t>
      </w:r>
      <w:r w:rsidR="00182EF4" w:rsidRPr="00F5064C">
        <w:rPr>
          <w:rFonts w:cs="Arial"/>
          <w:szCs w:val="20"/>
        </w:rPr>
        <w:t>4</w:t>
      </w:r>
      <w:r w:rsidR="00780A0C">
        <w:rPr>
          <w:rFonts w:cs="Arial"/>
          <w:szCs w:val="20"/>
        </w:rPr>
        <w:t>5</w:t>
      </w:r>
      <w:r w:rsidRPr="00F5064C">
        <w:rPr>
          <w:rFonts w:cs="Arial"/>
          <w:szCs w:val="20"/>
        </w:rPr>
        <w:t>.</w:t>
      </w:r>
    </w:p>
    <w:p w:rsidR="001336D6" w:rsidRPr="004F5704" w:rsidRDefault="001336D6" w:rsidP="004F5704">
      <w:pPr>
        <w:jc w:val="both"/>
        <w:rPr>
          <w:rFonts w:cs="Arial"/>
          <w:szCs w:val="20"/>
        </w:rPr>
      </w:pPr>
    </w:p>
    <w:p w:rsidR="001336D6" w:rsidRPr="004504F3" w:rsidRDefault="001336D6" w:rsidP="004F5704">
      <w:pPr>
        <w:jc w:val="both"/>
        <w:rPr>
          <w:rFonts w:cs="Arial"/>
          <w:szCs w:val="20"/>
        </w:rPr>
      </w:pPr>
      <w:r w:rsidRPr="004504F3">
        <w:rPr>
          <w:rFonts w:cs="Arial"/>
          <w:b/>
          <w:szCs w:val="20"/>
        </w:rPr>
        <w:t xml:space="preserve">Annexe </w:t>
      </w:r>
      <w:r w:rsidR="00780A0C">
        <w:rPr>
          <w:rFonts w:cs="Arial"/>
          <w:b/>
          <w:szCs w:val="20"/>
        </w:rPr>
        <w:t>3</w:t>
      </w:r>
      <w:r w:rsidRPr="004504F3">
        <w:rPr>
          <w:rFonts w:cs="Arial"/>
          <w:b/>
          <w:szCs w:val="20"/>
        </w:rPr>
        <w:t> </w:t>
      </w:r>
      <w:r w:rsidR="004F5704" w:rsidRPr="004504F3">
        <w:rPr>
          <w:rFonts w:cs="Arial"/>
          <w:b/>
          <w:szCs w:val="20"/>
        </w:rPr>
        <w:t>:</w:t>
      </w:r>
      <w:r w:rsidR="004F5704" w:rsidRPr="004504F3">
        <w:rPr>
          <w:rFonts w:cs="Arial"/>
          <w:szCs w:val="20"/>
        </w:rPr>
        <w:t xml:space="preserve"> Liste</w:t>
      </w:r>
      <w:r w:rsidR="004C7C4A" w:rsidRPr="004504F3">
        <w:rPr>
          <w:rFonts w:cs="Arial"/>
          <w:szCs w:val="20"/>
        </w:rPr>
        <w:t xml:space="preserve"> des personnes interviewées</w:t>
      </w:r>
    </w:p>
    <w:p w:rsidR="001336D6" w:rsidRPr="004504F3" w:rsidRDefault="001336D6" w:rsidP="004F5704">
      <w:pPr>
        <w:jc w:val="both"/>
        <w:rPr>
          <w:rFonts w:cs="Arial"/>
          <w:szCs w:val="20"/>
        </w:rPr>
      </w:pPr>
    </w:p>
    <w:p w:rsidR="00B219AF" w:rsidRPr="00780A0C" w:rsidRDefault="00B219AF" w:rsidP="004F5704">
      <w:pPr>
        <w:numPr>
          <w:ilvl w:val="0"/>
          <w:numId w:val="11"/>
        </w:numPr>
        <w:jc w:val="both"/>
        <w:rPr>
          <w:rFonts w:cs="Arial"/>
          <w:szCs w:val="20"/>
        </w:rPr>
      </w:pPr>
      <w:r w:rsidRPr="00780A0C">
        <w:rPr>
          <w:rFonts w:cs="Arial"/>
          <w:color w:val="000000"/>
          <w:szCs w:val="20"/>
        </w:rPr>
        <w:t>Médecin Chef de Zone de santé de Kalemie, Mr Didier Sashila, Tel : 0810122208 ;</w:t>
      </w:r>
    </w:p>
    <w:p w:rsidR="005B019C" w:rsidRPr="00780A0C" w:rsidRDefault="005B019C" w:rsidP="004F5704">
      <w:pPr>
        <w:numPr>
          <w:ilvl w:val="0"/>
          <w:numId w:val="11"/>
        </w:numPr>
        <w:jc w:val="both"/>
        <w:rPr>
          <w:rFonts w:cs="Arial"/>
          <w:szCs w:val="20"/>
          <w:lang w:val="en-US"/>
        </w:rPr>
      </w:pPr>
      <w:r w:rsidRPr="00780A0C">
        <w:rPr>
          <w:rFonts w:cs="Arial"/>
          <w:color w:val="000000"/>
          <w:szCs w:val="20"/>
          <w:lang w:val="en-US"/>
        </w:rPr>
        <w:t>SOUS-PROVED Kalemie 1</w:t>
      </w:r>
      <w:r w:rsidR="00A549CD" w:rsidRPr="00780A0C">
        <w:rPr>
          <w:rFonts w:cs="Arial"/>
          <w:color w:val="000000"/>
          <w:szCs w:val="20"/>
          <w:lang w:val="en-US"/>
        </w:rPr>
        <w:t>, Mr</w:t>
      </w:r>
      <w:r w:rsidRPr="00780A0C">
        <w:rPr>
          <w:rFonts w:cs="Arial"/>
          <w:color w:val="000000"/>
          <w:szCs w:val="20"/>
          <w:lang w:val="en-US"/>
        </w:rPr>
        <w:t xml:space="preserve"> Sa</w:t>
      </w:r>
      <w:r w:rsidR="00A549CD" w:rsidRPr="00780A0C">
        <w:rPr>
          <w:rFonts w:cs="Arial"/>
          <w:color w:val="000000"/>
          <w:szCs w:val="20"/>
          <w:lang w:val="en-US"/>
        </w:rPr>
        <w:t>ms</w:t>
      </w:r>
      <w:r w:rsidRPr="00780A0C">
        <w:rPr>
          <w:rFonts w:cs="Arial"/>
          <w:color w:val="000000"/>
          <w:szCs w:val="20"/>
          <w:lang w:val="en-US"/>
        </w:rPr>
        <w:t xml:space="preserve">on </w:t>
      </w:r>
    </w:p>
    <w:p w:rsidR="00677566" w:rsidRPr="00780A0C" w:rsidRDefault="00677566" w:rsidP="004F5704">
      <w:pPr>
        <w:numPr>
          <w:ilvl w:val="0"/>
          <w:numId w:val="11"/>
        </w:numPr>
        <w:jc w:val="both"/>
        <w:rPr>
          <w:rFonts w:cs="Arial"/>
          <w:szCs w:val="20"/>
        </w:rPr>
      </w:pPr>
      <w:r w:rsidRPr="00780A0C">
        <w:rPr>
          <w:rFonts w:cs="Arial"/>
          <w:noProof/>
          <w:szCs w:val="20"/>
        </w:rPr>
        <w:t xml:space="preserve">Commandant FARDC à </w:t>
      </w:r>
      <w:r w:rsidR="00B219AF" w:rsidRPr="00780A0C">
        <w:rPr>
          <w:rFonts w:cs="Arial"/>
          <w:noProof/>
          <w:szCs w:val="20"/>
        </w:rPr>
        <w:t>Koki/Tumbwe</w:t>
      </w:r>
      <w:r w:rsidRPr="00780A0C">
        <w:rPr>
          <w:rFonts w:cs="Arial"/>
          <w:noProof/>
          <w:szCs w:val="20"/>
        </w:rPr>
        <w:t xml:space="preserve">, </w:t>
      </w:r>
      <w:r w:rsidR="00B219AF" w:rsidRPr="00780A0C">
        <w:rPr>
          <w:rFonts w:cs="Arial"/>
          <w:noProof/>
          <w:szCs w:val="20"/>
        </w:rPr>
        <w:t>Lietnant KULONDWA</w:t>
      </w:r>
      <w:r w:rsidRPr="00780A0C">
        <w:rPr>
          <w:rFonts w:cs="Arial"/>
          <w:noProof/>
          <w:szCs w:val="20"/>
        </w:rPr>
        <w:t> : 081</w:t>
      </w:r>
      <w:r w:rsidR="00B219AF" w:rsidRPr="00780A0C">
        <w:rPr>
          <w:rFonts w:cs="Arial"/>
          <w:noProof/>
          <w:szCs w:val="20"/>
        </w:rPr>
        <w:t>00110047 ;</w:t>
      </w:r>
    </w:p>
    <w:p w:rsidR="00B219AF" w:rsidRPr="00780A0C" w:rsidRDefault="00B219AF" w:rsidP="00EB152D">
      <w:pPr>
        <w:numPr>
          <w:ilvl w:val="0"/>
          <w:numId w:val="11"/>
        </w:numPr>
        <w:jc w:val="both"/>
        <w:rPr>
          <w:rFonts w:cs="Arial"/>
          <w:szCs w:val="20"/>
        </w:rPr>
      </w:pPr>
      <w:r w:rsidRPr="00780A0C">
        <w:rPr>
          <w:rFonts w:cs="Arial"/>
          <w:noProof/>
          <w:szCs w:val="20"/>
        </w:rPr>
        <w:t>Chef de localité Koki/Tumbwe,MrKilembi Policarpe ,Tel : 0811969575</w:t>
      </w:r>
    </w:p>
    <w:p w:rsidR="003C38F1" w:rsidRPr="00780A0C" w:rsidRDefault="003C38F1" w:rsidP="00EB152D">
      <w:pPr>
        <w:numPr>
          <w:ilvl w:val="0"/>
          <w:numId w:val="11"/>
        </w:numPr>
        <w:jc w:val="both"/>
        <w:rPr>
          <w:rFonts w:cs="Arial"/>
          <w:szCs w:val="20"/>
          <w:lang w:val="en-US"/>
        </w:rPr>
      </w:pPr>
      <w:r w:rsidRPr="00780A0C">
        <w:rPr>
          <w:rFonts w:cs="Arial"/>
          <w:noProof/>
          <w:szCs w:val="20"/>
          <w:lang w:val="en-US"/>
        </w:rPr>
        <w:t>Chef</w:t>
      </w:r>
      <w:r w:rsidR="0084177F" w:rsidRPr="00780A0C">
        <w:rPr>
          <w:rFonts w:cs="Arial"/>
          <w:noProof/>
          <w:szCs w:val="20"/>
          <w:lang w:val="en-US"/>
        </w:rPr>
        <w:t xml:space="preserve"> Lunfukwe,Mr Kunda Mullaya Noe,Tel : 0812060896;</w:t>
      </w:r>
    </w:p>
    <w:p w:rsidR="006E5F61" w:rsidRPr="00780A0C" w:rsidRDefault="006E5F61" w:rsidP="00EB152D">
      <w:pPr>
        <w:numPr>
          <w:ilvl w:val="0"/>
          <w:numId w:val="11"/>
        </w:numPr>
        <w:jc w:val="both"/>
        <w:rPr>
          <w:rFonts w:cs="Arial"/>
          <w:szCs w:val="20"/>
        </w:rPr>
      </w:pPr>
      <w:r w:rsidRPr="00780A0C">
        <w:rPr>
          <w:rFonts w:cs="Arial"/>
          <w:noProof/>
          <w:szCs w:val="20"/>
        </w:rPr>
        <w:t>Chef adjoint </w:t>
      </w:r>
      <w:r w:rsidR="00A3200E" w:rsidRPr="00780A0C">
        <w:rPr>
          <w:rFonts w:cs="Arial"/>
          <w:noProof/>
          <w:szCs w:val="20"/>
          <w:lang w:val="en-US"/>
        </w:rPr>
        <w:t>Lunfu</w:t>
      </w:r>
      <w:r w:rsidRPr="00780A0C">
        <w:rPr>
          <w:rFonts w:cs="Arial"/>
          <w:noProof/>
          <w:szCs w:val="20"/>
          <w:lang w:val="en-US"/>
        </w:rPr>
        <w:t>kwe</w:t>
      </w:r>
      <w:r w:rsidR="003C38F1" w:rsidRPr="00780A0C">
        <w:rPr>
          <w:rFonts w:cs="Arial"/>
          <w:noProof/>
          <w:szCs w:val="20"/>
          <w:lang w:val="en-US"/>
        </w:rPr>
        <w:t xml:space="preserve"> Kihimba Lunfukwe Helene,Tel </w:t>
      </w:r>
      <w:r w:rsidR="003C38F1" w:rsidRPr="00780A0C">
        <w:rPr>
          <w:rFonts w:cs="Arial"/>
          <w:noProof/>
          <w:szCs w:val="20"/>
        </w:rPr>
        <w:t>: 0824055878 ;</w:t>
      </w:r>
    </w:p>
    <w:p w:rsidR="00A549CD" w:rsidRPr="00780A0C" w:rsidRDefault="00A549CD" w:rsidP="00A549CD">
      <w:pPr>
        <w:numPr>
          <w:ilvl w:val="0"/>
          <w:numId w:val="11"/>
        </w:numPr>
        <w:jc w:val="both"/>
        <w:rPr>
          <w:rFonts w:cs="Arial"/>
          <w:szCs w:val="20"/>
        </w:rPr>
      </w:pPr>
      <w:r w:rsidRPr="00780A0C">
        <w:rPr>
          <w:rFonts w:cs="Arial"/>
          <w:noProof/>
          <w:szCs w:val="20"/>
        </w:rPr>
        <w:t>Chef de localité Nkosa , Mr Mwamba Mukalayi Dieudonné et Chef de localité Kilenge,Mr Lwenye Robert ;</w:t>
      </w:r>
    </w:p>
    <w:p w:rsidR="00415602" w:rsidRPr="00116994" w:rsidRDefault="00415602" w:rsidP="00EB152D">
      <w:pPr>
        <w:numPr>
          <w:ilvl w:val="0"/>
          <w:numId w:val="11"/>
        </w:numPr>
        <w:jc w:val="both"/>
        <w:rPr>
          <w:rFonts w:cs="Arial"/>
          <w:szCs w:val="20"/>
          <w:lang w:val="de-LU"/>
        </w:rPr>
      </w:pPr>
      <w:r w:rsidRPr="00116994">
        <w:rPr>
          <w:rFonts w:cs="Arial"/>
          <w:noProof/>
          <w:szCs w:val="20"/>
          <w:lang w:val="de-LU"/>
        </w:rPr>
        <w:t>Chef d’antenne ANR Tumbwe,Mr Musa Matamba Bin Swedi,Tel : 0823405</w:t>
      </w:r>
      <w:r w:rsidR="00A3200E" w:rsidRPr="00116994">
        <w:rPr>
          <w:rFonts w:cs="Arial"/>
          <w:noProof/>
          <w:szCs w:val="20"/>
          <w:lang w:val="de-LU"/>
        </w:rPr>
        <w:t>256</w:t>
      </w:r>
      <w:r w:rsidR="00780A0C" w:rsidRPr="00116994">
        <w:rPr>
          <w:rFonts w:cs="Arial"/>
          <w:noProof/>
          <w:szCs w:val="20"/>
          <w:lang w:val="de-LU"/>
        </w:rPr>
        <w:t> ;</w:t>
      </w:r>
    </w:p>
    <w:p w:rsidR="001336D6" w:rsidRPr="00780A0C" w:rsidRDefault="001336D6" w:rsidP="00EB152D">
      <w:pPr>
        <w:numPr>
          <w:ilvl w:val="0"/>
          <w:numId w:val="11"/>
        </w:numPr>
        <w:jc w:val="both"/>
        <w:rPr>
          <w:rFonts w:cs="Arial"/>
          <w:szCs w:val="20"/>
        </w:rPr>
      </w:pPr>
      <w:r w:rsidRPr="00780A0C">
        <w:rPr>
          <w:rFonts w:cs="Arial"/>
          <w:szCs w:val="20"/>
        </w:rPr>
        <w:t>Infirmier Titulaire CS K</w:t>
      </w:r>
      <w:r w:rsidR="00677566" w:rsidRPr="00780A0C">
        <w:rPr>
          <w:rFonts w:cs="Arial"/>
          <w:szCs w:val="20"/>
        </w:rPr>
        <w:t>a</w:t>
      </w:r>
      <w:r w:rsidR="00B219AF" w:rsidRPr="00780A0C">
        <w:rPr>
          <w:rFonts w:cs="Arial"/>
          <w:szCs w:val="20"/>
        </w:rPr>
        <w:t>wama</w:t>
      </w:r>
      <w:r w:rsidR="004F5704" w:rsidRPr="00780A0C">
        <w:rPr>
          <w:rFonts w:cs="Arial"/>
          <w:szCs w:val="20"/>
        </w:rPr>
        <w:t xml:space="preserve">, </w:t>
      </w:r>
      <w:r w:rsidR="00415602" w:rsidRPr="00780A0C">
        <w:rPr>
          <w:rFonts w:cs="Arial"/>
          <w:noProof/>
          <w:szCs w:val="20"/>
        </w:rPr>
        <w:t>Mr</w:t>
      </w:r>
      <w:r w:rsidR="00011584" w:rsidRPr="00780A0C">
        <w:rPr>
          <w:rFonts w:cs="Arial"/>
          <w:szCs w:val="20"/>
        </w:rPr>
        <w:t>Muh</w:t>
      </w:r>
      <w:r w:rsidR="004F5704" w:rsidRPr="00780A0C">
        <w:rPr>
          <w:rFonts w:cs="Arial"/>
          <w:szCs w:val="20"/>
        </w:rPr>
        <w:t>i</w:t>
      </w:r>
      <w:r w:rsidR="00011584" w:rsidRPr="00780A0C">
        <w:rPr>
          <w:rFonts w:cs="Arial"/>
          <w:szCs w:val="20"/>
        </w:rPr>
        <w:t xml:space="preserve">ya Edouard, Tel : </w:t>
      </w:r>
      <w:r w:rsidR="00780A0C" w:rsidRPr="00EF3161">
        <w:rPr>
          <w:rFonts w:cs="Arial"/>
          <w:szCs w:val="20"/>
        </w:rPr>
        <w:t>0825891527</w:t>
      </w:r>
    </w:p>
    <w:p w:rsidR="00F65329" w:rsidRPr="00780A0C" w:rsidRDefault="00677566" w:rsidP="00EB152D">
      <w:pPr>
        <w:numPr>
          <w:ilvl w:val="0"/>
          <w:numId w:val="11"/>
        </w:numPr>
        <w:jc w:val="both"/>
        <w:rPr>
          <w:rFonts w:cs="Arial"/>
          <w:szCs w:val="20"/>
        </w:rPr>
      </w:pPr>
      <w:r w:rsidRPr="00780A0C">
        <w:rPr>
          <w:rFonts w:cs="Arial"/>
          <w:szCs w:val="20"/>
        </w:rPr>
        <w:t xml:space="preserve">Directeur de l’EP </w:t>
      </w:r>
      <w:r w:rsidR="00B219AF" w:rsidRPr="00780A0C">
        <w:rPr>
          <w:rFonts w:cs="Arial"/>
          <w:szCs w:val="20"/>
        </w:rPr>
        <w:t>Zahabu</w:t>
      </w:r>
      <w:r w:rsidR="005577C7" w:rsidRPr="00780A0C">
        <w:rPr>
          <w:rFonts w:cs="Arial"/>
          <w:szCs w:val="20"/>
        </w:rPr>
        <w:t>, Mr K</w:t>
      </w:r>
      <w:r w:rsidR="00415602" w:rsidRPr="00780A0C">
        <w:rPr>
          <w:rFonts w:cs="Arial"/>
          <w:szCs w:val="20"/>
        </w:rPr>
        <w:t xml:space="preserve">atalasiKisimba Omer, </w:t>
      </w:r>
      <w:r w:rsidR="00F65329" w:rsidRPr="00780A0C">
        <w:rPr>
          <w:rFonts w:cs="Arial"/>
          <w:szCs w:val="20"/>
        </w:rPr>
        <w:t>Tel :</w:t>
      </w:r>
      <w:r w:rsidR="005577C7" w:rsidRPr="00780A0C">
        <w:rPr>
          <w:rFonts w:cs="Arial"/>
          <w:szCs w:val="20"/>
        </w:rPr>
        <w:t xml:space="preserve"> 081</w:t>
      </w:r>
      <w:r w:rsidR="00415602" w:rsidRPr="00780A0C">
        <w:rPr>
          <w:rFonts w:cs="Arial"/>
          <w:szCs w:val="20"/>
        </w:rPr>
        <w:t>7952415</w:t>
      </w:r>
      <w:r w:rsidR="00F65329" w:rsidRPr="00780A0C">
        <w:rPr>
          <w:rFonts w:cs="Arial"/>
          <w:szCs w:val="20"/>
        </w:rPr>
        <w:t> ;</w:t>
      </w:r>
    </w:p>
    <w:p w:rsidR="00677566" w:rsidRPr="00780A0C" w:rsidRDefault="00677566" w:rsidP="00EB152D">
      <w:pPr>
        <w:numPr>
          <w:ilvl w:val="0"/>
          <w:numId w:val="11"/>
        </w:numPr>
        <w:jc w:val="both"/>
        <w:rPr>
          <w:rFonts w:cs="Arial"/>
          <w:szCs w:val="20"/>
        </w:rPr>
      </w:pPr>
      <w:r w:rsidRPr="00780A0C">
        <w:rPr>
          <w:rFonts w:cs="Arial"/>
          <w:szCs w:val="20"/>
        </w:rPr>
        <w:t>Directeur de l’EP K</w:t>
      </w:r>
      <w:r w:rsidR="00B219AF" w:rsidRPr="00780A0C">
        <w:rPr>
          <w:rFonts w:cs="Arial"/>
          <w:szCs w:val="20"/>
        </w:rPr>
        <w:t>abogora</w:t>
      </w:r>
      <w:r w:rsidR="005577C7" w:rsidRPr="00780A0C">
        <w:rPr>
          <w:rFonts w:cs="Arial"/>
          <w:szCs w:val="20"/>
        </w:rPr>
        <w:t xml:space="preserve">, Mr </w:t>
      </w:r>
      <w:r w:rsidR="00415602" w:rsidRPr="00780A0C">
        <w:rPr>
          <w:rFonts w:cs="Arial"/>
          <w:szCs w:val="20"/>
        </w:rPr>
        <w:t>Yuma Ramazani Philipe, Tel : 0814643088</w:t>
      </w:r>
      <w:r w:rsidR="00F65329" w:rsidRPr="00780A0C">
        <w:rPr>
          <w:rFonts w:cs="Arial"/>
          <w:szCs w:val="20"/>
        </w:rPr>
        <w:t> ;</w:t>
      </w:r>
    </w:p>
    <w:p w:rsidR="009E046D" w:rsidRPr="00780A0C" w:rsidRDefault="009E046D" w:rsidP="00EB152D">
      <w:pPr>
        <w:numPr>
          <w:ilvl w:val="0"/>
          <w:numId w:val="11"/>
        </w:numPr>
        <w:jc w:val="both"/>
        <w:rPr>
          <w:rFonts w:cs="Arial"/>
          <w:szCs w:val="20"/>
        </w:rPr>
      </w:pPr>
      <w:r w:rsidRPr="00780A0C">
        <w:rPr>
          <w:rFonts w:cs="Arial"/>
          <w:szCs w:val="20"/>
        </w:rPr>
        <w:t>Enseignant de 4</w:t>
      </w:r>
      <w:r w:rsidRPr="00780A0C">
        <w:rPr>
          <w:rFonts w:cs="Arial"/>
          <w:szCs w:val="20"/>
          <w:vertAlign w:val="superscript"/>
        </w:rPr>
        <w:t>e</w:t>
      </w:r>
      <w:r w:rsidRPr="00780A0C">
        <w:rPr>
          <w:rFonts w:cs="Arial"/>
          <w:szCs w:val="20"/>
        </w:rPr>
        <w:t xml:space="preserve"> année de l’EP Zahabu,MrTchimbuMakiki, Tel : 0815506097</w:t>
      </w:r>
    </w:p>
    <w:p w:rsidR="0084177F" w:rsidRPr="00780A0C" w:rsidRDefault="0084177F" w:rsidP="00EB152D">
      <w:pPr>
        <w:numPr>
          <w:ilvl w:val="0"/>
          <w:numId w:val="11"/>
        </w:numPr>
        <w:jc w:val="both"/>
        <w:rPr>
          <w:rFonts w:cs="Arial"/>
          <w:szCs w:val="20"/>
        </w:rPr>
      </w:pPr>
      <w:r w:rsidRPr="00780A0C">
        <w:rPr>
          <w:rFonts w:cs="Arial"/>
          <w:szCs w:val="20"/>
        </w:rPr>
        <w:t>Président du comité des parents de l’EP Kibi, Mr KalungaKimpanta Jean, Tel : 0822796156</w:t>
      </w:r>
    </w:p>
    <w:p w:rsidR="0084177F" w:rsidRPr="00780A0C" w:rsidRDefault="0084177F" w:rsidP="00EB152D">
      <w:pPr>
        <w:numPr>
          <w:ilvl w:val="0"/>
          <w:numId w:val="11"/>
        </w:numPr>
        <w:jc w:val="both"/>
        <w:rPr>
          <w:rFonts w:cs="Arial"/>
          <w:szCs w:val="20"/>
        </w:rPr>
      </w:pPr>
      <w:r w:rsidRPr="00780A0C">
        <w:rPr>
          <w:rFonts w:cs="Arial"/>
          <w:szCs w:val="20"/>
        </w:rPr>
        <w:t>Ancien déplacé Twa, Mr Kimpinde Manda ;</w:t>
      </w:r>
    </w:p>
    <w:p w:rsidR="0084177F" w:rsidRPr="00780A0C" w:rsidRDefault="0084177F" w:rsidP="00EB152D">
      <w:pPr>
        <w:numPr>
          <w:ilvl w:val="0"/>
          <w:numId w:val="11"/>
        </w:numPr>
        <w:jc w:val="both"/>
        <w:rPr>
          <w:rFonts w:cs="Arial"/>
          <w:szCs w:val="20"/>
        </w:rPr>
      </w:pPr>
      <w:r w:rsidRPr="00780A0C">
        <w:rPr>
          <w:rFonts w:cs="Arial"/>
          <w:szCs w:val="20"/>
        </w:rPr>
        <w:t>Femme déplacé Twa récent, M</w:t>
      </w:r>
      <w:r w:rsidR="00A549CD" w:rsidRPr="00780A0C">
        <w:rPr>
          <w:rFonts w:cs="Arial"/>
          <w:szCs w:val="20"/>
        </w:rPr>
        <w:t>me Mwavita Sofia</w:t>
      </w:r>
    </w:p>
    <w:p w:rsidR="003A3B6E" w:rsidRPr="00780A0C" w:rsidRDefault="00F65329" w:rsidP="00EB152D">
      <w:pPr>
        <w:pStyle w:val="Paragraphedeliste"/>
        <w:numPr>
          <w:ilvl w:val="0"/>
          <w:numId w:val="11"/>
        </w:numPr>
        <w:jc w:val="both"/>
        <w:rPr>
          <w:rFonts w:ascii="Arial" w:hAnsi="Arial" w:cs="Arial"/>
          <w:sz w:val="20"/>
          <w:szCs w:val="20"/>
          <w:lang w:val="fr-FR"/>
        </w:rPr>
      </w:pPr>
      <w:r w:rsidRPr="00780A0C">
        <w:rPr>
          <w:rFonts w:ascii="Arial" w:hAnsi="Arial" w:cs="Arial"/>
          <w:noProof/>
          <w:sz w:val="20"/>
          <w:szCs w:val="20"/>
          <w:lang w:val="fr-FR"/>
        </w:rPr>
        <w:t>Les hommes,</w:t>
      </w:r>
      <w:r w:rsidR="003A3B6E" w:rsidRPr="00780A0C">
        <w:rPr>
          <w:rFonts w:ascii="Arial" w:hAnsi="Arial" w:cs="Arial"/>
          <w:noProof/>
          <w:sz w:val="20"/>
          <w:szCs w:val="20"/>
          <w:lang w:val="fr-FR"/>
        </w:rPr>
        <w:t>femmes</w:t>
      </w:r>
      <w:r w:rsidRPr="00780A0C">
        <w:rPr>
          <w:rFonts w:ascii="Arial" w:hAnsi="Arial" w:cs="Arial"/>
          <w:noProof/>
          <w:sz w:val="20"/>
          <w:szCs w:val="20"/>
          <w:lang w:val="fr-FR"/>
        </w:rPr>
        <w:t>,les en</w:t>
      </w:r>
      <w:r w:rsidR="00A549CD" w:rsidRPr="00780A0C">
        <w:rPr>
          <w:rFonts w:ascii="Arial" w:hAnsi="Arial" w:cs="Arial"/>
          <w:noProof/>
          <w:sz w:val="20"/>
          <w:szCs w:val="20"/>
          <w:lang w:val="fr-FR"/>
        </w:rPr>
        <w:t>f</w:t>
      </w:r>
      <w:r w:rsidRPr="00780A0C">
        <w:rPr>
          <w:rFonts w:ascii="Arial" w:hAnsi="Arial" w:cs="Arial"/>
          <w:noProof/>
          <w:sz w:val="20"/>
          <w:szCs w:val="20"/>
          <w:lang w:val="fr-FR"/>
        </w:rPr>
        <w:t>ants filles et Garcons</w:t>
      </w:r>
      <w:r w:rsidR="00A549CD" w:rsidRPr="00780A0C">
        <w:rPr>
          <w:rFonts w:ascii="Arial" w:hAnsi="Arial" w:cs="Arial"/>
          <w:noProof/>
          <w:sz w:val="20"/>
          <w:szCs w:val="20"/>
          <w:lang w:val="fr-FR"/>
        </w:rPr>
        <w:t xml:space="preserve">bantous </w:t>
      </w:r>
      <w:r w:rsidR="003A3B6E" w:rsidRPr="00780A0C">
        <w:rPr>
          <w:rFonts w:ascii="Arial" w:hAnsi="Arial" w:cs="Arial"/>
          <w:noProof/>
          <w:sz w:val="20"/>
          <w:szCs w:val="20"/>
          <w:lang w:val="fr-FR"/>
        </w:rPr>
        <w:t>(déplacés</w:t>
      </w:r>
      <w:r w:rsidRPr="00780A0C">
        <w:rPr>
          <w:rFonts w:ascii="Arial" w:hAnsi="Arial" w:cs="Arial"/>
          <w:noProof/>
          <w:sz w:val="20"/>
          <w:szCs w:val="20"/>
          <w:lang w:val="fr-FR"/>
        </w:rPr>
        <w:t>,Retournés</w:t>
      </w:r>
      <w:r w:rsidR="003A3B6E" w:rsidRPr="00780A0C">
        <w:rPr>
          <w:rFonts w:ascii="Arial" w:hAnsi="Arial" w:cs="Arial"/>
          <w:noProof/>
          <w:sz w:val="20"/>
          <w:szCs w:val="20"/>
          <w:lang w:val="fr-FR"/>
        </w:rPr>
        <w:t xml:space="preserve"> et aut</w:t>
      </w:r>
      <w:r w:rsidR="00561012" w:rsidRPr="00780A0C">
        <w:rPr>
          <w:rFonts w:ascii="Arial" w:hAnsi="Arial" w:cs="Arial"/>
          <w:noProof/>
          <w:sz w:val="20"/>
          <w:szCs w:val="20"/>
          <w:lang w:val="fr-FR"/>
        </w:rPr>
        <w:t>ochtones) réunis en focus group ;</w:t>
      </w:r>
    </w:p>
    <w:p w:rsidR="00561012" w:rsidRPr="00780A0C" w:rsidRDefault="00561012" w:rsidP="00EB152D">
      <w:pPr>
        <w:pStyle w:val="Paragraphedeliste"/>
        <w:numPr>
          <w:ilvl w:val="0"/>
          <w:numId w:val="11"/>
        </w:numPr>
        <w:jc w:val="both"/>
        <w:rPr>
          <w:rFonts w:ascii="Arial" w:hAnsi="Arial" w:cs="Arial"/>
          <w:sz w:val="20"/>
          <w:szCs w:val="20"/>
          <w:lang w:val="fr-FR"/>
        </w:rPr>
      </w:pPr>
      <w:r w:rsidRPr="00780A0C">
        <w:rPr>
          <w:rFonts w:ascii="Arial" w:hAnsi="Arial" w:cs="Arial"/>
          <w:noProof/>
          <w:sz w:val="20"/>
          <w:szCs w:val="20"/>
          <w:lang w:val="fr-FR"/>
        </w:rPr>
        <w:t>Les hommes,femmes Twas (déplacés) réunis en focus group</w:t>
      </w:r>
      <w:r w:rsidR="00A549CD" w:rsidRPr="00780A0C">
        <w:rPr>
          <w:rFonts w:ascii="Arial" w:hAnsi="Arial" w:cs="Arial"/>
          <w:noProof/>
          <w:sz w:val="20"/>
          <w:szCs w:val="20"/>
          <w:lang w:val="fr-FR"/>
        </w:rPr>
        <w:t> ;</w:t>
      </w:r>
    </w:p>
    <w:p w:rsidR="00A549CD" w:rsidRPr="00780A0C" w:rsidRDefault="00A549CD" w:rsidP="00A549CD">
      <w:pPr>
        <w:pStyle w:val="Sansinterligne"/>
        <w:numPr>
          <w:ilvl w:val="0"/>
          <w:numId w:val="11"/>
        </w:numPr>
        <w:jc w:val="both"/>
        <w:rPr>
          <w:rFonts w:ascii="Arial" w:eastAsia="Arial Unicode MS" w:hAnsi="Arial" w:cs="Arial"/>
          <w:color w:val="000000"/>
          <w:sz w:val="20"/>
          <w:szCs w:val="20"/>
          <w:lang w:val="fr-FR"/>
        </w:rPr>
      </w:pPr>
      <w:r w:rsidRPr="00780A0C">
        <w:rPr>
          <w:rFonts w:ascii="Arial" w:eastAsia="Arial Unicode MS" w:hAnsi="Arial" w:cs="Arial"/>
          <w:noProof/>
          <w:color w:val="000000"/>
          <w:sz w:val="20"/>
          <w:szCs w:val="20"/>
        </w:rPr>
        <w:drawing>
          <wp:anchor distT="0" distB="144145" distL="144145" distR="0" simplePos="0" relativeHeight="251670528" behindDoc="0" locked="0" layoutInCell="1" allowOverlap="1">
            <wp:simplePos x="0" y="0"/>
            <wp:positionH relativeFrom="margin">
              <wp:posOffset>5424170</wp:posOffset>
            </wp:positionH>
            <wp:positionV relativeFrom="margin">
              <wp:posOffset>30480</wp:posOffset>
            </wp:positionV>
            <wp:extent cx="1085215" cy="241300"/>
            <wp:effectExtent l="19050" t="0" r="635" b="0"/>
            <wp:wrapSquare wrapText="bothSides"/>
            <wp:docPr id="23"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5"/>
                    <a:srcRect/>
                    <a:stretch>
                      <a:fillRect/>
                    </a:stretch>
                  </pic:blipFill>
                  <pic:spPr bwMode="auto">
                    <a:xfrm>
                      <a:off x="0" y="0"/>
                      <a:ext cx="1085215" cy="241300"/>
                    </a:xfrm>
                    <a:prstGeom prst="rect">
                      <a:avLst/>
                    </a:prstGeom>
                    <a:noFill/>
                    <a:ln w="9525">
                      <a:noFill/>
                      <a:miter lim="800000"/>
                      <a:headEnd/>
                      <a:tailEnd/>
                    </a:ln>
                  </pic:spPr>
                </pic:pic>
              </a:graphicData>
            </a:graphic>
          </wp:anchor>
        </w:drawing>
      </w:r>
      <w:r w:rsidRPr="00780A0C">
        <w:rPr>
          <w:rFonts w:ascii="Arial" w:eastAsia="Arial Unicode MS" w:hAnsi="Arial" w:cs="Arial"/>
          <w:noProof/>
          <w:color w:val="000000"/>
          <w:sz w:val="20"/>
          <w:szCs w:val="20"/>
          <w:lang w:val="fr-FR" w:eastAsia="fr-FR"/>
        </w:rPr>
        <w:t>Rapport</w:t>
      </w:r>
      <w:r w:rsidRPr="00780A0C">
        <w:rPr>
          <w:rFonts w:ascii="Arial" w:eastAsia="Arial Unicode MS" w:hAnsi="Arial" w:cs="Arial"/>
          <w:color w:val="000000"/>
          <w:sz w:val="20"/>
          <w:szCs w:val="20"/>
          <w:lang w:val="fr-FR"/>
        </w:rPr>
        <w:t xml:space="preserve"> sur la mission conjointe MONUSCO (Cas, DDRRR, Force ONU,), HCR et OCHA sur l’axe Kalemie Koki du 12 Janvier 2019.</w:t>
      </w:r>
    </w:p>
    <w:p w:rsidR="00A549CD" w:rsidRPr="00780A0C" w:rsidRDefault="00A549CD" w:rsidP="00A549CD">
      <w:pPr>
        <w:pStyle w:val="Paragraphedeliste"/>
        <w:jc w:val="both"/>
        <w:rPr>
          <w:rFonts w:ascii="Arial" w:hAnsi="Arial" w:cs="Arial"/>
          <w:sz w:val="20"/>
          <w:szCs w:val="20"/>
          <w:lang w:val="fr-FR"/>
        </w:rPr>
      </w:pPr>
    </w:p>
    <w:p w:rsidR="001336D6" w:rsidRPr="00780A0C" w:rsidRDefault="001336D6" w:rsidP="00EB152D">
      <w:pPr>
        <w:ind w:left="720"/>
        <w:jc w:val="both"/>
        <w:rPr>
          <w:rFonts w:cs="Arial"/>
          <w:szCs w:val="20"/>
        </w:rPr>
      </w:pPr>
    </w:p>
    <w:p w:rsidR="001336D6" w:rsidRPr="00780A0C" w:rsidRDefault="001336D6" w:rsidP="00EB152D">
      <w:pPr>
        <w:jc w:val="both"/>
        <w:rPr>
          <w:rFonts w:cs="Arial"/>
          <w:szCs w:val="20"/>
        </w:rPr>
      </w:pPr>
      <w:r w:rsidRPr="00780A0C">
        <w:rPr>
          <w:rFonts w:cs="Arial"/>
          <w:b/>
          <w:szCs w:val="20"/>
        </w:rPr>
        <w:t xml:space="preserve">Annexe </w:t>
      </w:r>
      <w:r w:rsidR="00780A0C">
        <w:rPr>
          <w:rFonts w:cs="Arial"/>
          <w:b/>
          <w:szCs w:val="20"/>
        </w:rPr>
        <w:t>4</w:t>
      </w:r>
      <w:r w:rsidRPr="00780A0C">
        <w:rPr>
          <w:rFonts w:cs="Arial"/>
          <w:b/>
          <w:szCs w:val="20"/>
        </w:rPr>
        <w:t> :</w:t>
      </w:r>
      <w:r w:rsidRPr="00780A0C">
        <w:rPr>
          <w:rFonts w:cs="Arial"/>
          <w:szCs w:val="20"/>
        </w:rPr>
        <w:t xml:space="preserve"> Contacts de l’équipe d’évaluation</w:t>
      </w:r>
    </w:p>
    <w:p w:rsidR="001336D6" w:rsidRPr="00780A0C" w:rsidRDefault="001336D6" w:rsidP="00EB152D">
      <w:pPr>
        <w:jc w:val="both"/>
        <w:rPr>
          <w:rFonts w:cs="Arial"/>
          <w:szCs w:val="20"/>
        </w:rPr>
      </w:pPr>
    </w:p>
    <w:p w:rsidR="001336D6" w:rsidRPr="00780A0C" w:rsidRDefault="003A3B6E" w:rsidP="00EB152D">
      <w:pPr>
        <w:numPr>
          <w:ilvl w:val="0"/>
          <w:numId w:val="11"/>
        </w:numPr>
        <w:jc w:val="both"/>
        <w:rPr>
          <w:rFonts w:cs="Arial"/>
          <w:color w:val="000000"/>
          <w:szCs w:val="20"/>
        </w:rPr>
      </w:pPr>
      <w:r w:rsidRPr="00780A0C">
        <w:rPr>
          <w:rFonts w:cs="Arial"/>
          <w:color w:val="000000"/>
          <w:szCs w:val="20"/>
        </w:rPr>
        <w:t>Arsène BALEMBA</w:t>
      </w:r>
      <w:r w:rsidR="001336D6" w:rsidRPr="00780A0C">
        <w:rPr>
          <w:rFonts w:cs="Arial"/>
          <w:color w:val="000000"/>
          <w:szCs w:val="20"/>
        </w:rPr>
        <w:t xml:space="preserve">, </w:t>
      </w:r>
      <w:r w:rsidRPr="00780A0C">
        <w:rPr>
          <w:rFonts w:cs="Arial"/>
          <w:color w:val="000000"/>
          <w:szCs w:val="20"/>
        </w:rPr>
        <w:t>Chef d’équipe</w:t>
      </w:r>
      <w:r w:rsidR="001336D6" w:rsidRPr="00780A0C">
        <w:rPr>
          <w:rFonts w:cs="Arial"/>
          <w:color w:val="000000"/>
          <w:szCs w:val="20"/>
        </w:rPr>
        <w:t xml:space="preserve"> ERM/</w:t>
      </w:r>
      <w:r w:rsidRPr="00780A0C">
        <w:rPr>
          <w:rFonts w:cs="Arial"/>
          <w:color w:val="000000"/>
          <w:szCs w:val="20"/>
        </w:rPr>
        <w:t xml:space="preserve">Education RRMP </w:t>
      </w:r>
      <w:r w:rsidR="001336D6" w:rsidRPr="00780A0C">
        <w:rPr>
          <w:rFonts w:cs="Arial"/>
          <w:color w:val="000000"/>
          <w:szCs w:val="20"/>
        </w:rPr>
        <w:t>(IRC-AVSI) 082</w:t>
      </w:r>
      <w:r w:rsidRPr="00780A0C">
        <w:rPr>
          <w:rFonts w:cs="Arial"/>
          <w:color w:val="000000"/>
          <w:szCs w:val="20"/>
        </w:rPr>
        <w:t>4870879</w:t>
      </w:r>
      <w:r w:rsidR="001336D6" w:rsidRPr="00780A0C">
        <w:rPr>
          <w:rFonts w:cs="Arial"/>
          <w:color w:val="000000"/>
          <w:szCs w:val="20"/>
        </w:rPr>
        <w:t> ;</w:t>
      </w:r>
    </w:p>
    <w:p w:rsidR="001336D6" w:rsidRPr="00780A0C" w:rsidRDefault="001336D6" w:rsidP="00EB152D">
      <w:pPr>
        <w:numPr>
          <w:ilvl w:val="0"/>
          <w:numId w:val="11"/>
        </w:numPr>
        <w:jc w:val="both"/>
        <w:rPr>
          <w:rFonts w:cs="Arial"/>
          <w:color w:val="000000"/>
          <w:szCs w:val="20"/>
        </w:rPr>
      </w:pPr>
      <w:r w:rsidRPr="00780A0C">
        <w:rPr>
          <w:rFonts w:cs="Arial"/>
          <w:color w:val="000000"/>
          <w:szCs w:val="20"/>
        </w:rPr>
        <w:t>Didier M</w:t>
      </w:r>
      <w:r w:rsidR="003A3B6E" w:rsidRPr="00780A0C">
        <w:rPr>
          <w:rFonts w:cs="Arial"/>
          <w:color w:val="000000"/>
          <w:szCs w:val="20"/>
        </w:rPr>
        <w:t>USAFIRI,</w:t>
      </w:r>
      <w:r w:rsidRPr="00780A0C">
        <w:rPr>
          <w:rFonts w:cs="Arial"/>
          <w:color w:val="000000"/>
          <w:szCs w:val="20"/>
        </w:rPr>
        <w:t xml:space="preserve"> Officier ERM</w:t>
      </w:r>
      <w:r w:rsidR="003A3B6E" w:rsidRPr="00780A0C">
        <w:rPr>
          <w:rFonts w:cs="Arial"/>
          <w:color w:val="000000"/>
          <w:szCs w:val="20"/>
        </w:rPr>
        <w:t xml:space="preserve">/AME, ABRI et ESCU ALRRMP (IRC-AVSI) </w:t>
      </w:r>
      <w:r w:rsidRPr="00780A0C">
        <w:rPr>
          <w:rFonts w:cs="Arial"/>
          <w:color w:val="000000"/>
          <w:szCs w:val="20"/>
        </w:rPr>
        <w:t>: 0815388812 ;</w:t>
      </w:r>
    </w:p>
    <w:p w:rsidR="001336D6" w:rsidRPr="00780A0C" w:rsidRDefault="003A3B6E" w:rsidP="00EB152D">
      <w:pPr>
        <w:numPr>
          <w:ilvl w:val="0"/>
          <w:numId w:val="11"/>
        </w:numPr>
        <w:jc w:val="both"/>
        <w:rPr>
          <w:rFonts w:cs="Arial"/>
          <w:color w:val="000000"/>
          <w:szCs w:val="20"/>
          <w:lang w:val="en-US"/>
        </w:rPr>
      </w:pPr>
      <w:r w:rsidRPr="00780A0C">
        <w:rPr>
          <w:rFonts w:cs="Arial"/>
          <w:color w:val="000000"/>
          <w:szCs w:val="20"/>
          <w:lang w:val="en-US"/>
        </w:rPr>
        <w:t xml:space="preserve">Joseph </w:t>
      </w:r>
      <w:r w:rsidR="002E50E3" w:rsidRPr="00780A0C">
        <w:rPr>
          <w:rFonts w:cs="Arial"/>
          <w:color w:val="000000"/>
          <w:szCs w:val="20"/>
          <w:lang w:val="en-US"/>
        </w:rPr>
        <w:t>Mbayo</w:t>
      </w:r>
      <w:r w:rsidRPr="00780A0C">
        <w:rPr>
          <w:rFonts w:cs="Arial"/>
          <w:color w:val="000000"/>
          <w:szCs w:val="20"/>
          <w:lang w:val="en-US"/>
        </w:rPr>
        <w:t xml:space="preserve"> Assistant ERM/WASH RRMP</w:t>
      </w:r>
      <w:r w:rsidR="001336D6" w:rsidRPr="00780A0C">
        <w:rPr>
          <w:rFonts w:cs="Arial"/>
          <w:color w:val="000000"/>
          <w:szCs w:val="20"/>
          <w:lang w:val="en-US"/>
        </w:rPr>
        <w:t xml:space="preserve"> IRC-AVSI E</w:t>
      </w:r>
      <w:r w:rsidRPr="00780A0C">
        <w:rPr>
          <w:rFonts w:cs="Arial"/>
          <w:color w:val="000000"/>
          <w:szCs w:val="20"/>
          <w:lang w:val="en-US"/>
        </w:rPr>
        <w:t>ducation : 0829777</w:t>
      </w:r>
      <w:r w:rsidR="00D861B9" w:rsidRPr="00780A0C">
        <w:rPr>
          <w:rFonts w:cs="Arial"/>
          <w:color w:val="000000"/>
          <w:szCs w:val="20"/>
          <w:lang w:val="en-US"/>
        </w:rPr>
        <w:t>135</w:t>
      </w:r>
      <w:r w:rsidR="001336D6" w:rsidRPr="00780A0C">
        <w:rPr>
          <w:rFonts w:cs="Arial"/>
          <w:color w:val="000000"/>
          <w:szCs w:val="20"/>
          <w:lang w:val="en-US"/>
        </w:rPr>
        <w:t> ;</w:t>
      </w:r>
    </w:p>
    <w:p w:rsidR="001336D6" w:rsidRPr="00780A0C" w:rsidRDefault="003A3B6E" w:rsidP="00EB152D">
      <w:pPr>
        <w:numPr>
          <w:ilvl w:val="0"/>
          <w:numId w:val="11"/>
        </w:numPr>
        <w:jc w:val="both"/>
        <w:rPr>
          <w:rFonts w:cs="Arial"/>
          <w:color w:val="000000"/>
          <w:szCs w:val="20"/>
        </w:rPr>
      </w:pPr>
      <w:r w:rsidRPr="00780A0C">
        <w:rPr>
          <w:rFonts w:cs="Arial"/>
          <w:color w:val="000000"/>
          <w:szCs w:val="20"/>
        </w:rPr>
        <w:t>Adolph BWIDOMBE, Assistant ERM Santé et Nutrition</w:t>
      </w:r>
      <w:r w:rsidR="001336D6" w:rsidRPr="00780A0C">
        <w:rPr>
          <w:rFonts w:cs="Arial"/>
          <w:color w:val="000000"/>
          <w:szCs w:val="20"/>
        </w:rPr>
        <w:t xml:space="preserve"> IRC-AVSI </w:t>
      </w:r>
      <w:r w:rsidR="00D861B9" w:rsidRPr="00780A0C">
        <w:rPr>
          <w:rFonts w:cs="Arial"/>
          <w:color w:val="000000"/>
          <w:szCs w:val="20"/>
        </w:rPr>
        <w:t xml:space="preserve">: </w:t>
      </w:r>
      <w:r w:rsidR="00EB152D" w:rsidRPr="00780A0C">
        <w:rPr>
          <w:rFonts w:cs="Arial"/>
          <w:color w:val="000000"/>
          <w:szCs w:val="20"/>
        </w:rPr>
        <w:t>0812591140.</w:t>
      </w:r>
    </w:p>
    <w:p w:rsidR="00256F3F" w:rsidRDefault="00256F3F"/>
    <w:sectPr w:rsidR="00256F3F" w:rsidSect="00E47C28">
      <w:headerReference w:type="default" r:id="rId26"/>
      <w:footerReference w:type="default" r:id="rId27"/>
      <w:headerReference w:type="first" r:id="rId28"/>
      <w:footerReference w:type="first" r:id="rId29"/>
      <w:endnotePr>
        <w:numFmt w:val="decimal"/>
      </w:endnotePr>
      <w:pgSz w:w="12240" w:h="15840" w:code="154"/>
      <w:pgMar w:top="720" w:right="720" w:bottom="720" w:left="720" w:header="288"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86D77" w:rsidRDefault="00286D77" w:rsidP="001336D6">
      <w:r>
        <w:separator/>
      </w:r>
    </w:p>
  </w:endnote>
  <w:endnote w:type="continuationSeparator" w:id="0">
    <w:p w:rsidR="00286D77" w:rsidRDefault="00286D77" w:rsidP="001336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E7897" w:rsidRPr="0073057D" w:rsidRDefault="00BE7897" w:rsidP="00256F3F">
    <w:pPr>
      <w:pStyle w:val="Pieddepage"/>
      <w:jc w:val="right"/>
      <w:rPr>
        <w:sz w:val="18"/>
        <w:szCs w:val="18"/>
      </w:rPr>
    </w:pPr>
    <w:r w:rsidRPr="0073057D">
      <w:rPr>
        <w:sz w:val="18"/>
        <w:szCs w:val="18"/>
      </w:rPr>
      <w:t xml:space="preserve">Page </w:t>
    </w:r>
    <w:r w:rsidRPr="0073057D">
      <w:rPr>
        <w:b/>
        <w:bCs/>
        <w:sz w:val="18"/>
        <w:szCs w:val="18"/>
      </w:rPr>
      <w:fldChar w:fldCharType="begin"/>
    </w:r>
    <w:r w:rsidRPr="0073057D">
      <w:rPr>
        <w:b/>
        <w:bCs/>
        <w:sz w:val="18"/>
        <w:szCs w:val="18"/>
      </w:rPr>
      <w:instrText xml:space="preserve"> PAGE </w:instrText>
    </w:r>
    <w:r w:rsidRPr="0073057D">
      <w:rPr>
        <w:b/>
        <w:bCs/>
        <w:sz w:val="18"/>
        <w:szCs w:val="18"/>
      </w:rPr>
      <w:fldChar w:fldCharType="separate"/>
    </w:r>
    <w:r w:rsidR="00105BC6">
      <w:rPr>
        <w:b/>
        <w:bCs/>
        <w:noProof/>
        <w:sz w:val="18"/>
        <w:szCs w:val="18"/>
      </w:rPr>
      <w:t>5</w:t>
    </w:r>
    <w:r w:rsidRPr="0073057D">
      <w:rPr>
        <w:b/>
        <w:bCs/>
        <w:sz w:val="18"/>
        <w:szCs w:val="18"/>
      </w:rPr>
      <w:fldChar w:fldCharType="end"/>
    </w:r>
    <w:r w:rsidRPr="0073057D">
      <w:rPr>
        <w:sz w:val="18"/>
        <w:szCs w:val="18"/>
      </w:rPr>
      <w:t xml:space="preserve"> of </w:t>
    </w:r>
    <w:r w:rsidRPr="0073057D">
      <w:rPr>
        <w:b/>
        <w:bCs/>
        <w:sz w:val="18"/>
        <w:szCs w:val="18"/>
      </w:rPr>
      <w:fldChar w:fldCharType="begin"/>
    </w:r>
    <w:r w:rsidRPr="0073057D">
      <w:rPr>
        <w:b/>
        <w:bCs/>
        <w:sz w:val="18"/>
        <w:szCs w:val="18"/>
      </w:rPr>
      <w:instrText xml:space="preserve"> NUMPAGES  </w:instrText>
    </w:r>
    <w:r w:rsidRPr="0073057D">
      <w:rPr>
        <w:b/>
        <w:bCs/>
        <w:sz w:val="18"/>
        <w:szCs w:val="18"/>
      </w:rPr>
      <w:fldChar w:fldCharType="separate"/>
    </w:r>
    <w:r w:rsidR="00105BC6">
      <w:rPr>
        <w:b/>
        <w:bCs/>
        <w:noProof/>
        <w:sz w:val="18"/>
        <w:szCs w:val="18"/>
      </w:rPr>
      <w:t>23</w:t>
    </w:r>
    <w:r w:rsidRPr="0073057D">
      <w:rPr>
        <w:b/>
        <w:bCs/>
        <w:sz w:val="18"/>
        <w:szCs w:val="18"/>
      </w:rPr>
      <w:fldChar w:fldCharType="end"/>
    </w:r>
  </w:p>
  <w:p w:rsidR="00BE7897" w:rsidRDefault="00BE7897">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E7897" w:rsidRPr="0073057D" w:rsidRDefault="00BE7897" w:rsidP="00256F3F">
    <w:pPr>
      <w:pStyle w:val="Pieddepage"/>
      <w:jc w:val="right"/>
      <w:rPr>
        <w:sz w:val="18"/>
        <w:szCs w:val="18"/>
      </w:rPr>
    </w:pPr>
    <w:r w:rsidRPr="0073057D">
      <w:rPr>
        <w:sz w:val="18"/>
        <w:szCs w:val="18"/>
      </w:rPr>
      <w:t xml:space="preserve">Page </w:t>
    </w:r>
    <w:r w:rsidRPr="0073057D">
      <w:rPr>
        <w:b/>
        <w:bCs/>
        <w:sz w:val="18"/>
        <w:szCs w:val="18"/>
      </w:rPr>
      <w:fldChar w:fldCharType="begin"/>
    </w:r>
    <w:r w:rsidRPr="0073057D">
      <w:rPr>
        <w:b/>
        <w:bCs/>
        <w:sz w:val="18"/>
        <w:szCs w:val="18"/>
      </w:rPr>
      <w:instrText xml:space="preserve"> PAGE  \* Arabic  \* MERGEFORMAT </w:instrText>
    </w:r>
    <w:r w:rsidRPr="0073057D">
      <w:rPr>
        <w:b/>
        <w:bCs/>
        <w:sz w:val="18"/>
        <w:szCs w:val="18"/>
      </w:rPr>
      <w:fldChar w:fldCharType="separate"/>
    </w:r>
    <w:r w:rsidR="00105BC6">
      <w:rPr>
        <w:b/>
        <w:bCs/>
        <w:noProof/>
        <w:sz w:val="18"/>
        <w:szCs w:val="18"/>
      </w:rPr>
      <w:t>1</w:t>
    </w:r>
    <w:r w:rsidRPr="0073057D">
      <w:rPr>
        <w:b/>
        <w:bCs/>
        <w:sz w:val="18"/>
        <w:szCs w:val="18"/>
      </w:rPr>
      <w:fldChar w:fldCharType="end"/>
    </w:r>
    <w:r w:rsidRPr="0073057D">
      <w:rPr>
        <w:sz w:val="18"/>
        <w:szCs w:val="18"/>
      </w:rPr>
      <w:t xml:space="preserve"> of </w:t>
    </w:r>
    <w:r>
      <w:rPr>
        <w:b/>
        <w:bCs/>
        <w:noProof/>
        <w:sz w:val="18"/>
        <w:szCs w:val="18"/>
      </w:rPr>
      <w:fldChar w:fldCharType="begin"/>
    </w:r>
    <w:r>
      <w:rPr>
        <w:b/>
        <w:bCs/>
        <w:noProof/>
        <w:sz w:val="18"/>
        <w:szCs w:val="18"/>
      </w:rPr>
      <w:instrText xml:space="preserve"> NUMPAGES  \* Arabic  \* MERGEFORMAT </w:instrText>
    </w:r>
    <w:r>
      <w:rPr>
        <w:b/>
        <w:bCs/>
        <w:noProof/>
        <w:sz w:val="18"/>
        <w:szCs w:val="18"/>
      </w:rPr>
      <w:fldChar w:fldCharType="separate"/>
    </w:r>
    <w:r w:rsidR="00105BC6">
      <w:rPr>
        <w:b/>
        <w:bCs/>
        <w:noProof/>
        <w:sz w:val="18"/>
        <w:szCs w:val="18"/>
      </w:rPr>
      <w:t>23</w:t>
    </w:r>
    <w:r>
      <w:rPr>
        <w:b/>
        <w:bCs/>
        <w:noProof/>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86D77" w:rsidRDefault="00286D77" w:rsidP="001336D6">
      <w:r>
        <w:separator/>
      </w:r>
    </w:p>
  </w:footnote>
  <w:footnote w:type="continuationSeparator" w:id="0">
    <w:p w:rsidR="00286D77" w:rsidRDefault="00286D77" w:rsidP="001336D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E7897" w:rsidRPr="00655939" w:rsidRDefault="00BE7897" w:rsidP="00F13514">
    <w:pPr>
      <w:pStyle w:val="En-tte"/>
      <w:jc w:val="center"/>
    </w:pPr>
    <w:r w:rsidRPr="00655939">
      <w:t xml:space="preserve">ERM </w:t>
    </w:r>
    <w:r>
      <w:t>sur axe : Lunfunkwe</w:t>
    </w:r>
    <w:r w:rsidRPr="00655939">
      <w:t xml:space="preserve"> -K</w:t>
    </w:r>
    <w:r>
      <w:t>awama</w:t>
    </w:r>
    <w:r w:rsidRPr="00655939">
      <w:t>-K</w:t>
    </w:r>
    <w:r>
      <w:t>oki/Tumbwe</w:t>
    </w:r>
    <w:r w:rsidRPr="00655939">
      <w:t xml:space="preserve">en territoire de </w:t>
    </w:r>
    <w:r>
      <w:t>Kalemie</w:t>
    </w:r>
    <w:r w:rsidRPr="00655939">
      <w:t xml:space="preserve"> du </w:t>
    </w:r>
    <w:r>
      <w:t xml:space="preserve">16 </w:t>
    </w:r>
    <w:r w:rsidRPr="00655939">
      <w:t>au</w:t>
    </w:r>
    <w:r>
      <w:t xml:space="preserve"> 19</w:t>
    </w:r>
    <w:r w:rsidRPr="00655939">
      <w:t>/</w:t>
    </w:r>
    <w:r>
      <w:t>01/2019</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E7897" w:rsidRDefault="00BE7897" w:rsidP="00B84538">
    <w:pPr>
      <w:pStyle w:val="En-tte"/>
      <w:tabs>
        <w:tab w:val="left" w:pos="315"/>
        <w:tab w:val="center" w:pos="5400"/>
      </w:tabs>
      <w:jc w:val="center"/>
    </w:pPr>
    <w:r>
      <w:rPr>
        <w:noProof/>
        <w:lang w:val="en-US"/>
      </w:rPr>
      <w:drawing>
        <wp:anchor distT="0" distB="0" distL="114300" distR="114300" simplePos="0" relativeHeight="251657216" behindDoc="0" locked="0" layoutInCell="1" allowOverlap="1">
          <wp:simplePos x="0" y="0"/>
          <wp:positionH relativeFrom="column">
            <wp:posOffset>5133975</wp:posOffset>
          </wp:positionH>
          <wp:positionV relativeFrom="paragraph">
            <wp:posOffset>-11430</wp:posOffset>
          </wp:positionV>
          <wp:extent cx="885825" cy="476250"/>
          <wp:effectExtent l="19050" t="0" r="9525"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 cstate="email">
                    <a:extLst>
                      <a:ext uri="{28A0092B-C50C-407E-A947-70E740481C1C}">
                        <a14:useLocalDpi xmlns:a14="http://schemas.microsoft.com/office/drawing/2010/main"/>
                      </a:ext>
                    </a:extLst>
                  </a:blip>
                  <a:srcRect/>
                  <a:stretch>
                    <a:fillRect/>
                  </a:stretch>
                </pic:blipFill>
                <pic:spPr bwMode="auto">
                  <a:xfrm>
                    <a:off x="0" y="0"/>
                    <a:ext cx="885825" cy="476250"/>
                  </a:xfrm>
                  <a:prstGeom prst="rect">
                    <a:avLst/>
                  </a:prstGeom>
                  <a:noFill/>
                  <a:ln>
                    <a:noFill/>
                  </a:ln>
                </pic:spPr>
              </pic:pic>
            </a:graphicData>
          </a:graphic>
        </wp:anchor>
      </w:drawing>
    </w:r>
    <w:r>
      <w:rPr>
        <w:noProof/>
        <w:lang w:val="en-US"/>
      </w:rPr>
      <w:drawing>
        <wp:anchor distT="0" distB="0" distL="114300" distR="114300" simplePos="0" relativeHeight="251660288" behindDoc="0" locked="0" layoutInCell="1" allowOverlap="1">
          <wp:simplePos x="0" y="0"/>
          <wp:positionH relativeFrom="margin">
            <wp:posOffset>717550</wp:posOffset>
          </wp:positionH>
          <wp:positionV relativeFrom="paragraph">
            <wp:posOffset>-1905</wp:posOffset>
          </wp:positionV>
          <wp:extent cx="1025525" cy="457200"/>
          <wp:effectExtent l="19050" t="0" r="3175" b="0"/>
          <wp:wrapNone/>
          <wp:docPr id="39" name="Picture 39" descr="Logo RR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 RRMP"/>
                  <pic:cNvPicPr>
                    <a:picLocks noChangeAspect="1" noChangeArrowheads="1"/>
                  </pic:cNvPicPr>
                </pic:nvPicPr>
                <pic:blipFill>
                  <a:blip r:embed="rId2" cstate="email">
                    <a:extLst>
                      <a:ext uri="{28A0092B-C50C-407E-A947-70E740481C1C}">
                        <a14:useLocalDpi xmlns:a14="http://schemas.microsoft.com/office/drawing/2010/main"/>
                      </a:ext>
                    </a:extLst>
                  </a:blip>
                  <a:srcRect/>
                  <a:stretch>
                    <a:fillRect/>
                  </a:stretch>
                </pic:blipFill>
                <pic:spPr bwMode="auto">
                  <a:xfrm>
                    <a:off x="0" y="0"/>
                    <a:ext cx="1025525" cy="457200"/>
                  </a:xfrm>
                  <a:prstGeom prst="rect">
                    <a:avLst/>
                  </a:prstGeom>
                  <a:noFill/>
                  <a:ln>
                    <a:noFill/>
                  </a:ln>
                </pic:spPr>
              </pic:pic>
            </a:graphicData>
          </a:graphic>
        </wp:anchor>
      </w:drawing>
    </w:r>
    <w:r w:rsidRPr="00AC6378">
      <w:rPr>
        <w:noProof/>
        <w:lang w:val="en-US"/>
      </w:rPr>
      <w:drawing>
        <wp:inline distT="0" distB="0" distL="0" distR="0">
          <wp:extent cx="3390900" cy="466725"/>
          <wp:effectExtent l="19050" t="0" r="0" b="0"/>
          <wp:docPr id="5" name="Picture 10" descr="RRMP9_bailleurs et partenai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RMP9_bailleurs et partenaires"/>
                  <pic:cNvPicPr>
                    <a:picLocks noChangeAspect="1" noChangeArrowheads="1"/>
                  </pic:cNvPicPr>
                </pic:nvPicPr>
                <pic:blipFill>
                  <a:blip r:embed="rId3" cstate="email">
                    <a:extLst>
                      <a:ext uri="{28A0092B-C50C-407E-A947-70E740481C1C}">
                        <a14:useLocalDpi xmlns:a14="http://schemas.microsoft.com/office/drawing/2010/main"/>
                      </a:ext>
                    </a:extLst>
                  </a:blip>
                  <a:srcRect/>
                  <a:stretch>
                    <a:fillRect/>
                  </a:stretch>
                </pic:blipFill>
                <pic:spPr bwMode="auto">
                  <a:xfrm>
                    <a:off x="0" y="0"/>
                    <a:ext cx="3403226" cy="468422"/>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ED6CA4"/>
    <w:multiLevelType w:val="hybridMultilevel"/>
    <w:tmpl w:val="3F285BD4"/>
    <w:lvl w:ilvl="0" w:tplc="9C5CF2B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E9389E"/>
    <w:multiLevelType w:val="multilevel"/>
    <w:tmpl w:val="A534364A"/>
    <w:lvl w:ilvl="0">
      <w:start w:val="1"/>
      <w:numFmt w:val="decimal"/>
      <w:lvlText w:val="%1."/>
      <w:lvlJc w:val="left"/>
      <w:pPr>
        <w:ind w:left="1440" w:hanging="360"/>
      </w:pPr>
      <w:rPr>
        <w:rFonts w:hint="default"/>
        <w:i/>
        <w:color w:val="2E74B5"/>
        <w:sz w:val="20"/>
      </w:rPr>
    </w:lvl>
    <w:lvl w:ilvl="1">
      <w:start w:val="1"/>
      <w:numFmt w:val="decimal"/>
      <w:isLgl/>
      <w:lvlText w:val="%1.%2."/>
      <w:lvlJc w:val="left"/>
      <w:pPr>
        <w:ind w:left="36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2" w15:restartNumberingAfterBreak="0">
    <w:nsid w:val="05345E81"/>
    <w:multiLevelType w:val="hybridMultilevel"/>
    <w:tmpl w:val="7A8A8998"/>
    <w:lvl w:ilvl="0" w:tplc="9C5CF2B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4E3C8B"/>
    <w:multiLevelType w:val="multilevel"/>
    <w:tmpl w:val="DAAED6C4"/>
    <w:lvl w:ilvl="0">
      <w:start w:val="1"/>
      <w:numFmt w:val="decimal"/>
      <w:suff w:val="space"/>
      <w:lvlText w:val="%1."/>
      <w:lvlJc w:val="left"/>
      <w:pPr>
        <w:ind w:left="360" w:hanging="360"/>
      </w:pPr>
      <w:rPr>
        <w:rFonts w:cs="Times New Roman" w:hint="default"/>
        <w:b/>
        <w:sz w:val="24"/>
        <w:szCs w:val="24"/>
      </w:rPr>
    </w:lvl>
    <w:lvl w:ilvl="1">
      <w:start w:val="1"/>
      <w:numFmt w:val="decimal"/>
      <w:suff w:val="space"/>
      <w:lvlText w:val="%1.%2."/>
      <w:lvlJc w:val="left"/>
      <w:pPr>
        <w:ind w:left="360"/>
      </w:pPr>
      <w:rPr>
        <w:rFonts w:cs="Times New Roman" w:hint="default"/>
      </w:rPr>
    </w:lvl>
    <w:lvl w:ilvl="2">
      <w:start w:val="1"/>
      <w:numFmt w:val="decimal"/>
      <w:suff w:val="space"/>
      <w:lvlText w:val="%1.%2.%3."/>
      <w:lvlJc w:val="left"/>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4" w15:restartNumberingAfterBreak="0">
    <w:nsid w:val="066321DE"/>
    <w:multiLevelType w:val="hybridMultilevel"/>
    <w:tmpl w:val="108AC1BA"/>
    <w:lvl w:ilvl="0" w:tplc="9C5CF2B2">
      <w:start w:val="1"/>
      <w:numFmt w:val="bullet"/>
      <w:lvlText w:val=""/>
      <w:lvlJc w:val="left"/>
      <w:pPr>
        <w:ind w:left="815" w:hanging="360"/>
      </w:pPr>
      <w:rPr>
        <w:rFonts w:ascii="Symbol" w:hAnsi="Symbol" w:hint="default"/>
      </w:rPr>
    </w:lvl>
    <w:lvl w:ilvl="1" w:tplc="04090003" w:tentative="1">
      <w:start w:val="1"/>
      <w:numFmt w:val="bullet"/>
      <w:lvlText w:val="o"/>
      <w:lvlJc w:val="left"/>
      <w:pPr>
        <w:ind w:left="1535" w:hanging="360"/>
      </w:pPr>
      <w:rPr>
        <w:rFonts w:ascii="Courier New" w:hAnsi="Courier New" w:cs="Courier New" w:hint="default"/>
      </w:rPr>
    </w:lvl>
    <w:lvl w:ilvl="2" w:tplc="04090005" w:tentative="1">
      <w:start w:val="1"/>
      <w:numFmt w:val="bullet"/>
      <w:lvlText w:val=""/>
      <w:lvlJc w:val="left"/>
      <w:pPr>
        <w:ind w:left="2255" w:hanging="360"/>
      </w:pPr>
      <w:rPr>
        <w:rFonts w:ascii="Wingdings" w:hAnsi="Wingdings" w:hint="default"/>
      </w:rPr>
    </w:lvl>
    <w:lvl w:ilvl="3" w:tplc="04090001" w:tentative="1">
      <w:start w:val="1"/>
      <w:numFmt w:val="bullet"/>
      <w:lvlText w:val=""/>
      <w:lvlJc w:val="left"/>
      <w:pPr>
        <w:ind w:left="2975" w:hanging="360"/>
      </w:pPr>
      <w:rPr>
        <w:rFonts w:ascii="Symbol" w:hAnsi="Symbol" w:hint="default"/>
      </w:rPr>
    </w:lvl>
    <w:lvl w:ilvl="4" w:tplc="04090003" w:tentative="1">
      <w:start w:val="1"/>
      <w:numFmt w:val="bullet"/>
      <w:lvlText w:val="o"/>
      <w:lvlJc w:val="left"/>
      <w:pPr>
        <w:ind w:left="3695" w:hanging="360"/>
      </w:pPr>
      <w:rPr>
        <w:rFonts w:ascii="Courier New" w:hAnsi="Courier New" w:cs="Courier New" w:hint="default"/>
      </w:rPr>
    </w:lvl>
    <w:lvl w:ilvl="5" w:tplc="04090005" w:tentative="1">
      <w:start w:val="1"/>
      <w:numFmt w:val="bullet"/>
      <w:lvlText w:val=""/>
      <w:lvlJc w:val="left"/>
      <w:pPr>
        <w:ind w:left="4415" w:hanging="360"/>
      </w:pPr>
      <w:rPr>
        <w:rFonts w:ascii="Wingdings" w:hAnsi="Wingdings" w:hint="default"/>
      </w:rPr>
    </w:lvl>
    <w:lvl w:ilvl="6" w:tplc="04090001" w:tentative="1">
      <w:start w:val="1"/>
      <w:numFmt w:val="bullet"/>
      <w:lvlText w:val=""/>
      <w:lvlJc w:val="left"/>
      <w:pPr>
        <w:ind w:left="5135" w:hanging="360"/>
      </w:pPr>
      <w:rPr>
        <w:rFonts w:ascii="Symbol" w:hAnsi="Symbol" w:hint="default"/>
      </w:rPr>
    </w:lvl>
    <w:lvl w:ilvl="7" w:tplc="04090003" w:tentative="1">
      <w:start w:val="1"/>
      <w:numFmt w:val="bullet"/>
      <w:lvlText w:val="o"/>
      <w:lvlJc w:val="left"/>
      <w:pPr>
        <w:ind w:left="5855" w:hanging="360"/>
      </w:pPr>
      <w:rPr>
        <w:rFonts w:ascii="Courier New" w:hAnsi="Courier New" w:cs="Courier New" w:hint="default"/>
      </w:rPr>
    </w:lvl>
    <w:lvl w:ilvl="8" w:tplc="04090005" w:tentative="1">
      <w:start w:val="1"/>
      <w:numFmt w:val="bullet"/>
      <w:lvlText w:val=""/>
      <w:lvlJc w:val="left"/>
      <w:pPr>
        <w:ind w:left="6575" w:hanging="360"/>
      </w:pPr>
      <w:rPr>
        <w:rFonts w:ascii="Wingdings" w:hAnsi="Wingdings" w:hint="default"/>
      </w:rPr>
    </w:lvl>
  </w:abstractNum>
  <w:abstractNum w:abstractNumId="5" w15:restartNumberingAfterBreak="0">
    <w:nsid w:val="083D4E7E"/>
    <w:multiLevelType w:val="hybridMultilevel"/>
    <w:tmpl w:val="5C56A996"/>
    <w:lvl w:ilvl="0" w:tplc="DD7EC2F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9814511"/>
    <w:multiLevelType w:val="hybridMultilevel"/>
    <w:tmpl w:val="B82AAC18"/>
    <w:lvl w:ilvl="0" w:tplc="2BDAD22A">
      <w:start w:val="1"/>
      <w:numFmt w:val="bullet"/>
      <w:pStyle w:val="Recommandation"/>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EBF61E9"/>
    <w:multiLevelType w:val="multilevel"/>
    <w:tmpl w:val="66589AD6"/>
    <w:lvl w:ilvl="0">
      <w:start w:val="1"/>
      <w:numFmt w:val="decimal"/>
      <w:pStyle w:val="Titre1"/>
      <w:lvlText w:val="%1"/>
      <w:lvlJc w:val="left"/>
      <w:pPr>
        <w:ind w:left="432" w:hanging="432"/>
      </w:pPr>
    </w:lvl>
    <w:lvl w:ilvl="1">
      <w:start w:val="1"/>
      <w:numFmt w:val="decimal"/>
      <w:pStyle w:val="Titre2"/>
      <w:lvlText w:val="%1.%2"/>
      <w:lvlJc w:val="left"/>
      <w:pPr>
        <w:ind w:left="576" w:hanging="576"/>
      </w:p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8" w15:restartNumberingAfterBreak="0">
    <w:nsid w:val="144301C5"/>
    <w:multiLevelType w:val="hybridMultilevel"/>
    <w:tmpl w:val="18107C62"/>
    <w:lvl w:ilvl="0" w:tplc="CDB66006">
      <w:start w:val="5957"/>
      <w:numFmt w:val="bullet"/>
      <w:lvlText w:val="-"/>
      <w:lvlJc w:val="left"/>
      <w:pPr>
        <w:ind w:left="360" w:hanging="360"/>
      </w:pPr>
      <w:rPr>
        <w:rFonts w:ascii="Calibri" w:eastAsia="Calibri" w:hAnsi="Calibri" w:cs="Arial" w:hint="default"/>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7764372"/>
    <w:multiLevelType w:val="hybridMultilevel"/>
    <w:tmpl w:val="E2987B18"/>
    <w:lvl w:ilvl="0" w:tplc="553C345A">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7914165"/>
    <w:multiLevelType w:val="hybridMultilevel"/>
    <w:tmpl w:val="1616CC3E"/>
    <w:lvl w:ilvl="0" w:tplc="9C5CF2B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A1B21FD"/>
    <w:multiLevelType w:val="hybridMultilevel"/>
    <w:tmpl w:val="FFFACF96"/>
    <w:lvl w:ilvl="0" w:tplc="36D29F9C">
      <w:numFmt w:val="bullet"/>
      <w:lvlText w:val="-"/>
      <w:lvlJc w:val="left"/>
      <w:pPr>
        <w:ind w:left="36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1C0F19E4"/>
    <w:multiLevelType w:val="hybridMultilevel"/>
    <w:tmpl w:val="094E5CBC"/>
    <w:lvl w:ilvl="0" w:tplc="9C5CF2B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ECE7F65"/>
    <w:multiLevelType w:val="hybridMultilevel"/>
    <w:tmpl w:val="3BE64E94"/>
    <w:lvl w:ilvl="0" w:tplc="9C5CF2B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72B6460"/>
    <w:multiLevelType w:val="hybridMultilevel"/>
    <w:tmpl w:val="19289734"/>
    <w:lvl w:ilvl="0" w:tplc="45925234">
      <w:start w:val="1"/>
      <w:numFmt w:val="bullet"/>
      <w:lvlText w:val="-"/>
      <w:lvlJc w:val="left"/>
      <w:pPr>
        <w:ind w:left="360" w:hanging="360"/>
      </w:pPr>
      <w:rPr>
        <w:rFonts w:ascii="Calibri" w:eastAsia="Calibri" w:hAnsi="Calibri" w:cs="Times New Roman"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15" w15:restartNumberingAfterBreak="0">
    <w:nsid w:val="28B437EB"/>
    <w:multiLevelType w:val="hybridMultilevel"/>
    <w:tmpl w:val="C6DED008"/>
    <w:lvl w:ilvl="0" w:tplc="9C5CF2B2">
      <w:start w:val="1"/>
      <w:numFmt w:val="bullet"/>
      <w:lvlText w:val=""/>
      <w:lvlJc w:val="left"/>
      <w:pPr>
        <w:ind w:left="815" w:hanging="360"/>
      </w:pPr>
      <w:rPr>
        <w:rFonts w:ascii="Symbol" w:hAnsi="Symbol" w:hint="default"/>
      </w:rPr>
    </w:lvl>
    <w:lvl w:ilvl="1" w:tplc="04090003" w:tentative="1">
      <w:start w:val="1"/>
      <w:numFmt w:val="bullet"/>
      <w:lvlText w:val="o"/>
      <w:lvlJc w:val="left"/>
      <w:pPr>
        <w:ind w:left="1535" w:hanging="360"/>
      </w:pPr>
      <w:rPr>
        <w:rFonts w:ascii="Courier New" w:hAnsi="Courier New" w:cs="Courier New" w:hint="default"/>
      </w:rPr>
    </w:lvl>
    <w:lvl w:ilvl="2" w:tplc="04090005" w:tentative="1">
      <w:start w:val="1"/>
      <w:numFmt w:val="bullet"/>
      <w:lvlText w:val=""/>
      <w:lvlJc w:val="left"/>
      <w:pPr>
        <w:ind w:left="2255" w:hanging="360"/>
      </w:pPr>
      <w:rPr>
        <w:rFonts w:ascii="Wingdings" w:hAnsi="Wingdings" w:hint="default"/>
      </w:rPr>
    </w:lvl>
    <w:lvl w:ilvl="3" w:tplc="04090001" w:tentative="1">
      <w:start w:val="1"/>
      <w:numFmt w:val="bullet"/>
      <w:lvlText w:val=""/>
      <w:lvlJc w:val="left"/>
      <w:pPr>
        <w:ind w:left="2975" w:hanging="360"/>
      </w:pPr>
      <w:rPr>
        <w:rFonts w:ascii="Symbol" w:hAnsi="Symbol" w:hint="default"/>
      </w:rPr>
    </w:lvl>
    <w:lvl w:ilvl="4" w:tplc="04090003" w:tentative="1">
      <w:start w:val="1"/>
      <w:numFmt w:val="bullet"/>
      <w:lvlText w:val="o"/>
      <w:lvlJc w:val="left"/>
      <w:pPr>
        <w:ind w:left="3695" w:hanging="360"/>
      </w:pPr>
      <w:rPr>
        <w:rFonts w:ascii="Courier New" w:hAnsi="Courier New" w:cs="Courier New" w:hint="default"/>
      </w:rPr>
    </w:lvl>
    <w:lvl w:ilvl="5" w:tplc="04090005" w:tentative="1">
      <w:start w:val="1"/>
      <w:numFmt w:val="bullet"/>
      <w:lvlText w:val=""/>
      <w:lvlJc w:val="left"/>
      <w:pPr>
        <w:ind w:left="4415" w:hanging="360"/>
      </w:pPr>
      <w:rPr>
        <w:rFonts w:ascii="Wingdings" w:hAnsi="Wingdings" w:hint="default"/>
      </w:rPr>
    </w:lvl>
    <w:lvl w:ilvl="6" w:tplc="04090001" w:tentative="1">
      <w:start w:val="1"/>
      <w:numFmt w:val="bullet"/>
      <w:lvlText w:val=""/>
      <w:lvlJc w:val="left"/>
      <w:pPr>
        <w:ind w:left="5135" w:hanging="360"/>
      </w:pPr>
      <w:rPr>
        <w:rFonts w:ascii="Symbol" w:hAnsi="Symbol" w:hint="default"/>
      </w:rPr>
    </w:lvl>
    <w:lvl w:ilvl="7" w:tplc="04090003" w:tentative="1">
      <w:start w:val="1"/>
      <w:numFmt w:val="bullet"/>
      <w:lvlText w:val="o"/>
      <w:lvlJc w:val="left"/>
      <w:pPr>
        <w:ind w:left="5855" w:hanging="360"/>
      </w:pPr>
      <w:rPr>
        <w:rFonts w:ascii="Courier New" w:hAnsi="Courier New" w:cs="Courier New" w:hint="default"/>
      </w:rPr>
    </w:lvl>
    <w:lvl w:ilvl="8" w:tplc="04090005" w:tentative="1">
      <w:start w:val="1"/>
      <w:numFmt w:val="bullet"/>
      <w:lvlText w:val=""/>
      <w:lvlJc w:val="left"/>
      <w:pPr>
        <w:ind w:left="6575" w:hanging="360"/>
      </w:pPr>
      <w:rPr>
        <w:rFonts w:ascii="Wingdings" w:hAnsi="Wingdings" w:hint="default"/>
      </w:rPr>
    </w:lvl>
  </w:abstractNum>
  <w:abstractNum w:abstractNumId="16" w15:restartNumberingAfterBreak="0">
    <w:nsid w:val="29415AF2"/>
    <w:multiLevelType w:val="hybridMultilevel"/>
    <w:tmpl w:val="6A2EC720"/>
    <w:lvl w:ilvl="0" w:tplc="36D29F9C">
      <w:numFmt w:val="bullet"/>
      <w:lvlText w:val="-"/>
      <w:lvlJc w:val="left"/>
      <w:pPr>
        <w:ind w:left="36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2C6C6CA2"/>
    <w:multiLevelType w:val="hybridMultilevel"/>
    <w:tmpl w:val="841CAD9A"/>
    <w:lvl w:ilvl="0" w:tplc="9C5CF2B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F922656"/>
    <w:multiLevelType w:val="hybridMultilevel"/>
    <w:tmpl w:val="B0A0970C"/>
    <w:lvl w:ilvl="0" w:tplc="9C5CF2B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3E46956"/>
    <w:multiLevelType w:val="hybridMultilevel"/>
    <w:tmpl w:val="15A84770"/>
    <w:lvl w:ilvl="0" w:tplc="BDC85C44">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44D2E8C"/>
    <w:multiLevelType w:val="hybridMultilevel"/>
    <w:tmpl w:val="401E4FA8"/>
    <w:lvl w:ilvl="0" w:tplc="EAA0895E">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70E4F13"/>
    <w:multiLevelType w:val="hybridMultilevel"/>
    <w:tmpl w:val="98522506"/>
    <w:lvl w:ilvl="0" w:tplc="403E184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7FF71F1"/>
    <w:multiLevelType w:val="multilevel"/>
    <w:tmpl w:val="04090023"/>
    <w:styleLink w:val="ArticleSection"/>
    <w:lvl w:ilvl="0">
      <w:start w:val="1"/>
      <w:numFmt w:val="upperRoman"/>
      <w:lvlText w:val="Article %1."/>
      <w:lvlJc w:val="left"/>
      <w:pPr>
        <w:tabs>
          <w:tab w:val="num" w:pos="1800"/>
        </w:tabs>
      </w:pPr>
      <w:rPr>
        <w:rFonts w:cs="Times New Roman"/>
      </w:rPr>
    </w:lvl>
    <w:lvl w:ilvl="1">
      <w:start w:val="1"/>
      <w:numFmt w:val="decimalZero"/>
      <w:isLgl/>
      <w:lvlText w:val="Section %1.%2"/>
      <w:lvlJc w:val="left"/>
      <w:pPr>
        <w:tabs>
          <w:tab w:val="num" w:pos="144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23" w15:restartNumberingAfterBreak="0">
    <w:nsid w:val="39B04F2A"/>
    <w:multiLevelType w:val="hybridMultilevel"/>
    <w:tmpl w:val="B1DA7202"/>
    <w:lvl w:ilvl="0" w:tplc="DBACEA44">
      <w:numFmt w:val="bullet"/>
      <w:lvlText w:val="-"/>
      <w:lvlJc w:val="left"/>
      <w:pPr>
        <w:ind w:left="360" w:hanging="360"/>
      </w:pPr>
      <w:rPr>
        <w:rFonts w:ascii="Calibri" w:eastAsia="Calibri" w:hAnsi="Calibri"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3DBD4038"/>
    <w:multiLevelType w:val="hybridMultilevel"/>
    <w:tmpl w:val="B972DFCC"/>
    <w:lvl w:ilvl="0" w:tplc="CDB66006">
      <w:start w:val="5957"/>
      <w:numFmt w:val="bullet"/>
      <w:lvlText w:val="-"/>
      <w:lvlJc w:val="left"/>
      <w:pPr>
        <w:ind w:left="360" w:hanging="360"/>
      </w:pPr>
      <w:rPr>
        <w:rFonts w:ascii="Calibri" w:eastAsia="Calibri" w:hAnsi="Calibri" w:cs="Arial" w:hint="default"/>
        <w:i/>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3FEC125F"/>
    <w:multiLevelType w:val="hybridMultilevel"/>
    <w:tmpl w:val="4DA2C848"/>
    <w:lvl w:ilvl="0" w:tplc="9C5CF2B2">
      <w:start w:val="1"/>
      <w:numFmt w:val="bullet"/>
      <w:lvlText w:val=""/>
      <w:lvlJc w:val="left"/>
      <w:pPr>
        <w:ind w:left="815" w:hanging="360"/>
      </w:pPr>
      <w:rPr>
        <w:rFonts w:ascii="Symbol" w:hAnsi="Symbol" w:hint="default"/>
      </w:rPr>
    </w:lvl>
    <w:lvl w:ilvl="1" w:tplc="04090003" w:tentative="1">
      <w:start w:val="1"/>
      <w:numFmt w:val="bullet"/>
      <w:lvlText w:val="o"/>
      <w:lvlJc w:val="left"/>
      <w:pPr>
        <w:ind w:left="1535" w:hanging="360"/>
      </w:pPr>
      <w:rPr>
        <w:rFonts w:ascii="Courier New" w:hAnsi="Courier New" w:cs="Courier New" w:hint="default"/>
      </w:rPr>
    </w:lvl>
    <w:lvl w:ilvl="2" w:tplc="04090005" w:tentative="1">
      <w:start w:val="1"/>
      <w:numFmt w:val="bullet"/>
      <w:lvlText w:val=""/>
      <w:lvlJc w:val="left"/>
      <w:pPr>
        <w:ind w:left="2255" w:hanging="360"/>
      </w:pPr>
      <w:rPr>
        <w:rFonts w:ascii="Wingdings" w:hAnsi="Wingdings" w:hint="default"/>
      </w:rPr>
    </w:lvl>
    <w:lvl w:ilvl="3" w:tplc="04090001" w:tentative="1">
      <w:start w:val="1"/>
      <w:numFmt w:val="bullet"/>
      <w:lvlText w:val=""/>
      <w:lvlJc w:val="left"/>
      <w:pPr>
        <w:ind w:left="2975" w:hanging="360"/>
      </w:pPr>
      <w:rPr>
        <w:rFonts w:ascii="Symbol" w:hAnsi="Symbol" w:hint="default"/>
      </w:rPr>
    </w:lvl>
    <w:lvl w:ilvl="4" w:tplc="04090003" w:tentative="1">
      <w:start w:val="1"/>
      <w:numFmt w:val="bullet"/>
      <w:lvlText w:val="o"/>
      <w:lvlJc w:val="left"/>
      <w:pPr>
        <w:ind w:left="3695" w:hanging="360"/>
      </w:pPr>
      <w:rPr>
        <w:rFonts w:ascii="Courier New" w:hAnsi="Courier New" w:cs="Courier New" w:hint="default"/>
      </w:rPr>
    </w:lvl>
    <w:lvl w:ilvl="5" w:tplc="04090005" w:tentative="1">
      <w:start w:val="1"/>
      <w:numFmt w:val="bullet"/>
      <w:lvlText w:val=""/>
      <w:lvlJc w:val="left"/>
      <w:pPr>
        <w:ind w:left="4415" w:hanging="360"/>
      </w:pPr>
      <w:rPr>
        <w:rFonts w:ascii="Wingdings" w:hAnsi="Wingdings" w:hint="default"/>
      </w:rPr>
    </w:lvl>
    <w:lvl w:ilvl="6" w:tplc="04090001" w:tentative="1">
      <w:start w:val="1"/>
      <w:numFmt w:val="bullet"/>
      <w:lvlText w:val=""/>
      <w:lvlJc w:val="left"/>
      <w:pPr>
        <w:ind w:left="5135" w:hanging="360"/>
      </w:pPr>
      <w:rPr>
        <w:rFonts w:ascii="Symbol" w:hAnsi="Symbol" w:hint="default"/>
      </w:rPr>
    </w:lvl>
    <w:lvl w:ilvl="7" w:tplc="04090003" w:tentative="1">
      <w:start w:val="1"/>
      <w:numFmt w:val="bullet"/>
      <w:lvlText w:val="o"/>
      <w:lvlJc w:val="left"/>
      <w:pPr>
        <w:ind w:left="5855" w:hanging="360"/>
      </w:pPr>
      <w:rPr>
        <w:rFonts w:ascii="Courier New" w:hAnsi="Courier New" w:cs="Courier New" w:hint="default"/>
      </w:rPr>
    </w:lvl>
    <w:lvl w:ilvl="8" w:tplc="04090005" w:tentative="1">
      <w:start w:val="1"/>
      <w:numFmt w:val="bullet"/>
      <w:lvlText w:val=""/>
      <w:lvlJc w:val="left"/>
      <w:pPr>
        <w:ind w:left="6575" w:hanging="360"/>
      </w:pPr>
      <w:rPr>
        <w:rFonts w:ascii="Wingdings" w:hAnsi="Wingdings" w:hint="default"/>
      </w:rPr>
    </w:lvl>
  </w:abstractNum>
  <w:abstractNum w:abstractNumId="26" w15:restartNumberingAfterBreak="0">
    <w:nsid w:val="412D2444"/>
    <w:multiLevelType w:val="hybridMultilevel"/>
    <w:tmpl w:val="F5661108"/>
    <w:lvl w:ilvl="0" w:tplc="9C5CF2B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1D65F65"/>
    <w:multiLevelType w:val="hybridMultilevel"/>
    <w:tmpl w:val="FD00AB80"/>
    <w:lvl w:ilvl="0" w:tplc="9C5CF2B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2B14E66"/>
    <w:multiLevelType w:val="hybridMultilevel"/>
    <w:tmpl w:val="B9046EAA"/>
    <w:lvl w:ilvl="0" w:tplc="BDC85C44">
      <w:numFmt w:val="bullet"/>
      <w:lvlText w:val="-"/>
      <w:lvlJc w:val="left"/>
      <w:pPr>
        <w:ind w:left="360" w:hanging="360"/>
      </w:pPr>
      <w:rPr>
        <w:rFonts w:ascii="Arial" w:eastAsia="Times New Roman" w:hAnsi="Arial"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9" w15:restartNumberingAfterBreak="0">
    <w:nsid w:val="44244D12"/>
    <w:multiLevelType w:val="hybridMultilevel"/>
    <w:tmpl w:val="BDCCE746"/>
    <w:lvl w:ilvl="0" w:tplc="9C5CF2B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98E1D99"/>
    <w:multiLevelType w:val="hybridMultilevel"/>
    <w:tmpl w:val="71727B68"/>
    <w:lvl w:ilvl="0" w:tplc="9C5CF2B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06273FF"/>
    <w:multiLevelType w:val="hybridMultilevel"/>
    <w:tmpl w:val="B20A9644"/>
    <w:lvl w:ilvl="0" w:tplc="9C5CF2B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33909EF"/>
    <w:multiLevelType w:val="hybridMultilevel"/>
    <w:tmpl w:val="9AB49604"/>
    <w:lvl w:ilvl="0" w:tplc="9C5CF2B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9833F1F"/>
    <w:multiLevelType w:val="hybridMultilevel"/>
    <w:tmpl w:val="7A4C5806"/>
    <w:lvl w:ilvl="0" w:tplc="33C8C67E">
      <w:start w:val="2"/>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14E3027"/>
    <w:multiLevelType w:val="hybridMultilevel"/>
    <w:tmpl w:val="2F0A0276"/>
    <w:lvl w:ilvl="0" w:tplc="9C5CF2B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C873BA3"/>
    <w:multiLevelType w:val="hybridMultilevel"/>
    <w:tmpl w:val="2E585842"/>
    <w:lvl w:ilvl="0" w:tplc="8AFC86EA">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CA675E8"/>
    <w:multiLevelType w:val="hybridMultilevel"/>
    <w:tmpl w:val="49D6E310"/>
    <w:lvl w:ilvl="0" w:tplc="9C5CF2B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E8A6DD9"/>
    <w:multiLevelType w:val="multilevel"/>
    <w:tmpl w:val="040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1080"/>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88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960"/>
        </w:tabs>
        <w:ind w:left="3240" w:hanging="1080"/>
      </w:pPr>
      <w:rPr>
        <w:rFonts w:cs="Times New Roman"/>
      </w:rPr>
    </w:lvl>
    <w:lvl w:ilvl="7">
      <w:start w:val="1"/>
      <w:numFmt w:val="decimal"/>
      <w:lvlText w:val="%1.%2.%3.%4.%5.%6.%7.%8."/>
      <w:lvlJc w:val="left"/>
      <w:pPr>
        <w:tabs>
          <w:tab w:val="num" w:pos="468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38" w15:restartNumberingAfterBreak="0">
    <w:nsid w:val="6F891FCC"/>
    <w:multiLevelType w:val="hybridMultilevel"/>
    <w:tmpl w:val="22BC040E"/>
    <w:lvl w:ilvl="0" w:tplc="C820F464">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02D4820"/>
    <w:multiLevelType w:val="multilevel"/>
    <w:tmpl w:val="0409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40" w15:restartNumberingAfterBreak="0">
    <w:nsid w:val="75076AC7"/>
    <w:multiLevelType w:val="hybridMultilevel"/>
    <w:tmpl w:val="8D2AF478"/>
    <w:lvl w:ilvl="0" w:tplc="C7386524">
      <w:start w:val="7"/>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91E3713"/>
    <w:multiLevelType w:val="hybridMultilevel"/>
    <w:tmpl w:val="0A1E82AE"/>
    <w:lvl w:ilvl="0" w:tplc="9C5CF2B2">
      <w:start w:val="1"/>
      <w:numFmt w:val="bullet"/>
      <w:lvlText w:val=""/>
      <w:lvlJc w:val="left"/>
      <w:pPr>
        <w:ind w:left="815" w:hanging="360"/>
      </w:pPr>
      <w:rPr>
        <w:rFonts w:ascii="Symbol" w:hAnsi="Symbol" w:hint="default"/>
      </w:rPr>
    </w:lvl>
    <w:lvl w:ilvl="1" w:tplc="04090003" w:tentative="1">
      <w:start w:val="1"/>
      <w:numFmt w:val="bullet"/>
      <w:lvlText w:val="o"/>
      <w:lvlJc w:val="left"/>
      <w:pPr>
        <w:ind w:left="1535" w:hanging="360"/>
      </w:pPr>
      <w:rPr>
        <w:rFonts w:ascii="Courier New" w:hAnsi="Courier New" w:cs="Courier New" w:hint="default"/>
      </w:rPr>
    </w:lvl>
    <w:lvl w:ilvl="2" w:tplc="04090005" w:tentative="1">
      <w:start w:val="1"/>
      <w:numFmt w:val="bullet"/>
      <w:lvlText w:val=""/>
      <w:lvlJc w:val="left"/>
      <w:pPr>
        <w:ind w:left="2255" w:hanging="360"/>
      </w:pPr>
      <w:rPr>
        <w:rFonts w:ascii="Wingdings" w:hAnsi="Wingdings" w:hint="default"/>
      </w:rPr>
    </w:lvl>
    <w:lvl w:ilvl="3" w:tplc="04090001" w:tentative="1">
      <w:start w:val="1"/>
      <w:numFmt w:val="bullet"/>
      <w:lvlText w:val=""/>
      <w:lvlJc w:val="left"/>
      <w:pPr>
        <w:ind w:left="2975" w:hanging="360"/>
      </w:pPr>
      <w:rPr>
        <w:rFonts w:ascii="Symbol" w:hAnsi="Symbol" w:hint="default"/>
      </w:rPr>
    </w:lvl>
    <w:lvl w:ilvl="4" w:tplc="04090003" w:tentative="1">
      <w:start w:val="1"/>
      <w:numFmt w:val="bullet"/>
      <w:lvlText w:val="o"/>
      <w:lvlJc w:val="left"/>
      <w:pPr>
        <w:ind w:left="3695" w:hanging="360"/>
      </w:pPr>
      <w:rPr>
        <w:rFonts w:ascii="Courier New" w:hAnsi="Courier New" w:cs="Courier New" w:hint="default"/>
      </w:rPr>
    </w:lvl>
    <w:lvl w:ilvl="5" w:tplc="04090005" w:tentative="1">
      <w:start w:val="1"/>
      <w:numFmt w:val="bullet"/>
      <w:lvlText w:val=""/>
      <w:lvlJc w:val="left"/>
      <w:pPr>
        <w:ind w:left="4415" w:hanging="360"/>
      </w:pPr>
      <w:rPr>
        <w:rFonts w:ascii="Wingdings" w:hAnsi="Wingdings" w:hint="default"/>
      </w:rPr>
    </w:lvl>
    <w:lvl w:ilvl="6" w:tplc="04090001" w:tentative="1">
      <w:start w:val="1"/>
      <w:numFmt w:val="bullet"/>
      <w:lvlText w:val=""/>
      <w:lvlJc w:val="left"/>
      <w:pPr>
        <w:ind w:left="5135" w:hanging="360"/>
      </w:pPr>
      <w:rPr>
        <w:rFonts w:ascii="Symbol" w:hAnsi="Symbol" w:hint="default"/>
      </w:rPr>
    </w:lvl>
    <w:lvl w:ilvl="7" w:tplc="04090003" w:tentative="1">
      <w:start w:val="1"/>
      <w:numFmt w:val="bullet"/>
      <w:lvlText w:val="o"/>
      <w:lvlJc w:val="left"/>
      <w:pPr>
        <w:ind w:left="5855" w:hanging="360"/>
      </w:pPr>
      <w:rPr>
        <w:rFonts w:ascii="Courier New" w:hAnsi="Courier New" w:cs="Courier New" w:hint="default"/>
      </w:rPr>
    </w:lvl>
    <w:lvl w:ilvl="8" w:tplc="04090005" w:tentative="1">
      <w:start w:val="1"/>
      <w:numFmt w:val="bullet"/>
      <w:lvlText w:val=""/>
      <w:lvlJc w:val="left"/>
      <w:pPr>
        <w:ind w:left="6575" w:hanging="360"/>
      </w:pPr>
      <w:rPr>
        <w:rFonts w:ascii="Wingdings" w:hAnsi="Wingdings" w:hint="default"/>
      </w:rPr>
    </w:lvl>
  </w:abstractNum>
  <w:abstractNum w:abstractNumId="42" w15:restartNumberingAfterBreak="0">
    <w:nsid w:val="7B890475"/>
    <w:multiLevelType w:val="hybridMultilevel"/>
    <w:tmpl w:val="786EAACE"/>
    <w:lvl w:ilvl="0" w:tplc="9C5CF2B2">
      <w:start w:val="1"/>
      <w:numFmt w:val="bullet"/>
      <w:lvlText w:val=""/>
      <w:lvlJc w:val="left"/>
      <w:pPr>
        <w:ind w:left="815" w:hanging="360"/>
      </w:pPr>
      <w:rPr>
        <w:rFonts w:ascii="Symbol" w:hAnsi="Symbol" w:hint="default"/>
      </w:rPr>
    </w:lvl>
    <w:lvl w:ilvl="1" w:tplc="04090003" w:tentative="1">
      <w:start w:val="1"/>
      <w:numFmt w:val="bullet"/>
      <w:lvlText w:val="o"/>
      <w:lvlJc w:val="left"/>
      <w:pPr>
        <w:ind w:left="1535" w:hanging="360"/>
      </w:pPr>
      <w:rPr>
        <w:rFonts w:ascii="Courier New" w:hAnsi="Courier New" w:cs="Courier New" w:hint="default"/>
      </w:rPr>
    </w:lvl>
    <w:lvl w:ilvl="2" w:tplc="04090005" w:tentative="1">
      <w:start w:val="1"/>
      <w:numFmt w:val="bullet"/>
      <w:lvlText w:val=""/>
      <w:lvlJc w:val="left"/>
      <w:pPr>
        <w:ind w:left="2255" w:hanging="360"/>
      </w:pPr>
      <w:rPr>
        <w:rFonts w:ascii="Wingdings" w:hAnsi="Wingdings" w:hint="default"/>
      </w:rPr>
    </w:lvl>
    <w:lvl w:ilvl="3" w:tplc="04090001" w:tentative="1">
      <w:start w:val="1"/>
      <w:numFmt w:val="bullet"/>
      <w:lvlText w:val=""/>
      <w:lvlJc w:val="left"/>
      <w:pPr>
        <w:ind w:left="2975" w:hanging="360"/>
      </w:pPr>
      <w:rPr>
        <w:rFonts w:ascii="Symbol" w:hAnsi="Symbol" w:hint="default"/>
      </w:rPr>
    </w:lvl>
    <w:lvl w:ilvl="4" w:tplc="04090003" w:tentative="1">
      <w:start w:val="1"/>
      <w:numFmt w:val="bullet"/>
      <w:lvlText w:val="o"/>
      <w:lvlJc w:val="left"/>
      <w:pPr>
        <w:ind w:left="3695" w:hanging="360"/>
      </w:pPr>
      <w:rPr>
        <w:rFonts w:ascii="Courier New" w:hAnsi="Courier New" w:cs="Courier New" w:hint="default"/>
      </w:rPr>
    </w:lvl>
    <w:lvl w:ilvl="5" w:tplc="04090005" w:tentative="1">
      <w:start w:val="1"/>
      <w:numFmt w:val="bullet"/>
      <w:lvlText w:val=""/>
      <w:lvlJc w:val="left"/>
      <w:pPr>
        <w:ind w:left="4415" w:hanging="360"/>
      </w:pPr>
      <w:rPr>
        <w:rFonts w:ascii="Wingdings" w:hAnsi="Wingdings" w:hint="default"/>
      </w:rPr>
    </w:lvl>
    <w:lvl w:ilvl="6" w:tplc="04090001" w:tentative="1">
      <w:start w:val="1"/>
      <w:numFmt w:val="bullet"/>
      <w:lvlText w:val=""/>
      <w:lvlJc w:val="left"/>
      <w:pPr>
        <w:ind w:left="5135" w:hanging="360"/>
      </w:pPr>
      <w:rPr>
        <w:rFonts w:ascii="Symbol" w:hAnsi="Symbol" w:hint="default"/>
      </w:rPr>
    </w:lvl>
    <w:lvl w:ilvl="7" w:tplc="04090003" w:tentative="1">
      <w:start w:val="1"/>
      <w:numFmt w:val="bullet"/>
      <w:lvlText w:val="o"/>
      <w:lvlJc w:val="left"/>
      <w:pPr>
        <w:ind w:left="5855" w:hanging="360"/>
      </w:pPr>
      <w:rPr>
        <w:rFonts w:ascii="Courier New" w:hAnsi="Courier New" w:cs="Courier New" w:hint="default"/>
      </w:rPr>
    </w:lvl>
    <w:lvl w:ilvl="8" w:tplc="04090005" w:tentative="1">
      <w:start w:val="1"/>
      <w:numFmt w:val="bullet"/>
      <w:lvlText w:val=""/>
      <w:lvlJc w:val="left"/>
      <w:pPr>
        <w:ind w:left="6575" w:hanging="360"/>
      </w:pPr>
      <w:rPr>
        <w:rFonts w:ascii="Wingdings" w:hAnsi="Wingdings" w:hint="default"/>
      </w:rPr>
    </w:lvl>
  </w:abstractNum>
  <w:abstractNum w:abstractNumId="43" w15:restartNumberingAfterBreak="0">
    <w:nsid w:val="7D0D2F82"/>
    <w:multiLevelType w:val="hybridMultilevel"/>
    <w:tmpl w:val="91D061D4"/>
    <w:lvl w:ilvl="0" w:tplc="9C5CF2B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7"/>
  </w:num>
  <w:num w:numId="2">
    <w:abstractNumId w:val="39"/>
  </w:num>
  <w:num w:numId="3">
    <w:abstractNumId w:val="22"/>
  </w:num>
  <w:num w:numId="4">
    <w:abstractNumId w:val="3"/>
  </w:num>
  <w:num w:numId="5">
    <w:abstractNumId w:val="6"/>
  </w:num>
  <w:num w:numId="6">
    <w:abstractNumId w:val="1"/>
  </w:num>
  <w:num w:numId="7">
    <w:abstractNumId w:val="5"/>
  </w:num>
  <w:num w:numId="8">
    <w:abstractNumId w:val="20"/>
  </w:num>
  <w:num w:numId="9">
    <w:abstractNumId w:val="12"/>
  </w:num>
  <w:num w:numId="10">
    <w:abstractNumId w:val="35"/>
  </w:num>
  <w:num w:numId="11">
    <w:abstractNumId w:val="19"/>
  </w:num>
  <w:num w:numId="1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1"/>
  </w:num>
  <w:num w:numId="15">
    <w:abstractNumId w:val="38"/>
  </w:num>
  <w:num w:numId="16">
    <w:abstractNumId w:val="25"/>
  </w:num>
  <w:num w:numId="17">
    <w:abstractNumId w:val="15"/>
  </w:num>
  <w:num w:numId="18">
    <w:abstractNumId w:val="41"/>
  </w:num>
  <w:num w:numId="19">
    <w:abstractNumId w:val="42"/>
  </w:num>
  <w:num w:numId="20">
    <w:abstractNumId w:val="4"/>
  </w:num>
  <w:num w:numId="21">
    <w:abstractNumId w:val="7"/>
  </w:num>
  <w:num w:numId="22">
    <w:abstractNumId w:val="17"/>
  </w:num>
  <w:num w:numId="23">
    <w:abstractNumId w:val="34"/>
  </w:num>
  <w:num w:numId="24">
    <w:abstractNumId w:val="36"/>
  </w:num>
  <w:num w:numId="25">
    <w:abstractNumId w:val="27"/>
  </w:num>
  <w:num w:numId="26">
    <w:abstractNumId w:val="2"/>
  </w:num>
  <w:num w:numId="27">
    <w:abstractNumId w:val="13"/>
  </w:num>
  <w:num w:numId="28">
    <w:abstractNumId w:val="31"/>
  </w:num>
  <w:num w:numId="29">
    <w:abstractNumId w:val="30"/>
  </w:num>
  <w:num w:numId="30">
    <w:abstractNumId w:val="32"/>
  </w:num>
  <w:num w:numId="31">
    <w:abstractNumId w:val="26"/>
  </w:num>
  <w:num w:numId="32">
    <w:abstractNumId w:val="10"/>
  </w:num>
  <w:num w:numId="33">
    <w:abstractNumId w:val="29"/>
  </w:num>
  <w:num w:numId="34">
    <w:abstractNumId w:val="43"/>
  </w:num>
  <w:num w:numId="35">
    <w:abstractNumId w:val="0"/>
  </w:num>
  <w:num w:numId="36">
    <w:abstractNumId w:val="18"/>
  </w:num>
  <w:num w:numId="37">
    <w:abstractNumId w:val="14"/>
  </w:num>
  <w:num w:numId="38">
    <w:abstractNumId w:val="23"/>
  </w:num>
  <w:num w:numId="39">
    <w:abstractNumId w:val="33"/>
  </w:num>
  <w:num w:numId="40">
    <w:abstractNumId w:val="16"/>
  </w:num>
  <w:num w:numId="41">
    <w:abstractNumId w:val="11"/>
  </w:num>
  <w:num w:numId="42">
    <w:abstractNumId w:val="28"/>
  </w:num>
  <w:num w:numId="43">
    <w:abstractNumId w:val="9"/>
  </w:num>
  <w:num w:numId="44">
    <w:abstractNumId w:val="40"/>
  </w:num>
  <w:num w:numId="45">
    <w:abstractNumId w:val="24"/>
  </w:num>
  <w:num w:numId="4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defaultTabStop w:val="720"/>
  <w:hyphenationZone w:val="425"/>
  <w:characterSpacingControl w:val="doNotCompress"/>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36D6"/>
    <w:rsid w:val="00005E02"/>
    <w:rsid w:val="00005EC1"/>
    <w:rsid w:val="00010562"/>
    <w:rsid w:val="00011584"/>
    <w:rsid w:val="00016E85"/>
    <w:rsid w:val="00017446"/>
    <w:rsid w:val="00017C15"/>
    <w:rsid w:val="000206CC"/>
    <w:rsid w:val="000218A5"/>
    <w:rsid w:val="00021F31"/>
    <w:rsid w:val="000226D6"/>
    <w:rsid w:val="000276EF"/>
    <w:rsid w:val="000329B6"/>
    <w:rsid w:val="00033456"/>
    <w:rsid w:val="00034601"/>
    <w:rsid w:val="00037EC5"/>
    <w:rsid w:val="00043B45"/>
    <w:rsid w:val="00050DCA"/>
    <w:rsid w:val="00050FE5"/>
    <w:rsid w:val="00052770"/>
    <w:rsid w:val="00052E0E"/>
    <w:rsid w:val="00060DCB"/>
    <w:rsid w:val="0006639F"/>
    <w:rsid w:val="00066E84"/>
    <w:rsid w:val="00067ED8"/>
    <w:rsid w:val="00070E08"/>
    <w:rsid w:val="0007228F"/>
    <w:rsid w:val="00077B69"/>
    <w:rsid w:val="00080692"/>
    <w:rsid w:val="000935DA"/>
    <w:rsid w:val="00095BC1"/>
    <w:rsid w:val="000974A7"/>
    <w:rsid w:val="0009773E"/>
    <w:rsid w:val="00097E38"/>
    <w:rsid w:val="000A6A86"/>
    <w:rsid w:val="000B7237"/>
    <w:rsid w:val="000C2120"/>
    <w:rsid w:val="000C4FF2"/>
    <w:rsid w:val="000C52DC"/>
    <w:rsid w:val="000C6494"/>
    <w:rsid w:val="000D1B63"/>
    <w:rsid w:val="000D3BDE"/>
    <w:rsid w:val="000D5ECA"/>
    <w:rsid w:val="000E05BD"/>
    <w:rsid w:val="000E4309"/>
    <w:rsid w:val="000E7D5A"/>
    <w:rsid w:val="000F22E4"/>
    <w:rsid w:val="000F27E5"/>
    <w:rsid w:val="000F443B"/>
    <w:rsid w:val="000F784A"/>
    <w:rsid w:val="00100CBD"/>
    <w:rsid w:val="00101E3B"/>
    <w:rsid w:val="00105BC6"/>
    <w:rsid w:val="001124D2"/>
    <w:rsid w:val="00116994"/>
    <w:rsid w:val="001176E6"/>
    <w:rsid w:val="001203F7"/>
    <w:rsid w:val="00121DE4"/>
    <w:rsid w:val="001319EF"/>
    <w:rsid w:val="001336D6"/>
    <w:rsid w:val="00134BBF"/>
    <w:rsid w:val="00145952"/>
    <w:rsid w:val="001466C8"/>
    <w:rsid w:val="00152EE7"/>
    <w:rsid w:val="0015706C"/>
    <w:rsid w:val="001621CE"/>
    <w:rsid w:val="0016344C"/>
    <w:rsid w:val="00164496"/>
    <w:rsid w:val="001675C0"/>
    <w:rsid w:val="00170142"/>
    <w:rsid w:val="00170B3B"/>
    <w:rsid w:val="00170D61"/>
    <w:rsid w:val="001727F5"/>
    <w:rsid w:val="00182EF4"/>
    <w:rsid w:val="0018308C"/>
    <w:rsid w:val="0018378E"/>
    <w:rsid w:val="00185F28"/>
    <w:rsid w:val="001865DB"/>
    <w:rsid w:val="00196CB2"/>
    <w:rsid w:val="001A535C"/>
    <w:rsid w:val="001B2720"/>
    <w:rsid w:val="001B71F2"/>
    <w:rsid w:val="001C2AD8"/>
    <w:rsid w:val="001C339F"/>
    <w:rsid w:val="001D3C14"/>
    <w:rsid w:val="001D791D"/>
    <w:rsid w:val="001E6A48"/>
    <w:rsid w:val="001F1AA2"/>
    <w:rsid w:val="001F4D18"/>
    <w:rsid w:val="001F6E01"/>
    <w:rsid w:val="00201478"/>
    <w:rsid w:val="00205F45"/>
    <w:rsid w:val="00206265"/>
    <w:rsid w:val="002073BE"/>
    <w:rsid w:val="002170CE"/>
    <w:rsid w:val="002231F5"/>
    <w:rsid w:val="00232622"/>
    <w:rsid w:val="00234DA7"/>
    <w:rsid w:val="00240249"/>
    <w:rsid w:val="0024186E"/>
    <w:rsid w:val="002465FB"/>
    <w:rsid w:val="002516F2"/>
    <w:rsid w:val="00256F3F"/>
    <w:rsid w:val="002626D3"/>
    <w:rsid w:val="00262F70"/>
    <w:rsid w:val="00264A8A"/>
    <w:rsid w:val="00270C6F"/>
    <w:rsid w:val="0027306C"/>
    <w:rsid w:val="00282898"/>
    <w:rsid w:val="00286D77"/>
    <w:rsid w:val="002912FC"/>
    <w:rsid w:val="002926B1"/>
    <w:rsid w:val="00296259"/>
    <w:rsid w:val="002A1B62"/>
    <w:rsid w:val="002B0D85"/>
    <w:rsid w:val="002B411A"/>
    <w:rsid w:val="002B44EC"/>
    <w:rsid w:val="002B6486"/>
    <w:rsid w:val="002B6E75"/>
    <w:rsid w:val="002C01B9"/>
    <w:rsid w:val="002C0264"/>
    <w:rsid w:val="002C3289"/>
    <w:rsid w:val="002C6B3D"/>
    <w:rsid w:val="002D4008"/>
    <w:rsid w:val="002D418A"/>
    <w:rsid w:val="002E1B04"/>
    <w:rsid w:val="002E50E3"/>
    <w:rsid w:val="002E6540"/>
    <w:rsid w:val="002F2299"/>
    <w:rsid w:val="002F2BD8"/>
    <w:rsid w:val="00300B19"/>
    <w:rsid w:val="00301B17"/>
    <w:rsid w:val="00302BFE"/>
    <w:rsid w:val="003060F7"/>
    <w:rsid w:val="003130E4"/>
    <w:rsid w:val="00313FF4"/>
    <w:rsid w:val="003140CB"/>
    <w:rsid w:val="0031447B"/>
    <w:rsid w:val="0032030F"/>
    <w:rsid w:val="0033056E"/>
    <w:rsid w:val="0033188D"/>
    <w:rsid w:val="00331C8C"/>
    <w:rsid w:val="003343EE"/>
    <w:rsid w:val="003430D5"/>
    <w:rsid w:val="003517B9"/>
    <w:rsid w:val="003537C4"/>
    <w:rsid w:val="003605EA"/>
    <w:rsid w:val="00364E8C"/>
    <w:rsid w:val="00371119"/>
    <w:rsid w:val="00373AA9"/>
    <w:rsid w:val="00380E52"/>
    <w:rsid w:val="003876AA"/>
    <w:rsid w:val="00391C1E"/>
    <w:rsid w:val="00396492"/>
    <w:rsid w:val="00397532"/>
    <w:rsid w:val="003A3B6E"/>
    <w:rsid w:val="003A42E9"/>
    <w:rsid w:val="003B1EAF"/>
    <w:rsid w:val="003B2649"/>
    <w:rsid w:val="003B3430"/>
    <w:rsid w:val="003C38F1"/>
    <w:rsid w:val="003D22D8"/>
    <w:rsid w:val="003D6AB3"/>
    <w:rsid w:val="003D7118"/>
    <w:rsid w:val="003D7827"/>
    <w:rsid w:val="003D79CD"/>
    <w:rsid w:val="003E6AEA"/>
    <w:rsid w:val="003E7251"/>
    <w:rsid w:val="003F7231"/>
    <w:rsid w:val="00400EFC"/>
    <w:rsid w:val="00403CFC"/>
    <w:rsid w:val="00404371"/>
    <w:rsid w:val="00410E3D"/>
    <w:rsid w:val="0041169E"/>
    <w:rsid w:val="00412D95"/>
    <w:rsid w:val="00414013"/>
    <w:rsid w:val="00415602"/>
    <w:rsid w:val="00417D80"/>
    <w:rsid w:val="00420D0E"/>
    <w:rsid w:val="00423616"/>
    <w:rsid w:val="00430349"/>
    <w:rsid w:val="00435499"/>
    <w:rsid w:val="004365A1"/>
    <w:rsid w:val="0044021D"/>
    <w:rsid w:val="004402DE"/>
    <w:rsid w:val="0044061D"/>
    <w:rsid w:val="00441A44"/>
    <w:rsid w:val="004434BB"/>
    <w:rsid w:val="0044557E"/>
    <w:rsid w:val="004504F3"/>
    <w:rsid w:val="00453831"/>
    <w:rsid w:val="0046016E"/>
    <w:rsid w:val="004609D7"/>
    <w:rsid w:val="004628B6"/>
    <w:rsid w:val="00464A0B"/>
    <w:rsid w:val="00464CA2"/>
    <w:rsid w:val="00465872"/>
    <w:rsid w:val="004663A1"/>
    <w:rsid w:val="00467A7C"/>
    <w:rsid w:val="004709A8"/>
    <w:rsid w:val="004719AB"/>
    <w:rsid w:val="00491D3D"/>
    <w:rsid w:val="004960BE"/>
    <w:rsid w:val="00496815"/>
    <w:rsid w:val="004A4FE2"/>
    <w:rsid w:val="004A6EE0"/>
    <w:rsid w:val="004B274E"/>
    <w:rsid w:val="004B4DDF"/>
    <w:rsid w:val="004C34DC"/>
    <w:rsid w:val="004C4E33"/>
    <w:rsid w:val="004C6B15"/>
    <w:rsid w:val="004C77EB"/>
    <w:rsid w:val="004C7C4A"/>
    <w:rsid w:val="004D344D"/>
    <w:rsid w:val="004D4626"/>
    <w:rsid w:val="004D5A09"/>
    <w:rsid w:val="004E1908"/>
    <w:rsid w:val="004E2315"/>
    <w:rsid w:val="004E4213"/>
    <w:rsid w:val="004E4691"/>
    <w:rsid w:val="004E6295"/>
    <w:rsid w:val="004E6435"/>
    <w:rsid w:val="004E68B5"/>
    <w:rsid w:val="004F5704"/>
    <w:rsid w:val="005007A6"/>
    <w:rsid w:val="00502049"/>
    <w:rsid w:val="005039FF"/>
    <w:rsid w:val="00505F12"/>
    <w:rsid w:val="00510466"/>
    <w:rsid w:val="005130CD"/>
    <w:rsid w:val="0051375A"/>
    <w:rsid w:val="00515BF6"/>
    <w:rsid w:val="00516A9A"/>
    <w:rsid w:val="0051723F"/>
    <w:rsid w:val="005218FC"/>
    <w:rsid w:val="00525C05"/>
    <w:rsid w:val="00530731"/>
    <w:rsid w:val="00533EAE"/>
    <w:rsid w:val="00537C07"/>
    <w:rsid w:val="0054076D"/>
    <w:rsid w:val="00542E35"/>
    <w:rsid w:val="0054791C"/>
    <w:rsid w:val="00547A96"/>
    <w:rsid w:val="00551C07"/>
    <w:rsid w:val="00556707"/>
    <w:rsid w:val="005577C7"/>
    <w:rsid w:val="00561012"/>
    <w:rsid w:val="005667E4"/>
    <w:rsid w:val="0059274A"/>
    <w:rsid w:val="005974EB"/>
    <w:rsid w:val="005A1684"/>
    <w:rsid w:val="005A333E"/>
    <w:rsid w:val="005B019C"/>
    <w:rsid w:val="005B231F"/>
    <w:rsid w:val="005B35EE"/>
    <w:rsid w:val="005D0436"/>
    <w:rsid w:val="005D4221"/>
    <w:rsid w:val="005D57AF"/>
    <w:rsid w:val="005D5F8E"/>
    <w:rsid w:val="005D6C0F"/>
    <w:rsid w:val="005E778D"/>
    <w:rsid w:val="005F0E29"/>
    <w:rsid w:val="005F27A2"/>
    <w:rsid w:val="005F2A33"/>
    <w:rsid w:val="005F4507"/>
    <w:rsid w:val="005F597E"/>
    <w:rsid w:val="005F6112"/>
    <w:rsid w:val="005F665D"/>
    <w:rsid w:val="005F7156"/>
    <w:rsid w:val="0060177C"/>
    <w:rsid w:val="0060213A"/>
    <w:rsid w:val="00602A29"/>
    <w:rsid w:val="0060429E"/>
    <w:rsid w:val="00606134"/>
    <w:rsid w:val="00611D4E"/>
    <w:rsid w:val="0061265A"/>
    <w:rsid w:val="00624C30"/>
    <w:rsid w:val="00625317"/>
    <w:rsid w:val="00632352"/>
    <w:rsid w:val="0063309C"/>
    <w:rsid w:val="00633517"/>
    <w:rsid w:val="00634F0D"/>
    <w:rsid w:val="00636ED8"/>
    <w:rsid w:val="00647FB7"/>
    <w:rsid w:val="0065035A"/>
    <w:rsid w:val="00652A90"/>
    <w:rsid w:val="00655939"/>
    <w:rsid w:val="0066517B"/>
    <w:rsid w:val="0066521A"/>
    <w:rsid w:val="00665B75"/>
    <w:rsid w:val="00666B3E"/>
    <w:rsid w:val="0067059D"/>
    <w:rsid w:val="00674EE3"/>
    <w:rsid w:val="00677566"/>
    <w:rsid w:val="00677E2B"/>
    <w:rsid w:val="006814DB"/>
    <w:rsid w:val="00682321"/>
    <w:rsid w:val="006856F1"/>
    <w:rsid w:val="00687FE2"/>
    <w:rsid w:val="00690063"/>
    <w:rsid w:val="0069237B"/>
    <w:rsid w:val="00693C93"/>
    <w:rsid w:val="006A37C3"/>
    <w:rsid w:val="006A40C4"/>
    <w:rsid w:val="006B0308"/>
    <w:rsid w:val="006B7926"/>
    <w:rsid w:val="006C0F56"/>
    <w:rsid w:val="006C212C"/>
    <w:rsid w:val="006D6063"/>
    <w:rsid w:val="006D7163"/>
    <w:rsid w:val="006E2726"/>
    <w:rsid w:val="006E3A26"/>
    <w:rsid w:val="006E59F8"/>
    <w:rsid w:val="006E5F61"/>
    <w:rsid w:val="006F1B2E"/>
    <w:rsid w:val="006F371E"/>
    <w:rsid w:val="006F4311"/>
    <w:rsid w:val="006F6312"/>
    <w:rsid w:val="006F70BD"/>
    <w:rsid w:val="006F7598"/>
    <w:rsid w:val="006F7920"/>
    <w:rsid w:val="00701EA2"/>
    <w:rsid w:val="00713800"/>
    <w:rsid w:val="007155A8"/>
    <w:rsid w:val="007277A1"/>
    <w:rsid w:val="00730865"/>
    <w:rsid w:val="00734D3C"/>
    <w:rsid w:val="00737B32"/>
    <w:rsid w:val="00742F11"/>
    <w:rsid w:val="00753A53"/>
    <w:rsid w:val="00755784"/>
    <w:rsid w:val="00763803"/>
    <w:rsid w:val="00764599"/>
    <w:rsid w:val="00776AA7"/>
    <w:rsid w:val="007804E6"/>
    <w:rsid w:val="007804F0"/>
    <w:rsid w:val="00780582"/>
    <w:rsid w:val="00780A0C"/>
    <w:rsid w:val="00782F0B"/>
    <w:rsid w:val="00784469"/>
    <w:rsid w:val="00791294"/>
    <w:rsid w:val="007917A6"/>
    <w:rsid w:val="00793335"/>
    <w:rsid w:val="00795239"/>
    <w:rsid w:val="00797937"/>
    <w:rsid w:val="00797A4E"/>
    <w:rsid w:val="007A34EE"/>
    <w:rsid w:val="007B2091"/>
    <w:rsid w:val="007B2325"/>
    <w:rsid w:val="007B6088"/>
    <w:rsid w:val="007C0B4E"/>
    <w:rsid w:val="007C175D"/>
    <w:rsid w:val="007C675C"/>
    <w:rsid w:val="007D2DF4"/>
    <w:rsid w:val="007D2E57"/>
    <w:rsid w:val="007E04C4"/>
    <w:rsid w:val="007E42AC"/>
    <w:rsid w:val="007E7924"/>
    <w:rsid w:val="007F226F"/>
    <w:rsid w:val="007F3465"/>
    <w:rsid w:val="007F5E30"/>
    <w:rsid w:val="00800AC2"/>
    <w:rsid w:val="00802370"/>
    <w:rsid w:val="00804888"/>
    <w:rsid w:val="008132CD"/>
    <w:rsid w:val="00816F5A"/>
    <w:rsid w:val="00817BE3"/>
    <w:rsid w:val="0082342B"/>
    <w:rsid w:val="00825330"/>
    <w:rsid w:val="00825DBD"/>
    <w:rsid w:val="008315B8"/>
    <w:rsid w:val="00840D19"/>
    <w:rsid w:val="0084177F"/>
    <w:rsid w:val="008453A6"/>
    <w:rsid w:val="00850ED7"/>
    <w:rsid w:val="00851C08"/>
    <w:rsid w:val="008535A4"/>
    <w:rsid w:val="00853E3C"/>
    <w:rsid w:val="00854E3B"/>
    <w:rsid w:val="00860E02"/>
    <w:rsid w:val="00863E66"/>
    <w:rsid w:val="00865BFE"/>
    <w:rsid w:val="00871757"/>
    <w:rsid w:val="00884BA8"/>
    <w:rsid w:val="00887B5E"/>
    <w:rsid w:val="00891E19"/>
    <w:rsid w:val="008921E5"/>
    <w:rsid w:val="008932AE"/>
    <w:rsid w:val="008A12AD"/>
    <w:rsid w:val="008A2CAD"/>
    <w:rsid w:val="008A2F69"/>
    <w:rsid w:val="008A5354"/>
    <w:rsid w:val="008A6833"/>
    <w:rsid w:val="008B05C9"/>
    <w:rsid w:val="008B24F8"/>
    <w:rsid w:val="008B289F"/>
    <w:rsid w:val="008B4C05"/>
    <w:rsid w:val="008B4F7D"/>
    <w:rsid w:val="008C58A2"/>
    <w:rsid w:val="008C5BB2"/>
    <w:rsid w:val="008C6951"/>
    <w:rsid w:val="008D654E"/>
    <w:rsid w:val="008E0396"/>
    <w:rsid w:val="008E1960"/>
    <w:rsid w:val="008E2EF6"/>
    <w:rsid w:val="008E32AE"/>
    <w:rsid w:val="008E3ED6"/>
    <w:rsid w:val="008E5A9A"/>
    <w:rsid w:val="008E7707"/>
    <w:rsid w:val="008F2F2F"/>
    <w:rsid w:val="00904A9D"/>
    <w:rsid w:val="00906C0C"/>
    <w:rsid w:val="00910D1A"/>
    <w:rsid w:val="00912FF0"/>
    <w:rsid w:val="009153C3"/>
    <w:rsid w:val="00915CA6"/>
    <w:rsid w:val="0091721D"/>
    <w:rsid w:val="009177A5"/>
    <w:rsid w:val="00922BC0"/>
    <w:rsid w:val="0092331F"/>
    <w:rsid w:val="00932287"/>
    <w:rsid w:val="009339F9"/>
    <w:rsid w:val="009340AC"/>
    <w:rsid w:val="00944377"/>
    <w:rsid w:val="009452EF"/>
    <w:rsid w:val="009501FA"/>
    <w:rsid w:val="0095098D"/>
    <w:rsid w:val="00950D73"/>
    <w:rsid w:val="00952C03"/>
    <w:rsid w:val="00954C65"/>
    <w:rsid w:val="009567A7"/>
    <w:rsid w:val="00956861"/>
    <w:rsid w:val="0096033E"/>
    <w:rsid w:val="00961E2E"/>
    <w:rsid w:val="0098186E"/>
    <w:rsid w:val="0098464B"/>
    <w:rsid w:val="00990FDE"/>
    <w:rsid w:val="0099303F"/>
    <w:rsid w:val="0099505B"/>
    <w:rsid w:val="009A1031"/>
    <w:rsid w:val="009A16D5"/>
    <w:rsid w:val="009A244D"/>
    <w:rsid w:val="009A7064"/>
    <w:rsid w:val="009A7604"/>
    <w:rsid w:val="009B0308"/>
    <w:rsid w:val="009B08D5"/>
    <w:rsid w:val="009B5A8D"/>
    <w:rsid w:val="009C22FD"/>
    <w:rsid w:val="009C377E"/>
    <w:rsid w:val="009C4995"/>
    <w:rsid w:val="009D5C06"/>
    <w:rsid w:val="009E046D"/>
    <w:rsid w:val="009E15FD"/>
    <w:rsid w:val="009E3572"/>
    <w:rsid w:val="009E3CD6"/>
    <w:rsid w:val="009E7F6F"/>
    <w:rsid w:val="009F0EA8"/>
    <w:rsid w:val="009F2B9B"/>
    <w:rsid w:val="009F6B6A"/>
    <w:rsid w:val="00A03B0D"/>
    <w:rsid w:val="00A04196"/>
    <w:rsid w:val="00A04842"/>
    <w:rsid w:val="00A06189"/>
    <w:rsid w:val="00A1122A"/>
    <w:rsid w:val="00A11899"/>
    <w:rsid w:val="00A11C77"/>
    <w:rsid w:val="00A16A1C"/>
    <w:rsid w:val="00A25213"/>
    <w:rsid w:val="00A312D5"/>
    <w:rsid w:val="00A3200E"/>
    <w:rsid w:val="00A323F5"/>
    <w:rsid w:val="00A3389D"/>
    <w:rsid w:val="00A340EE"/>
    <w:rsid w:val="00A439E6"/>
    <w:rsid w:val="00A449F6"/>
    <w:rsid w:val="00A47954"/>
    <w:rsid w:val="00A50D2A"/>
    <w:rsid w:val="00A52A6F"/>
    <w:rsid w:val="00A544F0"/>
    <w:rsid w:val="00A549CD"/>
    <w:rsid w:val="00A57166"/>
    <w:rsid w:val="00A60ABE"/>
    <w:rsid w:val="00A63B0F"/>
    <w:rsid w:val="00A63E11"/>
    <w:rsid w:val="00A705C4"/>
    <w:rsid w:val="00A73821"/>
    <w:rsid w:val="00A73D9E"/>
    <w:rsid w:val="00A75912"/>
    <w:rsid w:val="00A831BA"/>
    <w:rsid w:val="00A8786E"/>
    <w:rsid w:val="00A87DF5"/>
    <w:rsid w:val="00A90F90"/>
    <w:rsid w:val="00A95E20"/>
    <w:rsid w:val="00AA5DD5"/>
    <w:rsid w:val="00AA65CA"/>
    <w:rsid w:val="00AA7970"/>
    <w:rsid w:val="00AB444D"/>
    <w:rsid w:val="00AB4738"/>
    <w:rsid w:val="00AB732D"/>
    <w:rsid w:val="00AC0593"/>
    <w:rsid w:val="00AC2297"/>
    <w:rsid w:val="00AC41F7"/>
    <w:rsid w:val="00AC6378"/>
    <w:rsid w:val="00AD0E6F"/>
    <w:rsid w:val="00AD2B9F"/>
    <w:rsid w:val="00AD5AC6"/>
    <w:rsid w:val="00AE30E9"/>
    <w:rsid w:val="00AE576D"/>
    <w:rsid w:val="00AE595D"/>
    <w:rsid w:val="00AF177F"/>
    <w:rsid w:val="00AF36B3"/>
    <w:rsid w:val="00B00926"/>
    <w:rsid w:val="00B07A3A"/>
    <w:rsid w:val="00B10E38"/>
    <w:rsid w:val="00B12656"/>
    <w:rsid w:val="00B15701"/>
    <w:rsid w:val="00B20CA2"/>
    <w:rsid w:val="00B219AF"/>
    <w:rsid w:val="00B23498"/>
    <w:rsid w:val="00B24586"/>
    <w:rsid w:val="00B307A2"/>
    <w:rsid w:val="00B30DC4"/>
    <w:rsid w:val="00B34C96"/>
    <w:rsid w:val="00B35ACB"/>
    <w:rsid w:val="00B369B4"/>
    <w:rsid w:val="00B43DE2"/>
    <w:rsid w:val="00B46F4A"/>
    <w:rsid w:val="00B52682"/>
    <w:rsid w:val="00B57994"/>
    <w:rsid w:val="00B612D9"/>
    <w:rsid w:val="00B61755"/>
    <w:rsid w:val="00B61863"/>
    <w:rsid w:val="00B7314A"/>
    <w:rsid w:val="00B82973"/>
    <w:rsid w:val="00B84538"/>
    <w:rsid w:val="00BA1DED"/>
    <w:rsid w:val="00BA387C"/>
    <w:rsid w:val="00BA41C9"/>
    <w:rsid w:val="00BA592C"/>
    <w:rsid w:val="00BA6D52"/>
    <w:rsid w:val="00BB4D9C"/>
    <w:rsid w:val="00BB58D0"/>
    <w:rsid w:val="00BB5E9A"/>
    <w:rsid w:val="00BB6AFA"/>
    <w:rsid w:val="00BC46F5"/>
    <w:rsid w:val="00BD568C"/>
    <w:rsid w:val="00BD6921"/>
    <w:rsid w:val="00BE06AD"/>
    <w:rsid w:val="00BE2B19"/>
    <w:rsid w:val="00BE2FAE"/>
    <w:rsid w:val="00BE3B32"/>
    <w:rsid w:val="00BE5B81"/>
    <w:rsid w:val="00BE6A03"/>
    <w:rsid w:val="00BE6A0D"/>
    <w:rsid w:val="00BE7897"/>
    <w:rsid w:val="00BF1061"/>
    <w:rsid w:val="00BF437E"/>
    <w:rsid w:val="00BF55D7"/>
    <w:rsid w:val="00BF5FCE"/>
    <w:rsid w:val="00C1220C"/>
    <w:rsid w:val="00C20F02"/>
    <w:rsid w:val="00C22954"/>
    <w:rsid w:val="00C23050"/>
    <w:rsid w:val="00C243BA"/>
    <w:rsid w:val="00C257FB"/>
    <w:rsid w:val="00C26B1A"/>
    <w:rsid w:val="00C330E2"/>
    <w:rsid w:val="00C35B06"/>
    <w:rsid w:val="00C40849"/>
    <w:rsid w:val="00C40EFB"/>
    <w:rsid w:val="00C41E65"/>
    <w:rsid w:val="00C432B8"/>
    <w:rsid w:val="00C46392"/>
    <w:rsid w:val="00C528BA"/>
    <w:rsid w:val="00C52EE9"/>
    <w:rsid w:val="00C66638"/>
    <w:rsid w:val="00C71FFE"/>
    <w:rsid w:val="00C73F06"/>
    <w:rsid w:val="00C76A2D"/>
    <w:rsid w:val="00C92A33"/>
    <w:rsid w:val="00C92B86"/>
    <w:rsid w:val="00CA4C43"/>
    <w:rsid w:val="00CA69D7"/>
    <w:rsid w:val="00CB03BE"/>
    <w:rsid w:val="00CB0E2E"/>
    <w:rsid w:val="00CB5814"/>
    <w:rsid w:val="00CB5CAF"/>
    <w:rsid w:val="00CB6BAA"/>
    <w:rsid w:val="00CB7259"/>
    <w:rsid w:val="00CB7689"/>
    <w:rsid w:val="00CC3E1A"/>
    <w:rsid w:val="00CE08C2"/>
    <w:rsid w:val="00CE728C"/>
    <w:rsid w:val="00CF0EC6"/>
    <w:rsid w:val="00CF1BEA"/>
    <w:rsid w:val="00CF2DC4"/>
    <w:rsid w:val="00D006BE"/>
    <w:rsid w:val="00D04D82"/>
    <w:rsid w:val="00D06D2B"/>
    <w:rsid w:val="00D16D83"/>
    <w:rsid w:val="00D17AA8"/>
    <w:rsid w:val="00D25734"/>
    <w:rsid w:val="00D30A3B"/>
    <w:rsid w:val="00D33CD7"/>
    <w:rsid w:val="00D35D1E"/>
    <w:rsid w:val="00D3703C"/>
    <w:rsid w:val="00D3797E"/>
    <w:rsid w:val="00D429CE"/>
    <w:rsid w:val="00D42D0F"/>
    <w:rsid w:val="00D43A60"/>
    <w:rsid w:val="00D449EC"/>
    <w:rsid w:val="00D45147"/>
    <w:rsid w:val="00D46129"/>
    <w:rsid w:val="00D46631"/>
    <w:rsid w:val="00D561AC"/>
    <w:rsid w:val="00D71B0D"/>
    <w:rsid w:val="00D767AE"/>
    <w:rsid w:val="00D80A5C"/>
    <w:rsid w:val="00D861B9"/>
    <w:rsid w:val="00D92266"/>
    <w:rsid w:val="00D9339D"/>
    <w:rsid w:val="00D95C45"/>
    <w:rsid w:val="00D96CCF"/>
    <w:rsid w:val="00DA229F"/>
    <w:rsid w:val="00DA3FDD"/>
    <w:rsid w:val="00DA5E1F"/>
    <w:rsid w:val="00DA77B7"/>
    <w:rsid w:val="00DA7AA6"/>
    <w:rsid w:val="00DA7E42"/>
    <w:rsid w:val="00DC3416"/>
    <w:rsid w:val="00DC52B2"/>
    <w:rsid w:val="00DC57F2"/>
    <w:rsid w:val="00DC64B6"/>
    <w:rsid w:val="00DC7D49"/>
    <w:rsid w:val="00DD30CB"/>
    <w:rsid w:val="00DD6FC1"/>
    <w:rsid w:val="00DE05B5"/>
    <w:rsid w:val="00DE3ACF"/>
    <w:rsid w:val="00DE3D31"/>
    <w:rsid w:val="00DF01BD"/>
    <w:rsid w:val="00DF3682"/>
    <w:rsid w:val="00DF4958"/>
    <w:rsid w:val="00DF4C93"/>
    <w:rsid w:val="00E02751"/>
    <w:rsid w:val="00E02F52"/>
    <w:rsid w:val="00E05113"/>
    <w:rsid w:val="00E060D6"/>
    <w:rsid w:val="00E126AE"/>
    <w:rsid w:val="00E1284B"/>
    <w:rsid w:val="00E129E7"/>
    <w:rsid w:val="00E1309B"/>
    <w:rsid w:val="00E17CE1"/>
    <w:rsid w:val="00E25F62"/>
    <w:rsid w:val="00E3127B"/>
    <w:rsid w:val="00E31582"/>
    <w:rsid w:val="00E414AF"/>
    <w:rsid w:val="00E436C0"/>
    <w:rsid w:val="00E4482C"/>
    <w:rsid w:val="00E44CE2"/>
    <w:rsid w:val="00E457F0"/>
    <w:rsid w:val="00E47C28"/>
    <w:rsid w:val="00E528D3"/>
    <w:rsid w:val="00E52C01"/>
    <w:rsid w:val="00E56BBD"/>
    <w:rsid w:val="00E60977"/>
    <w:rsid w:val="00E60A0D"/>
    <w:rsid w:val="00E67935"/>
    <w:rsid w:val="00E8093B"/>
    <w:rsid w:val="00E8578B"/>
    <w:rsid w:val="00E8609A"/>
    <w:rsid w:val="00E87721"/>
    <w:rsid w:val="00E90BA7"/>
    <w:rsid w:val="00E91108"/>
    <w:rsid w:val="00E9369C"/>
    <w:rsid w:val="00EA2DAC"/>
    <w:rsid w:val="00EA44E0"/>
    <w:rsid w:val="00EA53D7"/>
    <w:rsid w:val="00EA5D10"/>
    <w:rsid w:val="00EA7C77"/>
    <w:rsid w:val="00EB152D"/>
    <w:rsid w:val="00EB21A2"/>
    <w:rsid w:val="00EB2B68"/>
    <w:rsid w:val="00EB2E1E"/>
    <w:rsid w:val="00EB633A"/>
    <w:rsid w:val="00EC4245"/>
    <w:rsid w:val="00EC6AE8"/>
    <w:rsid w:val="00ED4A0A"/>
    <w:rsid w:val="00ED5D46"/>
    <w:rsid w:val="00EE097C"/>
    <w:rsid w:val="00EE6BDA"/>
    <w:rsid w:val="00EE73ED"/>
    <w:rsid w:val="00EF1B20"/>
    <w:rsid w:val="00EF3161"/>
    <w:rsid w:val="00EF31DD"/>
    <w:rsid w:val="00F030CC"/>
    <w:rsid w:val="00F036EF"/>
    <w:rsid w:val="00F05D71"/>
    <w:rsid w:val="00F12054"/>
    <w:rsid w:val="00F13514"/>
    <w:rsid w:val="00F136B2"/>
    <w:rsid w:val="00F151A6"/>
    <w:rsid w:val="00F229D1"/>
    <w:rsid w:val="00F230EB"/>
    <w:rsid w:val="00F25885"/>
    <w:rsid w:val="00F31383"/>
    <w:rsid w:val="00F33DED"/>
    <w:rsid w:val="00F37B16"/>
    <w:rsid w:val="00F40050"/>
    <w:rsid w:val="00F40B9E"/>
    <w:rsid w:val="00F446F0"/>
    <w:rsid w:val="00F5064C"/>
    <w:rsid w:val="00F51070"/>
    <w:rsid w:val="00F52D4D"/>
    <w:rsid w:val="00F57DBB"/>
    <w:rsid w:val="00F611E8"/>
    <w:rsid w:val="00F63227"/>
    <w:rsid w:val="00F65329"/>
    <w:rsid w:val="00F66DDD"/>
    <w:rsid w:val="00F71B35"/>
    <w:rsid w:val="00F72534"/>
    <w:rsid w:val="00F7465A"/>
    <w:rsid w:val="00F752CF"/>
    <w:rsid w:val="00F858F6"/>
    <w:rsid w:val="00F873CC"/>
    <w:rsid w:val="00F911F0"/>
    <w:rsid w:val="00F93310"/>
    <w:rsid w:val="00F94F3B"/>
    <w:rsid w:val="00FA1F17"/>
    <w:rsid w:val="00FA3878"/>
    <w:rsid w:val="00FA6065"/>
    <w:rsid w:val="00FB1BA0"/>
    <w:rsid w:val="00FB4D13"/>
    <w:rsid w:val="00FC5B66"/>
    <w:rsid w:val="00FD0EA6"/>
    <w:rsid w:val="00FD1753"/>
    <w:rsid w:val="00FD54A6"/>
    <w:rsid w:val="00FD64AD"/>
    <w:rsid w:val="00FD79AE"/>
    <w:rsid w:val="00FE077C"/>
    <w:rsid w:val="00FE21A7"/>
    <w:rsid w:val="00FE3C10"/>
    <w:rsid w:val="00FF086A"/>
    <w:rsid w:val="00FF0942"/>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30FD235-D268-4B4E-8954-A9EE137B33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336D6"/>
    <w:pPr>
      <w:spacing w:after="0" w:line="240" w:lineRule="auto"/>
    </w:pPr>
    <w:rPr>
      <w:rFonts w:ascii="Arial" w:eastAsia="Times New Roman" w:hAnsi="Arial" w:cs="Times New Roman"/>
      <w:sz w:val="20"/>
      <w:szCs w:val="24"/>
      <w:lang w:val="fr-FR"/>
    </w:rPr>
  </w:style>
  <w:style w:type="paragraph" w:styleId="Titre1">
    <w:name w:val="heading 1"/>
    <w:basedOn w:val="Normal"/>
    <w:next w:val="Normal"/>
    <w:link w:val="Titre1Car"/>
    <w:autoRedefine/>
    <w:uiPriority w:val="99"/>
    <w:qFormat/>
    <w:rsid w:val="001336D6"/>
    <w:pPr>
      <w:keepNext/>
      <w:numPr>
        <w:numId w:val="21"/>
      </w:numPr>
      <w:spacing w:before="240" w:after="60"/>
      <w:outlineLvl w:val="0"/>
    </w:pPr>
    <w:rPr>
      <w:b/>
      <w:bCs/>
      <w:kern w:val="32"/>
      <w:sz w:val="24"/>
      <w:szCs w:val="32"/>
    </w:rPr>
  </w:style>
  <w:style w:type="paragraph" w:styleId="Titre2">
    <w:name w:val="heading 2"/>
    <w:basedOn w:val="Normal"/>
    <w:next w:val="Normal"/>
    <w:link w:val="Titre2Car"/>
    <w:autoRedefine/>
    <w:uiPriority w:val="99"/>
    <w:qFormat/>
    <w:rsid w:val="001336D6"/>
    <w:pPr>
      <w:keepNext/>
      <w:numPr>
        <w:ilvl w:val="1"/>
        <w:numId w:val="21"/>
      </w:numPr>
      <w:spacing w:before="240" w:after="240"/>
      <w:outlineLvl w:val="1"/>
    </w:pPr>
    <w:rPr>
      <w:b/>
      <w:bCs/>
      <w:iCs/>
      <w:sz w:val="22"/>
      <w:szCs w:val="28"/>
    </w:rPr>
  </w:style>
  <w:style w:type="paragraph" w:styleId="Titre3">
    <w:name w:val="heading 3"/>
    <w:basedOn w:val="Normal"/>
    <w:next w:val="Normal"/>
    <w:link w:val="Titre3Car"/>
    <w:uiPriority w:val="99"/>
    <w:qFormat/>
    <w:rsid w:val="001336D6"/>
    <w:pPr>
      <w:keepNext/>
      <w:numPr>
        <w:ilvl w:val="2"/>
        <w:numId w:val="21"/>
      </w:numPr>
      <w:spacing w:before="240" w:after="60"/>
      <w:outlineLvl w:val="2"/>
    </w:pPr>
    <w:rPr>
      <w:rFonts w:cs="Arial"/>
      <w:b/>
      <w:bCs/>
      <w:sz w:val="22"/>
      <w:szCs w:val="26"/>
    </w:rPr>
  </w:style>
  <w:style w:type="paragraph" w:styleId="Titre4">
    <w:name w:val="heading 4"/>
    <w:basedOn w:val="Normal"/>
    <w:next w:val="Normal"/>
    <w:link w:val="Titre4Car"/>
    <w:uiPriority w:val="9"/>
    <w:qFormat/>
    <w:rsid w:val="001336D6"/>
    <w:pPr>
      <w:keepNext/>
      <w:numPr>
        <w:ilvl w:val="3"/>
        <w:numId w:val="21"/>
      </w:numPr>
      <w:spacing w:before="240" w:after="60"/>
      <w:outlineLvl w:val="3"/>
    </w:pPr>
    <w:rPr>
      <w:b/>
      <w:bCs/>
      <w:szCs w:val="28"/>
    </w:rPr>
  </w:style>
  <w:style w:type="paragraph" w:styleId="Titre5">
    <w:name w:val="heading 5"/>
    <w:basedOn w:val="Normal"/>
    <w:next w:val="Normal"/>
    <w:link w:val="Titre5Car"/>
    <w:uiPriority w:val="9"/>
    <w:qFormat/>
    <w:rsid w:val="001336D6"/>
    <w:pPr>
      <w:numPr>
        <w:ilvl w:val="4"/>
        <w:numId w:val="21"/>
      </w:numPr>
      <w:spacing w:before="240" w:after="60"/>
      <w:outlineLvl w:val="4"/>
    </w:pPr>
    <w:rPr>
      <w:rFonts w:ascii="Calibri" w:hAnsi="Calibri"/>
      <w:b/>
      <w:bCs/>
      <w:i/>
      <w:iCs/>
      <w:sz w:val="26"/>
      <w:szCs w:val="26"/>
    </w:rPr>
  </w:style>
  <w:style w:type="paragraph" w:styleId="Titre6">
    <w:name w:val="heading 6"/>
    <w:basedOn w:val="Normal"/>
    <w:next w:val="Normal"/>
    <w:link w:val="Titre6Car"/>
    <w:uiPriority w:val="9"/>
    <w:qFormat/>
    <w:rsid w:val="001336D6"/>
    <w:pPr>
      <w:numPr>
        <w:ilvl w:val="5"/>
        <w:numId w:val="21"/>
      </w:numPr>
      <w:spacing w:before="240" w:after="60"/>
      <w:outlineLvl w:val="5"/>
    </w:pPr>
    <w:rPr>
      <w:rFonts w:ascii="Calibri" w:hAnsi="Calibri"/>
      <w:b/>
      <w:bCs/>
      <w:szCs w:val="20"/>
    </w:rPr>
  </w:style>
  <w:style w:type="paragraph" w:styleId="Titre7">
    <w:name w:val="heading 7"/>
    <w:basedOn w:val="Normal"/>
    <w:next w:val="Normal"/>
    <w:link w:val="Titre7Car"/>
    <w:uiPriority w:val="9"/>
    <w:qFormat/>
    <w:rsid w:val="001336D6"/>
    <w:pPr>
      <w:numPr>
        <w:ilvl w:val="6"/>
        <w:numId w:val="21"/>
      </w:numPr>
      <w:spacing w:before="240" w:after="60"/>
      <w:outlineLvl w:val="6"/>
    </w:pPr>
    <w:rPr>
      <w:rFonts w:ascii="Calibri" w:hAnsi="Calibri"/>
      <w:sz w:val="24"/>
    </w:rPr>
  </w:style>
  <w:style w:type="paragraph" w:styleId="Titre8">
    <w:name w:val="heading 8"/>
    <w:basedOn w:val="Normal"/>
    <w:next w:val="Normal"/>
    <w:link w:val="Titre8Car"/>
    <w:uiPriority w:val="9"/>
    <w:qFormat/>
    <w:rsid w:val="001336D6"/>
    <w:pPr>
      <w:numPr>
        <w:ilvl w:val="7"/>
        <w:numId w:val="21"/>
      </w:numPr>
      <w:spacing w:before="240" w:after="60"/>
      <w:outlineLvl w:val="7"/>
    </w:pPr>
    <w:rPr>
      <w:rFonts w:ascii="Calibri" w:hAnsi="Calibri"/>
      <w:i/>
      <w:iCs/>
      <w:sz w:val="24"/>
    </w:rPr>
  </w:style>
  <w:style w:type="paragraph" w:styleId="Titre9">
    <w:name w:val="heading 9"/>
    <w:basedOn w:val="Normal"/>
    <w:next w:val="Normal"/>
    <w:link w:val="Titre9Car"/>
    <w:uiPriority w:val="9"/>
    <w:qFormat/>
    <w:rsid w:val="001336D6"/>
    <w:pPr>
      <w:numPr>
        <w:ilvl w:val="8"/>
        <w:numId w:val="21"/>
      </w:numPr>
      <w:spacing w:before="240" w:after="60"/>
      <w:outlineLvl w:val="8"/>
    </w:pPr>
    <w:rPr>
      <w:rFonts w:ascii="Cambria" w:hAnsi="Cambria"/>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9"/>
    <w:rsid w:val="001336D6"/>
    <w:rPr>
      <w:rFonts w:ascii="Arial" w:eastAsia="Times New Roman" w:hAnsi="Arial" w:cs="Times New Roman"/>
      <w:b/>
      <w:bCs/>
      <w:kern w:val="32"/>
      <w:sz w:val="24"/>
      <w:szCs w:val="32"/>
      <w:lang w:val="fr-FR"/>
    </w:rPr>
  </w:style>
  <w:style w:type="character" w:customStyle="1" w:styleId="Titre2Car">
    <w:name w:val="Titre 2 Car"/>
    <w:basedOn w:val="Policepardfaut"/>
    <w:link w:val="Titre2"/>
    <w:uiPriority w:val="99"/>
    <w:rsid w:val="001336D6"/>
    <w:rPr>
      <w:rFonts w:ascii="Arial" w:eastAsia="Times New Roman" w:hAnsi="Arial" w:cs="Times New Roman"/>
      <w:b/>
      <w:bCs/>
      <w:iCs/>
      <w:szCs w:val="28"/>
    </w:rPr>
  </w:style>
  <w:style w:type="character" w:customStyle="1" w:styleId="Titre3Car">
    <w:name w:val="Titre 3 Car"/>
    <w:basedOn w:val="Policepardfaut"/>
    <w:link w:val="Titre3"/>
    <w:uiPriority w:val="99"/>
    <w:rsid w:val="001336D6"/>
    <w:rPr>
      <w:rFonts w:ascii="Arial" w:eastAsia="Times New Roman" w:hAnsi="Arial" w:cs="Arial"/>
      <w:b/>
      <w:bCs/>
      <w:szCs w:val="26"/>
      <w:lang w:val="fr-FR"/>
    </w:rPr>
  </w:style>
  <w:style w:type="character" w:customStyle="1" w:styleId="Titre4Car">
    <w:name w:val="Titre 4 Car"/>
    <w:basedOn w:val="Policepardfaut"/>
    <w:link w:val="Titre4"/>
    <w:uiPriority w:val="9"/>
    <w:rsid w:val="001336D6"/>
    <w:rPr>
      <w:rFonts w:ascii="Arial" w:eastAsia="Times New Roman" w:hAnsi="Arial" w:cs="Times New Roman"/>
      <w:b/>
      <w:bCs/>
      <w:sz w:val="20"/>
      <w:szCs w:val="28"/>
      <w:lang w:val="fr-FR"/>
    </w:rPr>
  </w:style>
  <w:style w:type="character" w:customStyle="1" w:styleId="Titre5Car">
    <w:name w:val="Titre 5 Car"/>
    <w:basedOn w:val="Policepardfaut"/>
    <w:link w:val="Titre5"/>
    <w:uiPriority w:val="9"/>
    <w:rsid w:val="001336D6"/>
    <w:rPr>
      <w:rFonts w:ascii="Calibri" w:eastAsia="Times New Roman" w:hAnsi="Calibri" w:cs="Times New Roman"/>
      <w:b/>
      <w:bCs/>
      <w:i/>
      <w:iCs/>
      <w:sz w:val="26"/>
      <w:szCs w:val="26"/>
      <w:lang w:val="fr-FR"/>
    </w:rPr>
  </w:style>
  <w:style w:type="character" w:customStyle="1" w:styleId="Titre6Car">
    <w:name w:val="Titre 6 Car"/>
    <w:basedOn w:val="Policepardfaut"/>
    <w:link w:val="Titre6"/>
    <w:uiPriority w:val="9"/>
    <w:rsid w:val="001336D6"/>
    <w:rPr>
      <w:rFonts w:ascii="Calibri" w:eastAsia="Times New Roman" w:hAnsi="Calibri" w:cs="Times New Roman"/>
      <w:b/>
      <w:bCs/>
      <w:sz w:val="20"/>
      <w:szCs w:val="20"/>
      <w:lang w:val="fr-FR"/>
    </w:rPr>
  </w:style>
  <w:style w:type="character" w:customStyle="1" w:styleId="Titre7Car">
    <w:name w:val="Titre 7 Car"/>
    <w:basedOn w:val="Policepardfaut"/>
    <w:link w:val="Titre7"/>
    <w:uiPriority w:val="9"/>
    <w:rsid w:val="001336D6"/>
    <w:rPr>
      <w:rFonts w:ascii="Calibri" w:eastAsia="Times New Roman" w:hAnsi="Calibri" w:cs="Times New Roman"/>
      <w:sz w:val="24"/>
      <w:szCs w:val="24"/>
      <w:lang w:val="fr-FR"/>
    </w:rPr>
  </w:style>
  <w:style w:type="character" w:customStyle="1" w:styleId="Titre8Car">
    <w:name w:val="Titre 8 Car"/>
    <w:basedOn w:val="Policepardfaut"/>
    <w:link w:val="Titre8"/>
    <w:uiPriority w:val="9"/>
    <w:rsid w:val="001336D6"/>
    <w:rPr>
      <w:rFonts w:ascii="Calibri" w:eastAsia="Times New Roman" w:hAnsi="Calibri" w:cs="Times New Roman"/>
      <w:i/>
      <w:iCs/>
      <w:sz w:val="24"/>
      <w:szCs w:val="24"/>
      <w:lang w:val="fr-FR"/>
    </w:rPr>
  </w:style>
  <w:style w:type="character" w:customStyle="1" w:styleId="Titre9Car">
    <w:name w:val="Titre 9 Car"/>
    <w:basedOn w:val="Policepardfaut"/>
    <w:link w:val="Titre9"/>
    <w:uiPriority w:val="9"/>
    <w:rsid w:val="001336D6"/>
    <w:rPr>
      <w:rFonts w:ascii="Cambria" w:eastAsia="Times New Roman" w:hAnsi="Cambria" w:cs="Times New Roman"/>
      <w:sz w:val="20"/>
      <w:szCs w:val="20"/>
      <w:lang w:val="fr-FR"/>
    </w:rPr>
  </w:style>
  <w:style w:type="paragraph" w:styleId="Titre">
    <w:name w:val="Title"/>
    <w:basedOn w:val="Normal"/>
    <w:link w:val="TitreCar"/>
    <w:uiPriority w:val="10"/>
    <w:qFormat/>
    <w:rsid w:val="001336D6"/>
    <w:pPr>
      <w:spacing w:before="240" w:after="60"/>
      <w:jc w:val="center"/>
      <w:outlineLvl w:val="0"/>
    </w:pPr>
    <w:rPr>
      <w:rFonts w:ascii="Cambria" w:hAnsi="Cambria"/>
      <w:b/>
      <w:bCs/>
      <w:kern w:val="28"/>
      <w:sz w:val="32"/>
      <w:szCs w:val="32"/>
    </w:rPr>
  </w:style>
  <w:style w:type="character" w:customStyle="1" w:styleId="TitreCar">
    <w:name w:val="Titre Car"/>
    <w:basedOn w:val="Policepardfaut"/>
    <w:link w:val="Titre"/>
    <w:uiPriority w:val="10"/>
    <w:rsid w:val="001336D6"/>
    <w:rPr>
      <w:rFonts w:ascii="Cambria" w:eastAsia="Times New Roman" w:hAnsi="Cambria" w:cs="Times New Roman"/>
      <w:b/>
      <w:bCs/>
      <w:kern w:val="28"/>
      <w:sz w:val="32"/>
      <w:szCs w:val="32"/>
      <w:lang w:val="fr-FR"/>
    </w:rPr>
  </w:style>
  <w:style w:type="table" w:styleId="Grilledutableau">
    <w:name w:val="Table Grid"/>
    <w:basedOn w:val="TableauNormal"/>
    <w:uiPriority w:val="99"/>
    <w:rsid w:val="001336D6"/>
    <w:pPr>
      <w:spacing w:after="0" w:line="240" w:lineRule="auto"/>
    </w:pPr>
    <w:rPr>
      <w:rFonts w:ascii="Arial" w:eastAsia="Times New Roman" w:hAnsi="Arial"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rsid w:val="001336D6"/>
    <w:pPr>
      <w:tabs>
        <w:tab w:val="center" w:pos="4320"/>
        <w:tab w:val="right" w:pos="8640"/>
      </w:tabs>
    </w:pPr>
  </w:style>
  <w:style w:type="character" w:customStyle="1" w:styleId="En-tteCar">
    <w:name w:val="En-tête Car"/>
    <w:basedOn w:val="Policepardfaut"/>
    <w:link w:val="En-tte"/>
    <w:uiPriority w:val="99"/>
    <w:rsid w:val="001336D6"/>
    <w:rPr>
      <w:rFonts w:ascii="Arial" w:eastAsia="Times New Roman" w:hAnsi="Arial" w:cs="Times New Roman"/>
      <w:sz w:val="20"/>
      <w:szCs w:val="24"/>
      <w:lang w:val="fr-FR"/>
    </w:rPr>
  </w:style>
  <w:style w:type="paragraph" w:styleId="Lgende">
    <w:name w:val="caption"/>
    <w:basedOn w:val="Normal"/>
    <w:next w:val="Normal"/>
    <w:uiPriority w:val="99"/>
    <w:qFormat/>
    <w:rsid w:val="001336D6"/>
    <w:pPr>
      <w:keepNext/>
      <w:spacing w:after="120"/>
    </w:pPr>
    <w:rPr>
      <w:b/>
      <w:bCs/>
      <w:szCs w:val="20"/>
    </w:rPr>
  </w:style>
  <w:style w:type="paragraph" w:styleId="Notedebasdepage">
    <w:name w:val="footnote text"/>
    <w:basedOn w:val="Normal"/>
    <w:link w:val="NotedebasdepageCar"/>
    <w:uiPriority w:val="99"/>
    <w:semiHidden/>
    <w:rsid w:val="001336D6"/>
    <w:rPr>
      <w:szCs w:val="20"/>
    </w:rPr>
  </w:style>
  <w:style w:type="character" w:customStyle="1" w:styleId="NotedebasdepageCar">
    <w:name w:val="Note de bas de page Car"/>
    <w:basedOn w:val="Policepardfaut"/>
    <w:link w:val="Notedebasdepage"/>
    <w:uiPriority w:val="99"/>
    <w:semiHidden/>
    <w:rsid w:val="001336D6"/>
    <w:rPr>
      <w:rFonts w:ascii="Arial" w:eastAsia="Times New Roman" w:hAnsi="Arial" w:cs="Times New Roman"/>
      <w:sz w:val="20"/>
      <w:szCs w:val="20"/>
      <w:lang w:val="fr-FR"/>
    </w:rPr>
  </w:style>
  <w:style w:type="character" w:styleId="Appelnotedebasdep">
    <w:name w:val="footnote reference"/>
    <w:uiPriority w:val="99"/>
    <w:semiHidden/>
    <w:rsid w:val="001336D6"/>
    <w:rPr>
      <w:rFonts w:cs="Times New Roman"/>
      <w:vertAlign w:val="superscript"/>
    </w:rPr>
  </w:style>
  <w:style w:type="paragraph" w:styleId="Textedebulles">
    <w:name w:val="Balloon Text"/>
    <w:basedOn w:val="Normal"/>
    <w:link w:val="TextedebullesCar"/>
    <w:uiPriority w:val="99"/>
    <w:semiHidden/>
    <w:rsid w:val="001336D6"/>
    <w:rPr>
      <w:rFonts w:ascii="Times New Roman" w:hAnsi="Times New Roman"/>
      <w:sz w:val="0"/>
      <w:szCs w:val="0"/>
    </w:rPr>
  </w:style>
  <w:style w:type="character" w:customStyle="1" w:styleId="TextedebullesCar">
    <w:name w:val="Texte de bulles Car"/>
    <w:basedOn w:val="Policepardfaut"/>
    <w:link w:val="Textedebulles"/>
    <w:uiPriority w:val="99"/>
    <w:semiHidden/>
    <w:rsid w:val="001336D6"/>
    <w:rPr>
      <w:rFonts w:ascii="Times New Roman" w:eastAsia="Times New Roman" w:hAnsi="Times New Roman" w:cs="Times New Roman"/>
      <w:sz w:val="0"/>
      <w:szCs w:val="0"/>
      <w:lang w:val="fr-FR"/>
    </w:rPr>
  </w:style>
  <w:style w:type="paragraph" w:styleId="Corpsdetexte">
    <w:name w:val="Body Text"/>
    <w:basedOn w:val="Normal"/>
    <w:link w:val="CorpsdetexteCar"/>
    <w:uiPriority w:val="99"/>
    <w:rsid w:val="001336D6"/>
    <w:pPr>
      <w:spacing w:after="120"/>
      <w:jc w:val="both"/>
    </w:pPr>
  </w:style>
  <w:style w:type="character" w:customStyle="1" w:styleId="CorpsdetexteCar">
    <w:name w:val="Corps de texte Car"/>
    <w:basedOn w:val="Policepardfaut"/>
    <w:link w:val="Corpsdetexte"/>
    <w:uiPriority w:val="99"/>
    <w:rsid w:val="001336D6"/>
    <w:rPr>
      <w:rFonts w:ascii="Arial" w:eastAsia="Times New Roman" w:hAnsi="Arial" w:cs="Times New Roman"/>
      <w:sz w:val="20"/>
      <w:szCs w:val="24"/>
      <w:lang w:val="fr-FR"/>
    </w:rPr>
  </w:style>
  <w:style w:type="paragraph" w:styleId="Normalcentr">
    <w:name w:val="Block Text"/>
    <w:basedOn w:val="Normal"/>
    <w:uiPriority w:val="99"/>
    <w:semiHidden/>
    <w:rsid w:val="001336D6"/>
    <w:pPr>
      <w:spacing w:after="120"/>
      <w:ind w:left="1440" w:right="1440"/>
    </w:pPr>
  </w:style>
  <w:style w:type="paragraph" w:styleId="Corpsdetexte2">
    <w:name w:val="Body Text 2"/>
    <w:basedOn w:val="Normal"/>
    <w:link w:val="Corpsdetexte2Car"/>
    <w:uiPriority w:val="99"/>
    <w:semiHidden/>
    <w:rsid w:val="001336D6"/>
    <w:pPr>
      <w:spacing w:after="120" w:line="480" w:lineRule="auto"/>
    </w:pPr>
  </w:style>
  <w:style w:type="character" w:customStyle="1" w:styleId="Corpsdetexte2Car">
    <w:name w:val="Corps de texte 2 Car"/>
    <w:basedOn w:val="Policepardfaut"/>
    <w:link w:val="Corpsdetexte2"/>
    <w:uiPriority w:val="99"/>
    <w:semiHidden/>
    <w:rsid w:val="001336D6"/>
    <w:rPr>
      <w:rFonts w:ascii="Arial" w:eastAsia="Times New Roman" w:hAnsi="Arial" w:cs="Times New Roman"/>
      <w:sz w:val="20"/>
      <w:szCs w:val="24"/>
      <w:lang w:val="fr-FR"/>
    </w:rPr>
  </w:style>
  <w:style w:type="paragraph" w:styleId="Corpsdetexte3">
    <w:name w:val="Body Text 3"/>
    <w:basedOn w:val="Normal"/>
    <w:link w:val="Corpsdetexte3Car"/>
    <w:uiPriority w:val="99"/>
    <w:semiHidden/>
    <w:rsid w:val="001336D6"/>
    <w:pPr>
      <w:spacing w:after="120"/>
    </w:pPr>
    <w:rPr>
      <w:sz w:val="16"/>
      <w:szCs w:val="16"/>
    </w:rPr>
  </w:style>
  <w:style w:type="character" w:customStyle="1" w:styleId="Corpsdetexte3Car">
    <w:name w:val="Corps de texte 3 Car"/>
    <w:basedOn w:val="Policepardfaut"/>
    <w:link w:val="Corpsdetexte3"/>
    <w:uiPriority w:val="99"/>
    <w:semiHidden/>
    <w:rsid w:val="001336D6"/>
    <w:rPr>
      <w:rFonts w:ascii="Arial" w:eastAsia="Times New Roman" w:hAnsi="Arial" w:cs="Times New Roman"/>
      <w:sz w:val="16"/>
      <w:szCs w:val="16"/>
      <w:lang w:val="fr-FR"/>
    </w:rPr>
  </w:style>
  <w:style w:type="paragraph" w:styleId="Retrait1religne">
    <w:name w:val="Body Text First Indent"/>
    <w:basedOn w:val="Corpsdetexte"/>
    <w:link w:val="Retrait1religneCar"/>
    <w:uiPriority w:val="99"/>
    <w:semiHidden/>
    <w:rsid w:val="001336D6"/>
    <w:pPr>
      <w:ind w:firstLine="210"/>
    </w:pPr>
  </w:style>
  <w:style w:type="character" w:customStyle="1" w:styleId="Retrait1religneCar">
    <w:name w:val="Retrait 1re ligne Car"/>
    <w:basedOn w:val="CorpsdetexteCar"/>
    <w:link w:val="Retrait1religne"/>
    <w:uiPriority w:val="99"/>
    <w:semiHidden/>
    <w:rsid w:val="001336D6"/>
    <w:rPr>
      <w:rFonts w:ascii="Arial" w:eastAsia="Times New Roman" w:hAnsi="Arial" w:cs="Times New Roman"/>
      <w:sz w:val="20"/>
      <w:szCs w:val="24"/>
      <w:lang w:val="fr-FR"/>
    </w:rPr>
  </w:style>
  <w:style w:type="paragraph" w:styleId="Retraitcorpsdetexte">
    <w:name w:val="Body Text Indent"/>
    <w:basedOn w:val="Normal"/>
    <w:link w:val="RetraitcorpsdetexteCar"/>
    <w:uiPriority w:val="99"/>
    <w:semiHidden/>
    <w:rsid w:val="001336D6"/>
    <w:pPr>
      <w:spacing w:after="120"/>
      <w:ind w:left="360"/>
    </w:pPr>
  </w:style>
  <w:style w:type="character" w:customStyle="1" w:styleId="RetraitcorpsdetexteCar">
    <w:name w:val="Retrait corps de texte Car"/>
    <w:basedOn w:val="Policepardfaut"/>
    <w:link w:val="Retraitcorpsdetexte"/>
    <w:uiPriority w:val="99"/>
    <w:semiHidden/>
    <w:rsid w:val="001336D6"/>
    <w:rPr>
      <w:rFonts w:ascii="Arial" w:eastAsia="Times New Roman" w:hAnsi="Arial" w:cs="Times New Roman"/>
      <w:sz w:val="20"/>
      <w:szCs w:val="24"/>
      <w:lang w:val="fr-FR"/>
    </w:rPr>
  </w:style>
  <w:style w:type="paragraph" w:styleId="Retraitcorpset1relig">
    <w:name w:val="Body Text First Indent 2"/>
    <w:basedOn w:val="Retraitcorpsdetexte"/>
    <w:link w:val="Retraitcorpset1religCar"/>
    <w:uiPriority w:val="99"/>
    <w:semiHidden/>
    <w:rsid w:val="001336D6"/>
    <w:pPr>
      <w:ind w:firstLine="210"/>
    </w:pPr>
  </w:style>
  <w:style w:type="character" w:customStyle="1" w:styleId="Retraitcorpset1religCar">
    <w:name w:val="Retrait corps et 1re lig. Car"/>
    <w:basedOn w:val="RetraitcorpsdetexteCar"/>
    <w:link w:val="Retraitcorpset1relig"/>
    <w:uiPriority w:val="99"/>
    <w:semiHidden/>
    <w:rsid w:val="001336D6"/>
    <w:rPr>
      <w:rFonts w:ascii="Arial" w:eastAsia="Times New Roman" w:hAnsi="Arial" w:cs="Times New Roman"/>
      <w:sz w:val="20"/>
      <w:szCs w:val="24"/>
      <w:lang w:val="fr-FR"/>
    </w:rPr>
  </w:style>
  <w:style w:type="paragraph" w:styleId="Retraitcorpsdetexte2">
    <w:name w:val="Body Text Indent 2"/>
    <w:basedOn w:val="Normal"/>
    <w:link w:val="Retraitcorpsdetexte2Car"/>
    <w:uiPriority w:val="99"/>
    <w:semiHidden/>
    <w:rsid w:val="001336D6"/>
    <w:pPr>
      <w:spacing w:after="120" w:line="480" w:lineRule="auto"/>
      <w:ind w:left="360"/>
    </w:pPr>
  </w:style>
  <w:style w:type="character" w:customStyle="1" w:styleId="Retraitcorpsdetexte2Car">
    <w:name w:val="Retrait corps de texte 2 Car"/>
    <w:basedOn w:val="Policepardfaut"/>
    <w:link w:val="Retraitcorpsdetexte2"/>
    <w:uiPriority w:val="99"/>
    <w:semiHidden/>
    <w:rsid w:val="001336D6"/>
    <w:rPr>
      <w:rFonts w:ascii="Arial" w:eastAsia="Times New Roman" w:hAnsi="Arial" w:cs="Times New Roman"/>
      <w:sz w:val="20"/>
      <w:szCs w:val="24"/>
      <w:lang w:val="fr-FR"/>
    </w:rPr>
  </w:style>
  <w:style w:type="paragraph" w:styleId="Retraitcorpsdetexte3">
    <w:name w:val="Body Text Indent 3"/>
    <w:basedOn w:val="Normal"/>
    <w:link w:val="Retraitcorpsdetexte3Car"/>
    <w:uiPriority w:val="99"/>
    <w:semiHidden/>
    <w:rsid w:val="001336D6"/>
    <w:pPr>
      <w:spacing w:after="120"/>
      <w:ind w:left="360"/>
    </w:pPr>
    <w:rPr>
      <w:sz w:val="16"/>
      <w:szCs w:val="16"/>
    </w:rPr>
  </w:style>
  <w:style w:type="character" w:customStyle="1" w:styleId="Retraitcorpsdetexte3Car">
    <w:name w:val="Retrait corps de texte 3 Car"/>
    <w:basedOn w:val="Policepardfaut"/>
    <w:link w:val="Retraitcorpsdetexte3"/>
    <w:uiPriority w:val="99"/>
    <w:semiHidden/>
    <w:rsid w:val="001336D6"/>
    <w:rPr>
      <w:rFonts w:ascii="Arial" w:eastAsia="Times New Roman" w:hAnsi="Arial" w:cs="Times New Roman"/>
      <w:sz w:val="16"/>
      <w:szCs w:val="16"/>
      <w:lang w:val="fr-FR"/>
    </w:rPr>
  </w:style>
  <w:style w:type="paragraph" w:styleId="Formuledepolitesse">
    <w:name w:val="Closing"/>
    <w:basedOn w:val="Normal"/>
    <w:link w:val="FormuledepolitesseCar"/>
    <w:uiPriority w:val="99"/>
    <w:semiHidden/>
    <w:rsid w:val="001336D6"/>
    <w:pPr>
      <w:ind w:left="4320"/>
    </w:pPr>
  </w:style>
  <w:style w:type="character" w:customStyle="1" w:styleId="FormuledepolitesseCar">
    <w:name w:val="Formule de politesse Car"/>
    <w:basedOn w:val="Policepardfaut"/>
    <w:link w:val="Formuledepolitesse"/>
    <w:uiPriority w:val="99"/>
    <w:semiHidden/>
    <w:rsid w:val="001336D6"/>
    <w:rPr>
      <w:rFonts w:ascii="Arial" w:eastAsia="Times New Roman" w:hAnsi="Arial" w:cs="Times New Roman"/>
      <w:sz w:val="20"/>
      <w:szCs w:val="24"/>
      <w:lang w:val="fr-FR"/>
    </w:rPr>
  </w:style>
  <w:style w:type="paragraph" w:styleId="Date">
    <w:name w:val="Date"/>
    <w:basedOn w:val="Normal"/>
    <w:next w:val="Normal"/>
    <w:link w:val="DateCar"/>
    <w:uiPriority w:val="99"/>
    <w:semiHidden/>
    <w:rsid w:val="001336D6"/>
  </w:style>
  <w:style w:type="character" w:customStyle="1" w:styleId="DateCar">
    <w:name w:val="Date Car"/>
    <w:basedOn w:val="Policepardfaut"/>
    <w:link w:val="Date"/>
    <w:uiPriority w:val="99"/>
    <w:semiHidden/>
    <w:rsid w:val="001336D6"/>
    <w:rPr>
      <w:rFonts w:ascii="Arial" w:eastAsia="Times New Roman" w:hAnsi="Arial" w:cs="Times New Roman"/>
      <w:sz w:val="20"/>
      <w:szCs w:val="24"/>
      <w:lang w:val="fr-FR"/>
    </w:rPr>
  </w:style>
  <w:style w:type="paragraph" w:styleId="Signaturelectronique">
    <w:name w:val="E-mail Signature"/>
    <w:basedOn w:val="Normal"/>
    <w:link w:val="SignaturelectroniqueCar"/>
    <w:uiPriority w:val="99"/>
    <w:semiHidden/>
    <w:rsid w:val="001336D6"/>
  </w:style>
  <w:style w:type="character" w:customStyle="1" w:styleId="SignaturelectroniqueCar">
    <w:name w:val="Signature électronique Car"/>
    <w:basedOn w:val="Policepardfaut"/>
    <w:link w:val="Signaturelectronique"/>
    <w:uiPriority w:val="99"/>
    <w:semiHidden/>
    <w:rsid w:val="001336D6"/>
    <w:rPr>
      <w:rFonts w:ascii="Arial" w:eastAsia="Times New Roman" w:hAnsi="Arial" w:cs="Times New Roman"/>
      <w:sz w:val="20"/>
      <w:szCs w:val="24"/>
      <w:lang w:val="fr-FR"/>
    </w:rPr>
  </w:style>
  <w:style w:type="character" w:styleId="Accentuation">
    <w:name w:val="Emphasis"/>
    <w:uiPriority w:val="99"/>
    <w:qFormat/>
    <w:rsid w:val="001336D6"/>
    <w:rPr>
      <w:rFonts w:cs="Times New Roman"/>
      <w:i/>
      <w:iCs/>
    </w:rPr>
  </w:style>
  <w:style w:type="paragraph" w:styleId="Adressedestinataire">
    <w:name w:val="envelope address"/>
    <w:basedOn w:val="Normal"/>
    <w:uiPriority w:val="99"/>
    <w:semiHidden/>
    <w:rsid w:val="001336D6"/>
    <w:pPr>
      <w:framePr w:w="7920" w:h="1980" w:hRule="exact" w:hSpace="180" w:wrap="auto" w:hAnchor="page" w:xAlign="center" w:yAlign="bottom"/>
      <w:ind w:left="2880"/>
    </w:pPr>
    <w:rPr>
      <w:rFonts w:cs="Arial"/>
      <w:sz w:val="24"/>
    </w:rPr>
  </w:style>
  <w:style w:type="paragraph" w:styleId="Adresseexpditeur">
    <w:name w:val="envelope return"/>
    <w:basedOn w:val="Normal"/>
    <w:uiPriority w:val="99"/>
    <w:semiHidden/>
    <w:rsid w:val="001336D6"/>
    <w:rPr>
      <w:rFonts w:cs="Arial"/>
      <w:szCs w:val="20"/>
    </w:rPr>
  </w:style>
  <w:style w:type="character" w:styleId="Lienhypertextesuivivisit">
    <w:name w:val="FollowedHyperlink"/>
    <w:uiPriority w:val="99"/>
    <w:semiHidden/>
    <w:rsid w:val="001336D6"/>
    <w:rPr>
      <w:rFonts w:cs="Times New Roman"/>
      <w:color w:val="800080"/>
      <w:u w:val="single"/>
    </w:rPr>
  </w:style>
  <w:style w:type="paragraph" w:styleId="Pieddepage">
    <w:name w:val="footer"/>
    <w:basedOn w:val="Normal"/>
    <w:link w:val="PieddepageCar"/>
    <w:uiPriority w:val="99"/>
    <w:rsid w:val="001336D6"/>
    <w:pPr>
      <w:tabs>
        <w:tab w:val="center" w:pos="4703"/>
        <w:tab w:val="right" w:pos="9406"/>
      </w:tabs>
    </w:pPr>
  </w:style>
  <w:style w:type="character" w:customStyle="1" w:styleId="PieddepageCar">
    <w:name w:val="Pied de page Car"/>
    <w:basedOn w:val="Policepardfaut"/>
    <w:link w:val="Pieddepage"/>
    <w:uiPriority w:val="99"/>
    <w:rsid w:val="001336D6"/>
    <w:rPr>
      <w:rFonts w:ascii="Arial" w:eastAsia="Times New Roman" w:hAnsi="Arial" w:cs="Times New Roman"/>
      <w:sz w:val="20"/>
      <w:szCs w:val="24"/>
      <w:lang w:val="fr-FR"/>
    </w:rPr>
  </w:style>
  <w:style w:type="character" w:styleId="AcronymeHTML">
    <w:name w:val="HTML Acronym"/>
    <w:uiPriority w:val="99"/>
    <w:semiHidden/>
    <w:rsid w:val="001336D6"/>
    <w:rPr>
      <w:rFonts w:cs="Times New Roman"/>
    </w:rPr>
  </w:style>
  <w:style w:type="paragraph" w:styleId="AdresseHTML">
    <w:name w:val="HTML Address"/>
    <w:basedOn w:val="Normal"/>
    <w:link w:val="AdresseHTMLCar"/>
    <w:uiPriority w:val="99"/>
    <w:semiHidden/>
    <w:rsid w:val="001336D6"/>
    <w:rPr>
      <w:i/>
      <w:iCs/>
    </w:rPr>
  </w:style>
  <w:style w:type="character" w:customStyle="1" w:styleId="AdresseHTMLCar">
    <w:name w:val="Adresse HTML Car"/>
    <w:basedOn w:val="Policepardfaut"/>
    <w:link w:val="AdresseHTML"/>
    <w:uiPriority w:val="99"/>
    <w:semiHidden/>
    <w:rsid w:val="001336D6"/>
    <w:rPr>
      <w:rFonts w:ascii="Arial" w:eastAsia="Times New Roman" w:hAnsi="Arial" w:cs="Times New Roman"/>
      <w:i/>
      <w:iCs/>
      <w:sz w:val="20"/>
      <w:szCs w:val="24"/>
      <w:lang w:val="fr-FR"/>
    </w:rPr>
  </w:style>
  <w:style w:type="character" w:styleId="CitationHTML">
    <w:name w:val="HTML Cite"/>
    <w:uiPriority w:val="99"/>
    <w:semiHidden/>
    <w:rsid w:val="001336D6"/>
    <w:rPr>
      <w:rFonts w:cs="Times New Roman"/>
      <w:i/>
      <w:iCs/>
    </w:rPr>
  </w:style>
  <w:style w:type="character" w:styleId="CodeHTML">
    <w:name w:val="HTML Code"/>
    <w:uiPriority w:val="99"/>
    <w:semiHidden/>
    <w:rsid w:val="001336D6"/>
    <w:rPr>
      <w:rFonts w:ascii="Courier New" w:hAnsi="Courier New" w:cs="Courier New"/>
      <w:sz w:val="20"/>
      <w:szCs w:val="20"/>
    </w:rPr>
  </w:style>
  <w:style w:type="character" w:styleId="DfinitionHTML">
    <w:name w:val="HTML Definition"/>
    <w:uiPriority w:val="99"/>
    <w:semiHidden/>
    <w:rsid w:val="001336D6"/>
    <w:rPr>
      <w:rFonts w:cs="Times New Roman"/>
      <w:i/>
      <w:iCs/>
    </w:rPr>
  </w:style>
  <w:style w:type="character" w:styleId="ClavierHTML">
    <w:name w:val="HTML Keyboard"/>
    <w:uiPriority w:val="99"/>
    <w:semiHidden/>
    <w:rsid w:val="001336D6"/>
    <w:rPr>
      <w:rFonts w:ascii="Courier New" w:hAnsi="Courier New" w:cs="Courier New"/>
      <w:sz w:val="20"/>
      <w:szCs w:val="20"/>
    </w:rPr>
  </w:style>
  <w:style w:type="paragraph" w:styleId="PrformatHTML">
    <w:name w:val="HTML Preformatted"/>
    <w:basedOn w:val="Normal"/>
    <w:link w:val="PrformatHTMLCar"/>
    <w:uiPriority w:val="99"/>
    <w:semiHidden/>
    <w:rsid w:val="001336D6"/>
    <w:rPr>
      <w:rFonts w:ascii="Courier New" w:hAnsi="Courier New"/>
      <w:szCs w:val="20"/>
    </w:rPr>
  </w:style>
  <w:style w:type="character" w:customStyle="1" w:styleId="PrformatHTMLCar">
    <w:name w:val="Préformaté HTML Car"/>
    <w:basedOn w:val="Policepardfaut"/>
    <w:link w:val="PrformatHTML"/>
    <w:uiPriority w:val="99"/>
    <w:semiHidden/>
    <w:rsid w:val="001336D6"/>
    <w:rPr>
      <w:rFonts w:ascii="Courier New" w:eastAsia="Times New Roman" w:hAnsi="Courier New" w:cs="Times New Roman"/>
      <w:sz w:val="20"/>
      <w:szCs w:val="20"/>
      <w:lang w:val="fr-FR"/>
    </w:rPr>
  </w:style>
  <w:style w:type="character" w:styleId="ExempleHTML">
    <w:name w:val="HTML Sample"/>
    <w:uiPriority w:val="99"/>
    <w:semiHidden/>
    <w:rsid w:val="001336D6"/>
    <w:rPr>
      <w:rFonts w:ascii="Courier New" w:hAnsi="Courier New" w:cs="Courier New"/>
    </w:rPr>
  </w:style>
  <w:style w:type="character" w:styleId="MachinecrireHTML">
    <w:name w:val="HTML Typewriter"/>
    <w:uiPriority w:val="99"/>
    <w:semiHidden/>
    <w:rsid w:val="001336D6"/>
    <w:rPr>
      <w:rFonts w:ascii="Courier New" w:hAnsi="Courier New" w:cs="Courier New"/>
      <w:sz w:val="20"/>
      <w:szCs w:val="20"/>
    </w:rPr>
  </w:style>
  <w:style w:type="character" w:styleId="VariableHTML">
    <w:name w:val="HTML Variable"/>
    <w:uiPriority w:val="99"/>
    <w:semiHidden/>
    <w:rsid w:val="001336D6"/>
    <w:rPr>
      <w:rFonts w:cs="Times New Roman"/>
      <w:i/>
      <w:iCs/>
    </w:rPr>
  </w:style>
  <w:style w:type="character" w:styleId="Lienhypertexte">
    <w:name w:val="Hyperlink"/>
    <w:uiPriority w:val="99"/>
    <w:rsid w:val="001336D6"/>
    <w:rPr>
      <w:rFonts w:cs="Times New Roman"/>
      <w:color w:val="0000FF"/>
      <w:u w:val="single"/>
    </w:rPr>
  </w:style>
  <w:style w:type="character" w:styleId="Numrodeligne">
    <w:name w:val="line number"/>
    <w:uiPriority w:val="99"/>
    <w:semiHidden/>
    <w:rsid w:val="001336D6"/>
    <w:rPr>
      <w:rFonts w:cs="Times New Roman"/>
    </w:rPr>
  </w:style>
  <w:style w:type="paragraph" w:styleId="Liste">
    <w:name w:val="List"/>
    <w:basedOn w:val="Normal"/>
    <w:uiPriority w:val="99"/>
    <w:semiHidden/>
    <w:rsid w:val="001336D6"/>
    <w:pPr>
      <w:ind w:left="360" w:hanging="360"/>
    </w:pPr>
  </w:style>
  <w:style w:type="paragraph" w:styleId="Liste2">
    <w:name w:val="List 2"/>
    <w:basedOn w:val="Normal"/>
    <w:uiPriority w:val="99"/>
    <w:semiHidden/>
    <w:rsid w:val="001336D6"/>
    <w:pPr>
      <w:ind w:left="720" w:hanging="360"/>
    </w:pPr>
  </w:style>
  <w:style w:type="paragraph" w:styleId="Liste3">
    <w:name w:val="List 3"/>
    <w:basedOn w:val="Normal"/>
    <w:uiPriority w:val="99"/>
    <w:semiHidden/>
    <w:rsid w:val="001336D6"/>
    <w:pPr>
      <w:ind w:left="1080" w:hanging="360"/>
    </w:pPr>
  </w:style>
  <w:style w:type="paragraph" w:styleId="Liste4">
    <w:name w:val="List 4"/>
    <w:basedOn w:val="Normal"/>
    <w:uiPriority w:val="99"/>
    <w:semiHidden/>
    <w:rsid w:val="001336D6"/>
    <w:pPr>
      <w:ind w:left="1440" w:hanging="360"/>
    </w:pPr>
  </w:style>
  <w:style w:type="paragraph" w:styleId="Liste5">
    <w:name w:val="List 5"/>
    <w:basedOn w:val="Normal"/>
    <w:uiPriority w:val="99"/>
    <w:semiHidden/>
    <w:rsid w:val="001336D6"/>
    <w:pPr>
      <w:ind w:left="1800" w:hanging="360"/>
    </w:pPr>
  </w:style>
  <w:style w:type="paragraph" w:styleId="Listepuces">
    <w:name w:val="List Bullet"/>
    <w:basedOn w:val="Normal"/>
    <w:uiPriority w:val="99"/>
    <w:semiHidden/>
    <w:rsid w:val="001336D6"/>
    <w:pPr>
      <w:tabs>
        <w:tab w:val="num" w:pos="360"/>
      </w:tabs>
      <w:ind w:left="360" w:hanging="360"/>
    </w:pPr>
  </w:style>
  <w:style w:type="paragraph" w:styleId="Listepuces2">
    <w:name w:val="List Bullet 2"/>
    <w:basedOn w:val="Normal"/>
    <w:uiPriority w:val="99"/>
    <w:semiHidden/>
    <w:rsid w:val="001336D6"/>
    <w:pPr>
      <w:tabs>
        <w:tab w:val="num" w:pos="720"/>
      </w:tabs>
      <w:ind w:left="720" w:hanging="360"/>
    </w:pPr>
  </w:style>
  <w:style w:type="paragraph" w:styleId="Listepuces3">
    <w:name w:val="List Bullet 3"/>
    <w:basedOn w:val="Normal"/>
    <w:uiPriority w:val="99"/>
    <w:semiHidden/>
    <w:rsid w:val="001336D6"/>
    <w:pPr>
      <w:tabs>
        <w:tab w:val="num" w:pos="1080"/>
      </w:tabs>
      <w:ind w:left="1080" w:hanging="360"/>
    </w:pPr>
  </w:style>
  <w:style w:type="paragraph" w:styleId="Listepuces4">
    <w:name w:val="List Bullet 4"/>
    <w:basedOn w:val="Normal"/>
    <w:uiPriority w:val="99"/>
    <w:semiHidden/>
    <w:rsid w:val="001336D6"/>
    <w:pPr>
      <w:tabs>
        <w:tab w:val="num" w:pos="1440"/>
      </w:tabs>
      <w:ind w:left="1440" w:hanging="360"/>
    </w:pPr>
  </w:style>
  <w:style w:type="paragraph" w:styleId="Listepuces5">
    <w:name w:val="List Bullet 5"/>
    <w:basedOn w:val="Normal"/>
    <w:uiPriority w:val="99"/>
    <w:semiHidden/>
    <w:rsid w:val="001336D6"/>
    <w:pPr>
      <w:tabs>
        <w:tab w:val="num" w:pos="1800"/>
      </w:tabs>
      <w:ind w:left="1800" w:hanging="360"/>
    </w:pPr>
  </w:style>
  <w:style w:type="paragraph" w:styleId="Listecontinue">
    <w:name w:val="List Continue"/>
    <w:basedOn w:val="Normal"/>
    <w:uiPriority w:val="99"/>
    <w:semiHidden/>
    <w:rsid w:val="001336D6"/>
    <w:pPr>
      <w:spacing w:after="120"/>
      <w:ind w:left="360"/>
    </w:pPr>
  </w:style>
  <w:style w:type="paragraph" w:styleId="Listecontinue2">
    <w:name w:val="List Continue 2"/>
    <w:basedOn w:val="Normal"/>
    <w:uiPriority w:val="99"/>
    <w:semiHidden/>
    <w:rsid w:val="001336D6"/>
    <w:pPr>
      <w:spacing w:after="120"/>
      <w:ind w:left="720"/>
    </w:pPr>
  </w:style>
  <w:style w:type="paragraph" w:styleId="Listecontinue3">
    <w:name w:val="List Continue 3"/>
    <w:basedOn w:val="Normal"/>
    <w:uiPriority w:val="99"/>
    <w:semiHidden/>
    <w:rsid w:val="001336D6"/>
    <w:pPr>
      <w:spacing w:after="120"/>
      <w:ind w:left="1080"/>
    </w:pPr>
  </w:style>
  <w:style w:type="paragraph" w:styleId="Listecontinue4">
    <w:name w:val="List Continue 4"/>
    <w:basedOn w:val="Normal"/>
    <w:uiPriority w:val="99"/>
    <w:semiHidden/>
    <w:rsid w:val="001336D6"/>
    <w:pPr>
      <w:spacing w:after="120"/>
      <w:ind w:left="1440"/>
    </w:pPr>
  </w:style>
  <w:style w:type="paragraph" w:styleId="Listecontinue5">
    <w:name w:val="List Continue 5"/>
    <w:basedOn w:val="Normal"/>
    <w:uiPriority w:val="99"/>
    <w:semiHidden/>
    <w:rsid w:val="001336D6"/>
    <w:pPr>
      <w:spacing w:after="120"/>
      <w:ind w:left="1800"/>
    </w:pPr>
  </w:style>
  <w:style w:type="paragraph" w:styleId="Listenumros">
    <w:name w:val="List Number"/>
    <w:basedOn w:val="Normal"/>
    <w:uiPriority w:val="99"/>
    <w:semiHidden/>
    <w:rsid w:val="001336D6"/>
    <w:pPr>
      <w:tabs>
        <w:tab w:val="num" w:pos="360"/>
      </w:tabs>
      <w:ind w:left="360" w:hanging="360"/>
    </w:pPr>
  </w:style>
  <w:style w:type="paragraph" w:styleId="Listenumros2">
    <w:name w:val="List Number 2"/>
    <w:basedOn w:val="Normal"/>
    <w:uiPriority w:val="99"/>
    <w:semiHidden/>
    <w:rsid w:val="001336D6"/>
    <w:pPr>
      <w:tabs>
        <w:tab w:val="num" w:pos="720"/>
      </w:tabs>
      <w:ind w:left="720" w:hanging="360"/>
    </w:pPr>
  </w:style>
  <w:style w:type="paragraph" w:styleId="Listenumros3">
    <w:name w:val="List Number 3"/>
    <w:basedOn w:val="Normal"/>
    <w:uiPriority w:val="99"/>
    <w:semiHidden/>
    <w:rsid w:val="001336D6"/>
    <w:pPr>
      <w:tabs>
        <w:tab w:val="num" w:pos="1080"/>
      </w:tabs>
      <w:ind w:left="1080" w:hanging="360"/>
    </w:pPr>
  </w:style>
  <w:style w:type="paragraph" w:styleId="Listenumros4">
    <w:name w:val="List Number 4"/>
    <w:basedOn w:val="Normal"/>
    <w:uiPriority w:val="99"/>
    <w:semiHidden/>
    <w:rsid w:val="001336D6"/>
    <w:pPr>
      <w:tabs>
        <w:tab w:val="num" w:pos="1440"/>
      </w:tabs>
      <w:ind w:left="1440" w:hanging="360"/>
    </w:pPr>
  </w:style>
  <w:style w:type="paragraph" w:styleId="Listenumros5">
    <w:name w:val="List Number 5"/>
    <w:basedOn w:val="Normal"/>
    <w:uiPriority w:val="99"/>
    <w:semiHidden/>
    <w:rsid w:val="001336D6"/>
    <w:pPr>
      <w:tabs>
        <w:tab w:val="num" w:pos="1800"/>
      </w:tabs>
      <w:ind w:left="1800" w:hanging="360"/>
    </w:pPr>
  </w:style>
  <w:style w:type="paragraph" w:styleId="En-ttedemessage">
    <w:name w:val="Message Header"/>
    <w:basedOn w:val="Normal"/>
    <w:link w:val="En-ttedemessageCar"/>
    <w:uiPriority w:val="99"/>
    <w:semiHidden/>
    <w:rsid w:val="001336D6"/>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sz w:val="24"/>
    </w:rPr>
  </w:style>
  <w:style w:type="character" w:customStyle="1" w:styleId="En-ttedemessageCar">
    <w:name w:val="En-tête de message Car"/>
    <w:basedOn w:val="Policepardfaut"/>
    <w:link w:val="En-ttedemessage"/>
    <w:uiPriority w:val="99"/>
    <w:semiHidden/>
    <w:rsid w:val="001336D6"/>
    <w:rPr>
      <w:rFonts w:ascii="Cambria" w:eastAsia="Times New Roman" w:hAnsi="Cambria" w:cs="Times New Roman"/>
      <w:sz w:val="24"/>
      <w:szCs w:val="24"/>
      <w:shd w:val="pct20" w:color="auto" w:fill="auto"/>
      <w:lang w:val="fr-FR"/>
    </w:rPr>
  </w:style>
  <w:style w:type="paragraph" w:styleId="NormalWeb">
    <w:name w:val="Normal (Web)"/>
    <w:basedOn w:val="Normal"/>
    <w:uiPriority w:val="99"/>
    <w:semiHidden/>
    <w:rsid w:val="001336D6"/>
    <w:rPr>
      <w:sz w:val="24"/>
    </w:rPr>
  </w:style>
  <w:style w:type="paragraph" w:styleId="Retraitnormal">
    <w:name w:val="Normal Indent"/>
    <w:basedOn w:val="Normal"/>
    <w:uiPriority w:val="99"/>
    <w:semiHidden/>
    <w:rsid w:val="001336D6"/>
    <w:pPr>
      <w:ind w:left="720"/>
    </w:pPr>
  </w:style>
  <w:style w:type="paragraph" w:styleId="Titredenote">
    <w:name w:val="Note Heading"/>
    <w:basedOn w:val="Normal"/>
    <w:next w:val="Normal"/>
    <w:link w:val="TitredenoteCar"/>
    <w:uiPriority w:val="99"/>
    <w:semiHidden/>
    <w:rsid w:val="001336D6"/>
  </w:style>
  <w:style w:type="character" w:customStyle="1" w:styleId="TitredenoteCar">
    <w:name w:val="Titre de note Car"/>
    <w:basedOn w:val="Policepardfaut"/>
    <w:link w:val="Titredenote"/>
    <w:uiPriority w:val="99"/>
    <w:semiHidden/>
    <w:rsid w:val="001336D6"/>
    <w:rPr>
      <w:rFonts w:ascii="Arial" w:eastAsia="Times New Roman" w:hAnsi="Arial" w:cs="Times New Roman"/>
      <w:sz w:val="20"/>
      <w:szCs w:val="24"/>
      <w:lang w:val="fr-FR"/>
    </w:rPr>
  </w:style>
  <w:style w:type="character" w:styleId="Numrodepage">
    <w:name w:val="page number"/>
    <w:uiPriority w:val="99"/>
    <w:semiHidden/>
    <w:rsid w:val="001336D6"/>
    <w:rPr>
      <w:rFonts w:cs="Times New Roman"/>
    </w:rPr>
  </w:style>
  <w:style w:type="paragraph" w:styleId="Textebrut">
    <w:name w:val="Plain Text"/>
    <w:basedOn w:val="Normal"/>
    <w:link w:val="TextebrutCar"/>
    <w:uiPriority w:val="99"/>
    <w:semiHidden/>
    <w:rsid w:val="001336D6"/>
    <w:rPr>
      <w:rFonts w:ascii="Courier New" w:hAnsi="Courier New"/>
      <w:szCs w:val="20"/>
    </w:rPr>
  </w:style>
  <w:style w:type="character" w:customStyle="1" w:styleId="TextebrutCar">
    <w:name w:val="Texte brut Car"/>
    <w:basedOn w:val="Policepardfaut"/>
    <w:link w:val="Textebrut"/>
    <w:uiPriority w:val="99"/>
    <w:semiHidden/>
    <w:rsid w:val="001336D6"/>
    <w:rPr>
      <w:rFonts w:ascii="Courier New" w:eastAsia="Times New Roman" w:hAnsi="Courier New" w:cs="Times New Roman"/>
      <w:sz w:val="20"/>
      <w:szCs w:val="20"/>
      <w:lang w:val="fr-FR"/>
    </w:rPr>
  </w:style>
  <w:style w:type="paragraph" w:styleId="Salutations">
    <w:name w:val="Salutation"/>
    <w:basedOn w:val="Normal"/>
    <w:next w:val="Normal"/>
    <w:link w:val="SalutationsCar"/>
    <w:uiPriority w:val="99"/>
    <w:semiHidden/>
    <w:rsid w:val="001336D6"/>
  </w:style>
  <w:style w:type="character" w:customStyle="1" w:styleId="SalutationsCar">
    <w:name w:val="Salutations Car"/>
    <w:basedOn w:val="Policepardfaut"/>
    <w:link w:val="Salutations"/>
    <w:uiPriority w:val="99"/>
    <w:semiHidden/>
    <w:rsid w:val="001336D6"/>
    <w:rPr>
      <w:rFonts w:ascii="Arial" w:eastAsia="Times New Roman" w:hAnsi="Arial" w:cs="Times New Roman"/>
      <w:sz w:val="20"/>
      <w:szCs w:val="24"/>
      <w:lang w:val="fr-FR"/>
    </w:rPr>
  </w:style>
  <w:style w:type="paragraph" w:styleId="Signature">
    <w:name w:val="Signature"/>
    <w:basedOn w:val="Normal"/>
    <w:link w:val="SignatureCar"/>
    <w:uiPriority w:val="99"/>
    <w:semiHidden/>
    <w:rsid w:val="001336D6"/>
    <w:pPr>
      <w:ind w:left="4320"/>
    </w:pPr>
  </w:style>
  <w:style w:type="character" w:customStyle="1" w:styleId="SignatureCar">
    <w:name w:val="Signature Car"/>
    <w:basedOn w:val="Policepardfaut"/>
    <w:link w:val="Signature"/>
    <w:uiPriority w:val="99"/>
    <w:semiHidden/>
    <w:rsid w:val="001336D6"/>
    <w:rPr>
      <w:rFonts w:ascii="Arial" w:eastAsia="Times New Roman" w:hAnsi="Arial" w:cs="Times New Roman"/>
      <w:sz w:val="20"/>
      <w:szCs w:val="24"/>
      <w:lang w:val="fr-FR"/>
    </w:rPr>
  </w:style>
  <w:style w:type="character" w:styleId="lev">
    <w:name w:val="Strong"/>
    <w:uiPriority w:val="99"/>
    <w:qFormat/>
    <w:rsid w:val="001336D6"/>
    <w:rPr>
      <w:rFonts w:cs="Times New Roman"/>
      <w:b/>
      <w:bCs/>
    </w:rPr>
  </w:style>
  <w:style w:type="table" w:styleId="Effetsdetableau3D1">
    <w:name w:val="Table 3D effects 1"/>
    <w:basedOn w:val="TableauNormal"/>
    <w:uiPriority w:val="99"/>
    <w:semiHidden/>
    <w:rsid w:val="001336D6"/>
    <w:pPr>
      <w:spacing w:after="0" w:line="240" w:lineRule="auto"/>
    </w:pPr>
    <w:rPr>
      <w:rFonts w:ascii="Arial" w:eastAsia="Times New Roman" w:hAnsi="Arial" w:cs="Times New Roman"/>
      <w:sz w:val="20"/>
      <w:szCs w:val="20"/>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Effetsdetableau3D2">
    <w:name w:val="Table 3D effects 2"/>
    <w:basedOn w:val="TableauNormal"/>
    <w:uiPriority w:val="99"/>
    <w:semiHidden/>
    <w:rsid w:val="001336D6"/>
    <w:pPr>
      <w:spacing w:after="0" w:line="240" w:lineRule="auto"/>
    </w:pPr>
    <w:rPr>
      <w:rFonts w:ascii="Arial" w:eastAsia="Times New Roman" w:hAnsi="Arial" w:cs="Times New Roman"/>
      <w:sz w:val="20"/>
      <w:szCs w:val="20"/>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Effetsdetableau3D3">
    <w:name w:val="Table 3D effects 3"/>
    <w:basedOn w:val="TableauNormal"/>
    <w:uiPriority w:val="99"/>
    <w:semiHidden/>
    <w:rsid w:val="001336D6"/>
    <w:pPr>
      <w:spacing w:after="0" w:line="240" w:lineRule="auto"/>
    </w:pPr>
    <w:rPr>
      <w:rFonts w:ascii="Arial" w:eastAsia="Times New Roman" w:hAnsi="Arial" w:cs="Times New Roman"/>
      <w:sz w:val="20"/>
      <w:szCs w:val="20"/>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auclassique1">
    <w:name w:val="Table Classic 1"/>
    <w:basedOn w:val="TableauNormal"/>
    <w:uiPriority w:val="99"/>
    <w:semiHidden/>
    <w:rsid w:val="001336D6"/>
    <w:pPr>
      <w:spacing w:after="0" w:line="240" w:lineRule="auto"/>
    </w:pPr>
    <w:rPr>
      <w:rFonts w:ascii="Arial" w:eastAsia="Times New Roman" w:hAnsi="Arial" w:cs="Times New Roman"/>
      <w:sz w:val="20"/>
      <w:szCs w:val="20"/>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auclassique2">
    <w:name w:val="Table Classic 2"/>
    <w:basedOn w:val="TableauNormal"/>
    <w:uiPriority w:val="99"/>
    <w:semiHidden/>
    <w:rsid w:val="001336D6"/>
    <w:pPr>
      <w:spacing w:after="0" w:line="240" w:lineRule="auto"/>
    </w:pPr>
    <w:rPr>
      <w:rFonts w:ascii="Arial" w:eastAsia="Times New Roman" w:hAnsi="Arial" w:cs="Times New Roman"/>
      <w:sz w:val="20"/>
      <w:szCs w:val="20"/>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auclassique3">
    <w:name w:val="Table Classic 3"/>
    <w:basedOn w:val="TableauNormal"/>
    <w:uiPriority w:val="99"/>
    <w:semiHidden/>
    <w:rsid w:val="001336D6"/>
    <w:pPr>
      <w:spacing w:after="0" w:line="240" w:lineRule="auto"/>
    </w:pPr>
    <w:rPr>
      <w:rFonts w:ascii="Arial" w:eastAsia="Times New Roman" w:hAnsi="Arial" w:cs="Times New Roman"/>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auclassique4">
    <w:name w:val="Table Classic 4"/>
    <w:basedOn w:val="TableauNormal"/>
    <w:uiPriority w:val="99"/>
    <w:semiHidden/>
    <w:rsid w:val="001336D6"/>
    <w:pPr>
      <w:spacing w:after="0" w:line="240" w:lineRule="auto"/>
    </w:pPr>
    <w:rPr>
      <w:rFonts w:ascii="Arial" w:eastAsia="Times New Roman" w:hAnsi="Arial" w:cs="Times New Roman"/>
      <w:sz w:val="20"/>
      <w:szCs w:val="20"/>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aucolor1">
    <w:name w:val="Table Colorful 1"/>
    <w:basedOn w:val="TableauNormal"/>
    <w:uiPriority w:val="99"/>
    <w:semiHidden/>
    <w:rsid w:val="001336D6"/>
    <w:pPr>
      <w:spacing w:after="0" w:line="240" w:lineRule="auto"/>
    </w:pPr>
    <w:rPr>
      <w:rFonts w:ascii="Arial" w:eastAsia="Times New Roman" w:hAnsi="Arial" w:cs="Times New Roman"/>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aucolor2">
    <w:name w:val="Table Colorful 2"/>
    <w:basedOn w:val="TableauNormal"/>
    <w:uiPriority w:val="99"/>
    <w:semiHidden/>
    <w:rsid w:val="001336D6"/>
    <w:pPr>
      <w:spacing w:after="0" w:line="240" w:lineRule="auto"/>
    </w:pPr>
    <w:rPr>
      <w:rFonts w:ascii="Arial" w:eastAsia="Times New Roman" w:hAnsi="Arial" w:cs="Times New Roman"/>
      <w:sz w:val="20"/>
      <w:szCs w:val="20"/>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aucolor3">
    <w:name w:val="Table Colorful 3"/>
    <w:basedOn w:val="TableauNormal"/>
    <w:uiPriority w:val="99"/>
    <w:semiHidden/>
    <w:rsid w:val="001336D6"/>
    <w:pPr>
      <w:spacing w:after="0" w:line="240" w:lineRule="auto"/>
    </w:pPr>
    <w:rPr>
      <w:rFonts w:ascii="Arial" w:eastAsia="Times New Roman" w:hAnsi="Arial" w:cs="Times New Roman"/>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Colonnesdetableau1">
    <w:name w:val="Table Columns 1"/>
    <w:basedOn w:val="TableauNormal"/>
    <w:uiPriority w:val="99"/>
    <w:semiHidden/>
    <w:rsid w:val="001336D6"/>
    <w:pPr>
      <w:spacing w:after="0" w:line="240" w:lineRule="auto"/>
    </w:pPr>
    <w:rPr>
      <w:rFonts w:ascii="Arial" w:eastAsia="Times New Roman" w:hAnsi="Arial" w:cs="Times New Roman"/>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Colonnesdetableau2">
    <w:name w:val="Table Columns 2"/>
    <w:basedOn w:val="TableauNormal"/>
    <w:uiPriority w:val="99"/>
    <w:semiHidden/>
    <w:rsid w:val="001336D6"/>
    <w:pPr>
      <w:spacing w:after="0" w:line="240" w:lineRule="auto"/>
    </w:pPr>
    <w:rPr>
      <w:rFonts w:ascii="Arial" w:eastAsia="Times New Roman" w:hAnsi="Arial" w:cs="Times New Roman"/>
      <w:b/>
      <w:bCs/>
      <w:sz w:val="20"/>
      <w:szCs w:val="20"/>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Colonnesdetableau3">
    <w:name w:val="Table Columns 3"/>
    <w:basedOn w:val="TableauNormal"/>
    <w:uiPriority w:val="99"/>
    <w:semiHidden/>
    <w:rsid w:val="001336D6"/>
    <w:pPr>
      <w:spacing w:after="0" w:line="240" w:lineRule="auto"/>
    </w:pPr>
    <w:rPr>
      <w:rFonts w:ascii="Arial" w:eastAsia="Times New Roman" w:hAnsi="Arial"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Colonnesdetableau4">
    <w:name w:val="Table Columns 4"/>
    <w:basedOn w:val="TableauNormal"/>
    <w:uiPriority w:val="99"/>
    <w:semiHidden/>
    <w:rsid w:val="001336D6"/>
    <w:pPr>
      <w:spacing w:after="0" w:line="240" w:lineRule="auto"/>
    </w:pPr>
    <w:rPr>
      <w:rFonts w:ascii="Arial" w:eastAsia="Times New Roman" w:hAnsi="Arial" w:cs="Times New Roman"/>
      <w:sz w:val="20"/>
      <w:szCs w:val="20"/>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Colonnesdetableau5">
    <w:name w:val="Table Columns 5"/>
    <w:basedOn w:val="TableauNormal"/>
    <w:uiPriority w:val="99"/>
    <w:semiHidden/>
    <w:rsid w:val="001336D6"/>
    <w:pPr>
      <w:spacing w:after="0" w:line="240" w:lineRule="auto"/>
    </w:pPr>
    <w:rPr>
      <w:rFonts w:ascii="Arial" w:eastAsia="Times New Roman" w:hAnsi="Arial"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aucontemporain">
    <w:name w:val="Table Contemporary"/>
    <w:basedOn w:val="TableauNormal"/>
    <w:uiPriority w:val="99"/>
    <w:semiHidden/>
    <w:rsid w:val="001336D6"/>
    <w:pPr>
      <w:spacing w:after="0" w:line="240" w:lineRule="auto"/>
    </w:pPr>
    <w:rPr>
      <w:rFonts w:ascii="Arial" w:eastAsia="Times New Roman" w:hAnsi="Arial" w:cs="Times New Roman"/>
      <w:sz w:val="20"/>
      <w:szCs w:val="20"/>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aulgant">
    <w:name w:val="Table Elegant"/>
    <w:basedOn w:val="TableauNormal"/>
    <w:uiPriority w:val="99"/>
    <w:semiHidden/>
    <w:rsid w:val="001336D6"/>
    <w:pPr>
      <w:spacing w:after="0" w:line="240" w:lineRule="auto"/>
    </w:pPr>
    <w:rPr>
      <w:rFonts w:ascii="Arial" w:eastAsia="Times New Roman" w:hAnsi="Arial"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Grilledetableau1">
    <w:name w:val="Table Grid 1"/>
    <w:basedOn w:val="TableauNormal"/>
    <w:uiPriority w:val="99"/>
    <w:semiHidden/>
    <w:rsid w:val="001336D6"/>
    <w:pPr>
      <w:spacing w:after="0" w:line="240" w:lineRule="auto"/>
    </w:pPr>
    <w:rPr>
      <w:rFonts w:ascii="Arial" w:eastAsia="Times New Roman" w:hAnsi="Arial"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Grilledetableau2">
    <w:name w:val="Table Grid 2"/>
    <w:basedOn w:val="TableauNormal"/>
    <w:uiPriority w:val="99"/>
    <w:semiHidden/>
    <w:rsid w:val="001336D6"/>
    <w:pPr>
      <w:spacing w:after="0" w:line="240" w:lineRule="auto"/>
    </w:pPr>
    <w:rPr>
      <w:rFonts w:ascii="Arial" w:eastAsia="Times New Roman" w:hAnsi="Arial" w:cs="Times New Roman"/>
      <w:sz w:val="20"/>
      <w:szCs w:val="20"/>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Grilledetableau3">
    <w:name w:val="Table Grid 3"/>
    <w:basedOn w:val="TableauNormal"/>
    <w:uiPriority w:val="99"/>
    <w:semiHidden/>
    <w:rsid w:val="001336D6"/>
    <w:pPr>
      <w:spacing w:after="0" w:line="240" w:lineRule="auto"/>
    </w:pPr>
    <w:rPr>
      <w:rFonts w:ascii="Arial" w:eastAsia="Times New Roman" w:hAnsi="Arial" w:cs="Times New Roman"/>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Grilledetableau4">
    <w:name w:val="Table Grid 4"/>
    <w:basedOn w:val="TableauNormal"/>
    <w:uiPriority w:val="99"/>
    <w:semiHidden/>
    <w:rsid w:val="001336D6"/>
    <w:pPr>
      <w:spacing w:after="0" w:line="240" w:lineRule="auto"/>
    </w:pPr>
    <w:rPr>
      <w:rFonts w:ascii="Arial" w:eastAsia="Times New Roman" w:hAnsi="Arial" w:cs="Times New Roman"/>
      <w:sz w:val="20"/>
      <w:szCs w:val="20"/>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Grilledetableau5">
    <w:name w:val="Table Grid 5"/>
    <w:basedOn w:val="TableauNormal"/>
    <w:uiPriority w:val="99"/>
    <w:semiHidden/>
    <w:rsid w:val="001336D6"/>
    <w:pPr>
      <w:spacing w:after="0" w:line="240" w:lineRule="auto"/>
    </w:pPr>
    <w:rPr>
      <w:rFonts w:ascii="Arial" w:eastAsia="Times New Roman" w:hAnsi="Arial"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Grilledetableau6">
    <w:name w:val="Table Grid 6"/>
    <w:basedOn w:val="TableauNormal"/>
    <w:uiPriority w:val="99"/>
    <w:semiHidden/>
    <w:rsid w:val="001336D6"/>
    <w:pPr>
      <w:spacing w:after="0" w:line="240" w:lineRule="auto"/>
    </w:pPr>
    <w:rPr>
      <w:rFonts w:ascii="Arial" w:eastAsia="Times New Roman" w:hAnsi="Arial" w:cs="Times New Roman"/>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Grilledetableau7">
    <w:name w:val="Table Grid 7"/>
    <w:basedOn w:val="TableauNormal"/>
    <w:uiPriority w:val="99"/>
    <w:semiHidden/>
    <w:rsid w:val="001336D6"/>
    <w:pPr>
      <w:spacing w:after="0" w:line="240" w:lineRule="auto"/>
    </w:pPr>
    <w:rPr>
      <w:rFonts w:ascii="Arial" w:eastAsia="Times New Roman" w:hAnsi="Arial" w:cs="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Grilledetableau8">
    <w:name w:val="Table Grid 8"/>
    <w:basedOn w:val="TableauNormal"/>
    <w:uiPriority w:val="99"/>
    <w:semiHidden/>
    <w:rsid w:val="001336D6"/>
    <w:pPr>
      <w:spacing w:after="0" w:line="240" w:lineRule="auto"/>
    </w:pPr>
    <w:rPr>
      <w:rFonts w:ascii="Arial" w:eastAsia="Times New Roman" w:hAnsi="Arial"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leauliste1">
    <w:name w:val="Table List 1"/>
    <w:basedOn w:val="TableauNormal"/>
    <w:uiPriority w:val="99"/>
    <w:semiHidden/>
    <w:rsid w:val="001336D6"/>
    <w:pPr>
      <w:spacing w:after="0" w:line="240" w:lineRule="auto"/>
    </w:pPr>
    <w:rPr>
      <w:rFonts w:ascii="Arial" w:eastAsia="Times New Roman" w:hAnsi="Arial"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auliste2">
    <w:name w:val="Table List 2"/>
    <w:basedOn w:val="TableauNormal"/>
    <w:uiPriority w:val="99"/>
    <w:semiHidden/>
    <w:rsid w:val="001336D6"/>
    <w:pPr>
      <w:spacing w:after="0" w:line="240" w:lineRule="auto"/>
    </w:pPr>
    <w:rPr>
      <w:rFonts w:ascii="Arial" w:eastAsia="Times New Roman" w:hAnsi="Arial" w:cs="Times New Roman"/>
      <w:sz w:val="20"/>
      <w:szCs w:val="20"/>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auliste3">
    <w:name w:val="Table List 3"/>
    <w:basedOn w:val="TableauNormal"/>
    <w:uiPriority w:val="99"/>
    <w:semiHidden/>
    <w:rsid w:val="001336D6"/>
    <w:pPr>
      <w:spacing w:after="0" w:line="240" w:lineRule="auto"/>
    </w:pPr>
    <w:rPr>
      <w:rFonts w:ascii="Arial" w:eastAsia="Times New Roman" w:hAnsi="Arial" w:cs="Times New Roman"/>
      <w:sz w:val="20"/>
      <w:szCs w:val="20"/>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leauliste4">
    <w:name w:val="Table List 4"/>
    <w:basedOn w:val="TableauNormal"/>
    <w:uiPriority w:val="99"/>
    <w:semiHidden/>
    <w:rsid w:val="001336D6"/>
    <w:pPr>
      <w:spacing w:after="0" w:line="240" w:lineRule="auto"/>
    </w:pPr>
    <w:rPr>
      <w:rFonts w:ascii="Arial" w:eastAsia="Times New Roman" w:hAnsi="Arial"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auliste5">
    <w:name w:val="Table List 5"/>
    <w:basedOn w:val="TableauNormal"/>
    <w:uiPriority w:val="99"/>
    <w:semiHidden/>
    <w:rsid w:val="001336D6"/>
    <w:pPr>
      <w:spacing w:after="0" w:line="240" w:lineRule="auto"/>
    </w:pPr>
    <w:rPr>
      <w:rFonts w:ascii="Arial" w:eastAsia="Times New Roman" w:hAnsi="Arial"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eauliste6">
    <w:name w:val="Table List 6"/>
    <w:basedOn w:val="TableauNormal"/>
    <w:uiPriority w:val="99"/>
    <w:semiHidden/>
    <w:rsid w:val="001336D6"/>
    <w:pPr>
      <w:spacing w:after="0" w:line="240" w:lineRule="auto"/>
    </w:pPr>
    <w:rPr>
      <w:rFonts w:ascii="Arial" w:eastAsia="Times New Roman" w:hAnsi="Arial" w:cs="Times New Roman"/>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auliste7">
    <w:name w:val="Table List 7"/>
    <w:basedOn w:val="TableauNormal"/>
    <w:uiPriority w:val="99"/>
    <w:semiHidden/>
    <w:rsid w:val="001336D6"/>
    <w:pPr>
      <w:spacing w:after="0" w:line="240" w:lineRule="auto"/>
    </w:pPr>
    <w:rPr>
      <w:rFonts w:ascii="Arial" w:eastAsia="Times New Roman" w:hAnsi="Arial" w:cs="Times New Roman"/>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auliste8">
    <w:name w:val="Table List 8"/>
    <w:basedOn w:val="TableauNormal"/>
    <w:uiPriority w:val="99"/>
    <w:semiHidden/>
    <w:rsid w:val="001336D6"/>
    <w:pPr>
      <w:spacing w:after="0" w:line="240" w:lineRule="auto"/>
    </w:pPr>
    <w:rPr>
      <w:rFonts w:ascii="Arial" w:eastAsia="Times New Roman" w:hAnsi="Arial" w:cs="Times New Roman"/>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auprofessionnel">
    <w:name w:val="Table Professional"/>
    <w:basedOn w:val="TableauNormal"/>
    <w:uiPriority w:val="99"/>
    <w:semiHidden/>
    <w:rsid w:val="001336D6"/>
    <w:pPr>
      <w:spacing w:after="0" w:line="240" w:lineRule="auto"/>
    </w:pPr>
    <w:rPr>
      <w:rFonts w:ascii="Arial" w:eastAsia="Times New Roman" w:hAnsi="Arial"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eausimple1">
    <w:name w:val="Table Simple 1"/>
    <w:basedOn w:val="TableauNormal"/>
    <w:uiPriority w:val="99"/>
    <w:semiHidden/>
    <w:rsid w:val="001336D6"/>
    <w:pPr>
      <w:spacing w:after="0" w:line="240" w:lineRule="auto"/>
    </w:pPr>
    <w:rPr>
      <w:rFonts w:ascii="Arial" w:eastAsia="Times New Roman" w:hAnsi="Arial" w:cs="Times New Roman"/>
      <w:sz w:val="20"/>
      <w:szCs w:val="20"/>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ausimple2">
    <w:name w:val="Table Simple 2"/>
    <w:basedOn w:val="TableauNormal"/>
    <w:uiPriority w:val="99"/>
    <w:semiHidden/>
    <w:rsid w:val="001336D6"/>
    <w:pPr>
      <w:spacing w:after="0" w:line="240" w:lineRule="auto"/>
    </w:pPr>
    <w:rPr>
      <w:rFonts w:ascii="Arial" w:eastAsia="Times New Roman" w:hAnsi="Arial" w:cs="Times New Roman"/>
      <w:sz w:val="20"/>
      <w:szCs w:val="20"/>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eausimple3">
    <w:name w:val="Table Simple 3"/>
    <w:basedOn w:val="TableauNormal"/>
    <w:uiPriority w:val="99"/>
    <w:semiHidden/>
    <w:rsid w:val="001336D6"/>
    <w:pPr>
      <w:spacing w:after="0" w:line="240" w:lineRule="auto"/>
    </w:pPr>
    <w:rPr>
      <w:rFonts w:ascii="Arial" w:eastAsia="Times New Roman" w:hAnsi="Arial" w:cs="Times New Roman"/>
      <w:sz w:val="20"/>
      <w:szCs w:val="20"/>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eauple1">
    <w:name w:val="Table Subtle 1"/>
    <w:basedOn w:val="TableauNormal"/>
    <w:uiPriority w:val="99"/>
    <w:semiHidden/>
    <w:rsid w:val="001336D6"/>
    <w:pPr>
      <w:spacing w:after="0" w:line="240" w:lineRule="auto"/>
    </w:pPr>
    <w:rPr>
      <w:rFonts w:ascii="Arial" w:eastAsia="Times New Roman" w:hAnsi="Arial" w:cs="Times New Roman"/>
      <w:sz w:val="20"/>
      <w:szCs w:val="20"/>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auple2">
    <w:name w:val="Table Subtle 2"/>
    <w:basedOn w:val="TableauNormal"/>
    <w:uiPriority w:val="99"/>
    <w:semiHidden/>
    <w:rsid w:val="001336D6"/>
    <w:pPr>
      <w:spacing w:after="0" w:line="240" w:lineRule="auto"/>
    </w:pPr>
    <w:rPr>
      <w:rFonts w:ascii="Arial" w:eastAsia="Times New Roman" w:hAnsi="Arial" w:cs="Times New Roman"/>
      <w:sz w:val="20"/>
      <w:szCs w:val="20"/>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hmedutableau">
    <w:name w:val="Table Theme"/>
    <w:basedOn w:val="TableauNormal"/>
    <w:uiPriority w:val="99"/>
    <w:semiHidden/>
    <w:rsid w:val="001336D6"/>
    <w:pPr>
      <w:spacing w:after="0" w:line="240" w:lineRule="auto"/>
    </w:pPr>
    <w:rPr>
      <w:rFonts w:ascii="Arial" w:eastAsia="Times New Roman" w:hAnsi="Arial"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auweb1">
    <w:name w:val="Table Web 1"/>
    <w:basedOn w:val="TableauNormal"/>
    <w:uiPriority w:val="99"/>
    <w:semiHidden/>
    <w:rsid w:val="001336D6"/>
    <w:pPr>
      <w:spacing w:after="0" w:line="240" w:lineRule="auto"/>
    </w:pPr>
    <w:rPr>
      <w:rFonts w:ascii="Arial" w:eastAsia="Times New Roman" w:hAnsi="Arial"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auweb2">
    <w:name w:val="Table Web 2"/>
    <w:basedOn w:val="TableauNormal"/>
    <w:uiPriority w:val="99"/>
    <w:semiHidden/>
    <w:rsid w:val="001336D6"/>
    <w:pPr>
      <w:spacing w:after="0" w:line="240" w:lineRule="auto"/>
    </w:pPr>
    <w:rPr>
      <w:rFonts w:ascii="Arial" w:eastAsia="Times New Roman" w:hAnsi="Arial"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auweb3">
    <w:name w:val="Table Web 3"/>
    <w:basedOn w:val="TableauNormal"/>
    <w:uiPriority w:val="99"/>
    <w:semiHidden/>
    <w:rsid w:val="001336D6"/>
    <w:pPr>
      <w:spacing w:after="0" w:line="240" w:lineRule="auto"/>
    </w:pPr>
    <w:rPr>
      <w:rFonts w:ascii="Arial" w:eastAsia="Times New Roman" w:hAnsi="Arial"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styleId="Sous-titre">
    <w:name w:val="Subtitle"/>
    <w:basedOn w:val="Normal"/>
    <w:link w:val="Sous-titreCar"/>
    <w:uiPriority w:val="11"/>
    <w:qFormat/>
    <w:rsid w:val="001336D6"/>
    <w:pPr>
      <w:spacing w:after="60"/>
      <w:jc w:val="center"/>
      <w:outlineLvl w:val="1"/>
    </w:pPr>
    <w:rPr>
      <w:rFonts w:ascii="Cambria" w:hAnsi="Cambria"/>
      <w:sz w:val="24"/>
    </w:rPr>
  </w:style>
  <w:style w:type="character" w:customStyle="1" w:styleId="Sous-titreCar">
    <w:name w:val="Sous-titre Car"/>
    <w:basedOn w:val="Policepardfaut"/>
    <w:link w:val="Sous-titre"/>
    <w:uiPriority w:val="11"/>
    <w:rsid w:val="001336D6"/>
    <w:rPr>
      <w:rFonts w:ascii="Cambria" w:eastAsia="Times New Roman" w:hAnsi="Cambria" w:cs="Times New Roman"/>
      <w:sz w:val="24"/>
      <w:szCs w:val="24"/>
      <w:lang w:val="fr-FR"/>
    </w:rPr>
  </w:style>
  <w:style w:type="table" w:customStyle="1" w:styleId="Tableaudindicateurs">
    <w:name w:val="Tableau d'indicateurs"/>
    <w:basedOn w:val="Tableauclassique2"/>
    <w:uiPriority w:val="99"/>
    <w:rsid w:val="001336D6"/>
    <w:pPr>
      <w:jc w:val="center"/>
    </w:pPr>
    <w:tblPr>
      <w:tblBorders>
        <w:top w:val="none" w:sz="0" w:space="0" w:color="auto"/>
        <w:bottom w:val="none" w:sz="0" w:space="0" w:color="auto"/>
        <w:insideH w:val="single" w:sz="6" w:space="0" w:color="000000"/>
      </w:tblBorders>
      <w:tblCellMar>
        <w:top w:w="58" w:type="dxa"/>
        <w:left w:w="115" w:type="dxa"/>
        <w:bottom w:w="58" w:type="dxa"/>
        <w:right w:w="115" w:type="dxa"/>
      </w:tblCellMar>
    </w:tblPr>
    <w:trPr>
      <w:cantSplit/>
    </w:trPr>
    <w:tblStylePr w:type="firstRow">
      <w:pPr>
        <w:keepNext/>
        <w:wordWrap/>
      </w:pPr>
      <w:rPr>
        <w:rFonts w:cs="Times New Roman"/>
        <w:color w:val="FFFFFF"/>
      </w:rPr>
      <w:tblPr/>
      <w:trPr>
        <w:tblHeader/>
      </w:tr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pPr>
        <w:jc w:val="left"/>
      </w:pPr>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paragraph" w:styleId="Notedefin">
    <w:name w:val="endnote text"/>
    <w:basedOn w:val="Normal"/>
    <w:link w:val="NotedefinCar"/>
    <w:uiPriority w:val="99"/>
    <w:semiHidden/>
    <w:rsid w:val="001336D6"/>
    <w:rPr>
      <w:szCs w:val="20"/>
    </w:rPr>
  </w:style>
  <w:style w:type="character" w:customStyle="1" w:styleId="NotedefinCar">
    <w:name w:val="Note de fin Car"/>
    <w:basedOn w:val="Policepardfaut"/>
    <w:link w:val="Notedefin"/>
    <w:uiPriority w:val="99"/>
    <w:semiHidden/>
    <w:rsid w:val="001336D6"/>
    <w:rPr>
      <w:rFonts w:ascii="Arial" w:eastAsia="Times New Roman" w:hAnsi="Arial" w:cs="Times New Roman"/>
      <w:sz w:val="20"/>
      <w:szCs w:val="20"/>
      <w:lang w:val="fr-FR"/>
    </w:rPr>
  </w:style>
  <w:style w:type="character" w:styleId="Appeldenotedefin">
    <w:name w:val="endnote reference"/>
    <w:uiPriority w:val="99"/>
    <w:semiHidden/>
    <w:rsid w:val="001336D6"/>
    <w:rPr>
      <w:rFonts w:cs="Times New Roman"/>
      <w:vertAlign w:val="superscript"/>
    </w:rPr>
  </w:style>
  <w:style w:type="table" w:customStyle="1" w:styleId="MediumGrid3-Accent11">
    <w:name w:val="Medium Grid 3 - Accent 11"/>
    <w:basedOn w:val="TableauNormal"/>
    <w:uiPriority w:val="99"/>
    <w:rsid w:val="001336D6"/>
    <w:pPr>
      <w:spacing w:after="0" w:line="240" w:lineRule="auto"/>
    </w:pPr>
    <w:rPr>
      <w:rFonts w:ascii="Calibri" w:eastAsia="Times New Roman" w:hAnsi="Calibri"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character" w:styleId="Marquedecommentaire">
    <w:name w:val="annotation reference"/>
    <w:uiPriority w:val="99"/>
    <w:semiHidden/>
    <w:rsid w:val="001336D6"/>
    <w:rPr>
      <w:rFonts w:cs="Times New Roman"/>
      <w:sz w:val="16"/>
      <w:szCs w:val="16"/>
    </w:rPr>
  </w:style>
  <w:style w:type="paragraph" w:styleId="Commentaire">
    <w:name w:val="annotation text"/>
    <w:basedOn w:val="Normal"/>
    <w:link w:val="CommentaireCar"/>
    <w:uiPriority w:val="99"/>
    <w:semiHidden/>
    <w:rsid w:val="001336D6"/>
    <w:rPr>
      <w:szCs w:val="20"/>
    </w:rPr>
  </w:style>
  <w:style w:type="character" w:customStyle="1" w:styleId="CommentaireCar">
    <w:name w:val="Commentaire Car"/>
    <w:basedOn w:val="Policepardfaut"/>
    <w:link w:val="Commentaire"/>
    <w:uiPriority w:val="99"/>
    <w:semiHidden/>
    <w:rsid w:val="001336D6"/>
    <w:rPr>
      <w:rFonts w:ascii="Arial" w:eastAsia="Times New Roman" w:hAnsi="Arial" w:cs="Times New Roman"/>
      <w:sz w:val="20"/>
      <w:szCs w:val="20"/>
      <w:lang w:val="fr-FR"/>
    </w:rPr>
  </w:style>
  <w:style w:type="paragraph" w:styleId="Objetducommentaire">
    <w:name w:val="annotation subject"/>
    <w:basedOn w:val="Commentaire"/>
    <w:next w:val="Commentaire"/>
    <w:link w:val="ObjetducommentaireCar"/>
    <w:uiPriority w:val="99"/>
    <w:semiHidden/>
    <w:rsid w:val="001336D6"/>
    <w:rPr>
      <w:b/>
      <w:bCs/>
    </w:rPr>
  </w:style>
  <w:style w:type="character" w:customStyle="1" w:styleId="ObjetducommentaireCar">
    <w:name w:val="Objet du commentaire Car"/>
    <w:basedOn w:val="CommentaireCar"/>
    <w:link w:val="Objetducommentaire"/>
    <w:uiPriority w:val="99"/>
    <w:semiHidden/>
    <w:rsid w:val="001336D6"/>
    <w:rPr>
      <w:rFonts w:ascii="Arial" w:eastAsia="Times New Roman" w:hAnsi="Arial" w:cs="Times New Roman"/>
      <w:b/>
      <w:bCs/>
      <w:sz w:val="20"/>
      <w:szCs w:val="20"/>
      <w:lang w:val="fr-FR"/>
    </w:rPr>
  </w:style>
  <w:style w:type="paragraph" w:styleId="Explorateurdedocuments">
    <w:name w:val="Document Map"/>
    <w:basedOn w:val="Normal"/>
    <w:link w:val="ExplorateurdedocumentsCar"/>
    <w:uiPriority w:val="99"/>
    <w:semiHidden/>
    <w:rsid w:val="001336D6"/>
    <w:pPr>
      <w:shd w:val="clear" w:color="auto" w:fill="000080"/>
    </w:pPr>
    <w:rPr>
      <w:rFonts w:ascii="Times New Roman" w:hAnsi="Times New Roman"/>
      <w:sz w:val="0"/>
      <w:szCs w:val="0"/>
    </w:rPr>
  </w:style>
  <w:style w:type="character" w:customStyle="1" w:styleId="ExplorateurdedocumentsCar">
    <w:name w:val="Explorateur de documents Car"/>
    <w:basedOn w:val="Policepardfaut"/>
    <w:link w:val="Explorateurdedocuments"/>
    <w:uiPriority w:val="99"/>
    <w:semiHidden/>
    <w:rsid w:val="001336D6"/>
    <w:rPr>
      <w:rFonts w:ascii="Times New Roman" w:eastAsia="Times New Roman" w:hAnsi="Times New Roman" w:cs="Times New Roman"/>
      <w:sz w:val="0"/>
      <w:szCs w:val="0"/>
      <w:shd w:val="clear" w:color="auto" w:fill="000080"/>
      <w:lang w:val="fr-FR"/>
    </w:rPr>
  </w:style>
  <w:style w:type="paragraph" w:styleId="TM2">
    <w:name w:val="toc 2"/>
    <w:basedOn w:val="Normal"/>
    <w:next w:val="Normal"/>
    <w:autoRedefine/>
    <w:uiPriority w:val="39"/>
    <w:rsid w:val="001336D6"/>
    <w:pPr>
      <w:ind w:left="200"/>
    </w:pPr>
  </w:style>
  <w:style w:type="paragraph" w:styleId="TM1">
    <w:name w:val="toc 1"/>
    <w:basedOn w:val="Normal"/>
    <w:next w:val="Normal"/>
    <w:autoRedefine/>
    <w:uiPriority w:val="39"/>
    <w:rsid w:val="001336D6"/>
  </w:style>
  <w:style w:type="paragraph" w:styleId="TM3">
    <w:name w:val="toc 3"/>
    <w:basedOn w:val="Normal"/>
    <w:next w:val="Normal"/>
    <w:autoRedefine/>
    <w:uiPriority w:val="39"/>
    <w:rsid w:val="001336D6"/>
    <w:pPr>
      <w:ind w:left="400"/>
    </w:pPr>
  </w:style>
  <w:style w:type="paragraph" w:customStyle="1" w:styleId="Recommandation">
    <w:name w:val="Recommandation"/>
    <w:basedOn w:val="Normal"/>
    <w:link w:val="RecommandationChar"/>
    <w:uiPriority w:val="99"/>
    <w:rsid w:val="001336D6"/>
    <w:pPr>
      <w:numPr>
        <w:numId w:val="5"/>
      </w:numPr>
      <w:spacing w:before="120"/>
    </w:pPr>
  </w:style>
  <w:style w:type="paragraph" w:customStyle="1" w:styleId="Instruction">
    <w:name w:val="Instruction"/>
    <w:basedOn w:val="Normal"/>
    <w:uiPriority w:val="99"/>
    <w:rsid w:val="001336D6"/>
    <w:pPr>
      <w:shd w:val="clear" w:color="auto" w:fill="FFFF00"/>
    </w:pPr>
    <w:rPr>
      <w:i/>
      <w:iCs/>
    </w:rPr>
  </w:style>
  <w:style w:type="numbering" w:styleId="ArticleSection">
    <w:name w:val="Outline List 3"/>
    <w:basedOn w:val="Aucuneliste"/>
    <w:uiPriority w:val="99"/>
    <w:semiHidden/>
    <w:unhideWhenUsed/>
    <w:rsid w:val="001336D6"/>
    <w:pPr>
      <w:numPr>
        <w:numId w:val="3"/>
      </w:numPr>
    </w:pPr>
  </w:style>
  <w:style w:type="numbering" w:styleId="111111">
    <w:name w:val="Outline List 2"/>
    <w:basedOn w:val="Aucuneliste"/>
    <w:uiPriority w:val="99"/>
    <w:semiHidden/>
    <w:unhideWhenUsed/>
    <w:rsid w:val="001336D6"/>
    <w:pPr>
      <w:numPr>
        <w:numId w:val="1"/>
      </w:numPr>
    </w:pPr>
  </w:style>
  <w:style w:type="numbering" w:styleId="1ai">
    <w:name w:val="Outline List 1"/>
    <w:basedOn w:val="Aucuneliste"/>
    <w:uiPriority w:val="99"/>
    <w:semiHidden/>
    <w:unhideWhenUsed/>
    <w:rsid w:val="001336D6"/>
    <w:pPr>
      <w:numPr>
        <w:numId w:val="2"/>
      </w:numPr>
    </w:pPr>
  </w:style>
  <w:style w:type="paragraph" w:customStyle="1" w:styleId="StyleRecommandationBold">
    <w:name w:val="Style Recommandation + Bold"/>
    <w:basedOn w:val="Recommandation"/>
    <w:link w:val="StyleRecommandationBoldChar"/>
    <w:rsid w:val="001336D6"/>
    <w:rPr>
      <w:b/>
      <w:bCs/>
    </w:rPr>
  </w:style>
  <w:style w:type="character" w:customStyle="1" w:styleId="RecommandationChar">
    <w:name w:val="Recommandation Char"/>
    <w:link w:val="Recommandation"/>
    <w:uiPriority w:val="99"/>
    <w:rsid w:val="001336D6"/>
    <w:rPr>
      <w:rFonts w:ascii="Arial" w:eastAsia="Times New Roman" w:hAnsi="Arial" w:cs="Times New Roman"/>
      <w:sz w:val="20"/>
      <w:szCs w:val="24"/>
      <w:lang w:val="fr-FR"/>
    </w:rPr>
  </w:style>
  <w:style w:type="character" w:customStyle="1" w:styleId="StyleRecommandationBoldChar">
    <w:name w:val="Style Recommandation + Bold Char"/>
    <w:link w:val="StyleRecommandationBold"/>
    <w:rsid w:val="001336D6"/>
    <w:rPr>
      <w:rFonts w:ascii="Arial" w:eastAsia="Times New Roman" w:hAnsi="Arial" w:cs="Times New Roman"/>
      <w:b/>
      <w:bCs/>
      <w:sz w:val="20"/>
      <w:szCs w:val="24"/>
      <w:lang w:val="fr-FR"/>
    </w:rPr>
  </w:style>
  <w:style w:type="paragraph" w:customStyle="1" w:styleId="StyleRecommandationBold1">
    <w:name w:val="Style Recommandation + Bold1"/>
    <w:basedOn w:val="Recommandation"/>
    <w:link w:val="StyleRecommandationBold1Char"/>
    <w:rsid w:val="001336D6"/>
    <w:rPr>
      <w:b/>
      <w:bCs/>
    </w:rPr>
  </w:style>
  <w:style w:type="character" w:customStyle="1" w:styleId="StyleRecommandationBold1Char">
    <w:name w:val="Style Recommandation + Bold1 Char"/>
    <w:link w:val="StyleRecommandationBold1"/>
    <w:rsid w:val="001336D6"/>
    <w:rPr>
      <w:rFonts w:ascii="Arial" w:eastAsia="Times New Roman" w:hAnsi="Arial" w:cs="Times New Roman"/>
      <w:b/>
      <w:bCs/>
      <w:sz w:val="20"/>
      <w:szCs w:val="24"/>
      <w:lang w:val="fr-FR"/>
    </w:rPr>
  </w:style>
  <w:style w:type="character" w:customStyle="1" w:styleId="Heading3CharChar">
    <w:name w:val="Heading 3 Char Char"/>
    <w:rsid w:val="001336D6"/>
    <w:rPr>
      <w:rFonts w:ascii="Arial" w:hAnsi="Arial" w:cs="Arial"/>
      <w:b/>
      <w:bCs/>
      <w:sz w:val="22"/>
      <w:szCs w:val="26"/>
      <w:lang w:val="fr-FR" w:eastAsia="en-US" w:bidi="ar-SA"/>
    </w:rPr>
  </w:style>
  <w:style w:type="paragraph" w:styleId="Tabledesillustrations">
    <w:name w:val="table of figures"/>
    <w:basedOn w:val="Normal"/>
    <w:next w:val="Normal"/>
    <w:uiPriority w:val="99"/>
    <w:rsid w:val="001336D6"/>
  </w:style>
  <w:style w:type="character" w:customStyle="1" w:styleId="apple-style-span">
    <w:name w:val="apple-style-span"/>
    <w:basedOn w:val="Policepardfaut"/>
    <w:rsid w:val="001336D6"/>
  </w:style>
  <w:style w:type="paragraph" w:customStyle="1" w:styleId="Char">
    <w:name w:val="Char"/>
    <w:basedOn w:val="Normal"/>
    <w:rsid w:val="001336D6"/>
    <w:rPr>
      <w:rFonts w:ascii="Times New Roman" w:hAnsi="Times New Roman"/>
      <w:sz w:val="24"/>
      <w:lang w:val="pl-PL" w:eastAsia="pl-PL"/>
    </w:rPr>
  </w:style>
  <w:style w:type="paragraph" w:styleId="Sansinterligne">
    <w:name w:val="No Spacing"/>
    <w:link w:val="SansinterligneCar"/>
    <w:uiPriority w:val="1"/>
    <w:qFormat/>
    <w:rsid w:val="001336D6"/>
    <w:pPr>
      <w:spacing w:after="0" w:line="240" w:lineRule="auto"/>
    </w:pPr>
    <w:rPr>
      <w:rFonts w:ascii="Calibri" w:eastAsia="Times New Roman" w:hAnsi="Calibri" w:cs="Times New Roman"/>
    </w:rPr>
  </w:style>
  <w:style w:type="character" w:customStyle="1" w:styleId="SansinterligneCar">
    <w:name w:val="Sans interligne Car"/>
    <w:link w:val="Sansinterligne"/>
    <w:uiPriority w:val="1"/>
    <w:rsid w:val="001336D6"/>
    <w:rPr>
      <w:rFonts w:ascii="Calibri" w:eastAsia="Times New Roman" w:hAnsi="Calibri" w:cs="Times New Roman"/>
    </w:rPr>
  </w:style>
  <w:style w:type="paragraph" w:customStyle="1" w:styleId="Default">
    <w:name w:val="Default"/>
    <w:rsid w:val="001336D6"/>
    <w:pPr>
      <w:autoSpaceDE w:val="0"/>
      <w:autoSpaceDN w:val="0"/>
      <w:adjustRightInd w:val="0"/>
      <w:spacing w:after="0" w:line="240" w:lineRule="auto"/>
    </w:pPr>
    <w:rPr>
      <w:rFonts w:ascii="Calibri" w:eastAsia="Times New Roman" w:hAnsi="Calibri" w:cs="Calibri"/>
      <w:color w:val="000000"/>
      <w:sz w:val="24"/>
      <w:szCs w:val="24"/>
    </w:rPr>
  </w:style>
  <w:style w:type="paragraph" w:styleId="Rvision">
    <w:name w:val="Revision"/>
    <w:hidden/>
    <w:uiPriority w:val="99"/>
    <w:semiHidden/>
    <w:rsid w:val="001336D6"/>
    <w:pPr>
      <w:spacing w:after="0" w:line="240" w:lineRule="auto"/>
    </w:pPr>
    <w:rPr>
      <w:rFonts w:ascii="Arial" w:eastAsia="Times New Roman" w:hAnsi="Arial" w:cs="Times New Roman"/>
      <w:sz w:val="20"/>
      <w:szCs w:val="24"/>
      <w:lang w:val="fr-FR"/>
    </w:rPr>
  </w:style>
  <w:style w:type="character" w:styleId="Emphaseintense">
    <w:name w:val="Intense Emphasis"/>
    <w:uiPriority w:val="21"/>
    <w:qFormat/>
    <w:rsid w:val="001336D6"/>
    <w:rPr>
      <w:i/>
      <w:iCs/>
      <w:color w:val="5B9BD5"/>
    </w:rPr>
  </w:style>
  <w:style w:type="table" w:customStyle="1" w:styleId="GridTable1Light-Accent11">
    <w:name w:val="Grid Table 1 Light - Accent 11"/>
    <w:basedOn w:val="TableauNormal"/>
    <w:uiPriority w:val="46"/>
    <w:rsid w:val="001336D6"/>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PlainTable31">
    <w:name w:val="Plain Table 31"/>
    <w:basedOn w:val="TableauNormal"/>
    <w:uiPriority w:val="43"/>
    <w:rsid w:val="001336D6"/>
    <w:pPr>
      <w:spacing w:after="0" w:line="240" w:lineRule="auto"/>
    </w:pPr>
    <w:rPr>
      <w:rFonts w:ascii="Times New Roman" w:eastAsia="Times New Roman" w:hAnsi="Times New Roman" w:cs="Times New Roman"/>
      <w:sz w:val="20"/>
      <w:szCs w:val="20"/>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GridTable5Dark-Accent11">
    <w:name w:val="Grid Table 5 Dark - Accent 11"/>
    <w:basedOn w:val="TableauNormal"/>
    <w:uiPriority w:val="50"/>
    <w:rsid w:val="001336D6"/>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GridTable4-Accent11">
    <w:name w:val="Grid Table 4 - Accent 11"/>
    <w:basedOn w:val="TableauNormal"/>
    <w:uiPriority w:val="49"/>
    <w:rsid w:val="001336D6"/>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styleId="En-ttedetabledesmatires">
    <w:name w:val="TOC Heading"/>
    <w:basedOn w:val="Titre1"/>
    <w:next w:val="Normal"/>
    <w:uiPriority w:val="39"/>
    <w:unhideWhenUsed/>
    <w:qFormat/>
    <w:rsid w:val="001336D6"/>
    <w:pPr>
      <w:keepLines/>
      <w:numPr>
        <w:numId w:val="0"/>
      </w:numPr>
      <w:spacing w:after="0" w:line="259" w:lineRule="auto"/>
      <w:outlineLvl w:val="9"/>
    </w:pPr>
    <w:rPr>
      <w:rFonts w:ascii="Calibri Light" w:hAnsi="Calibri Light"/>
      <w:b w:val="0"/>
      <w:bCs w:val="0"/>
      <w:color w:val="2E74B5"/>
      <w:kern w:val="0"/>
      <w:lang w:val="en-US"/>
    </w:rPr>
  </w:style>
  <w:style w:type="paragraph" w:styleId="Paragraphedeliste">
    <w:name w:val="List Paragraph"/>
    <w:basedOn w:val="Normal"/>
    <w:link w:val="ParagraphedelisteCar"/>
    <w:uiPriority w:val="34"/>
    <w:qFormat/>
    <w:rsid w:val="001336D6"/>
    <w:pPr>
      <w:ind w:left="720"/>
    </w:pPr>
    <w:rPr>
      <w:rFonts w:ascii="Calibri" w:eastAsia="Calibri" w:hAnsi="Calibri"/>
      <w:sz w:val="22"/>
      <w:szCs w:val="22"/>
      <w:lang w:val="en-US"/>
    </w:rPr>
  </w:style>
  <w:style w:type="character" w:customStyle="1" w:styleId="ParagraphedelisteCar">
    <w:name w:val="Paragraphe de liste Car"/>
    <w:link w:val="Paragraphedeliste"/>
    <w:uiPriority w:val="34"/>
    <w:rsid w:val="001336D6"/>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apy.Kambasu@rescue.org" TargetMode="Externa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emf"/><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header" Target="header2.xml"/><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Desire.Cimerhe@rescue.org"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footer" Target="footer1.xml"/><Relationship Id="rId30" Type="http://schemas.openxmlformats.org/officeDocument/2006/relationships/fontTable" Target="fontTable.xml"/></Relationships>
</file>

<file path=word/_rels/header2.xml.rels><?xml version="1.0" encoding="UTF-8" standalone="yes"?>
<Relationships xmlns="http://schemas.openxmlformats.org/package/2006/relationships"><Relationship Id="rId3" Type="http://schemas.openxmlformats.org/officeDocument/2006/relationships/image" Target="media/image19.jpeg"/><Relationship Id="rId2" Type="http://schemas.openxmlformats.org/officeDocument/2006/relationships/image" Target="media/image18.jpeg"/><Relationship Id="rId1" Type="http://schemas.openxmlformats.org/officeDocument/2006/relationships/image" Target="media/image1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E5CD4D0B-82DF-48CD-B975-34F46ED992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9108</Words>
  <Characters>50095</Characters>
  <Application>Microsoft Office Word</Application>
  <DocSecurity>0</DocSecurity>
  <Lines>417</Lines>
  <Paragraphs>118</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59085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Jonas Burale</dc:creator>
  <cp:lastModifiedBy>Mutanga Mwamba</cp:lastModifiedBy>
  <cp:revision>2</cp:revision>
  <dcterms:created xsi:type="dcterms:W3CDTF">2019-01-24T07:14:00Z</dcterms:created>
  <dcterms:modified xsi:type="dcterms:W3CDTF">2019-01-24T07:14:00Z</dcterms:modified>
</cp:coreProperties>
</file>