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486C8" w14:textId="77777777" w:rsidR="008F5153" w:rsidRPr="008F62A6" w:rsidRDefault="00006806">
      <w:pPr>
        <w:rPr>
          <w:rFonts w:ascii="Times New Roman" w:hAnsi="Times New Roman" w:cs="Times New Roman"/>
          <w:sz w:val="24"/>
          <w:szCs w:val="24"/>
        </w:rPr>
      </w:pPr>
      <w:bookmarkStart w:id="0" w:name="_gjdgxs" w:colFirst="0" w:colLast="0"/>
      <w:bookmarkEnd w:id="0"/>
      <w:r w:rsidRPr="008F62A6">
        <w:rPr>
          <w:rFonts w:ascii="Times New Roman" w:hAnsi="Times New Roman" w:cs="Times New Roman"/>
          <w:b/>
          <w:sz w:val="24"/>
          <w:szCs w:val="24"/>
        </w:rPr>
        <w:t xml:space="preserve">            </w:t>
      </w:r>
      <w:r w:rsidRPr="008F62A6">
        <w:rPr>
          <w:rFonts w:ascii="Times New Roman" w:hAnsi="Times New Roman" w:cs="Times New Roman"/>
          <w:sz w:val="24"/>
          <w:szCs w:val="24"/>
        </w:rPr>
        <w:t xml:space="preserve">     </w:t>
      </w:r>
    </w:p>
    <w:tbl>
      <w:tblPr>
        <w:tblStyle w:val="a"/>
        <w:tblW w:w="10163" w:type="dxa"/>
        <w:tblInd w:w="0" w:type="dxa"/>
        <w:tblBorders>
          <w:top w:val="single" w:sz="4" w:space="0" w:color="00B0F0"/>
          <w:left w:val="nil"/>
          <w:bottom w:val="single" w:sz="4" w:space="0" w:color="00B0F0"/>
          <w:right w:val="nil"/>
          <w:insideH w:val="nil"/>
          <w:insideV w:val="nil"/>
        </w:tblBorders>
        <w:tblLayout w:type="fixed"/>
        <w:tblLook w:val="0000" w:firstRow="0" w:lastRow="0" w:firstColumn="0" w:lastColumn="0" w:noHBand="0" w:noVBand="0"/>
      </w:tblPr>
      <w:tblGrid>
        <w:gridCol w:w="10163"/>
      </w:tblGrid>
      <w:tr w:rsidR="008F5153" w:rsidRPr="008F62A6" w14:paraId="21463CDE" w14:textId="77777777" w:rsidTr="00EC6C44">
        <w:trPr>
          <w:trHeight w:val="1410"/>
        </w:trPr>
        <w:tc>
          <w:tcPr>
            <w:tcW w:w="10163" w:type="dxa"/>
            <w:vAlign w:val="center"/>
          </w:tcPr>
          <w:p w14:paraId="51B87F04" w14:textId="406CFFDE" w:rsidR="00EC6C44" w:rsidRPr="00EC6C44" w:rsidRDefault="005A6499" w:rsidP="00EC6C44">
            <w:pPr>
              <w:spacing w:after="160" w:line="259" w:lineRule="auto"/>
              <w:rPr>
                <w:rFonts w:ascii="Times New Roman" w:eastAsia="Calibri" w:hAnsi="Times New Roman" w:cs="Times New Roman"/>
                <w:sz w:val="22"/>
                <w:szCs w:val="22"/>
                <w:lang w:eastAsia="en-US"/>
              </w:rPr>
            </w:pPr>
            <w:r>
              <w:rPr>
                <w:noProof/>
              </w:rPr>
              <w:drawing>
                <wp:anchor distT="0" distB="0" distL="114300" distR="114300" simplePos="0" relativeHeight="251673600" behindDoc="0" locked="0" layoutInCell="1" allowOverlap="1" wp14:anchorId="1E8B5801" wp14:editId="6D0016E0">
                  <wp:simplePos x="0" y="0"/>
                  <wp:positionH relativeFrom="column">
                    <wp:posOffset>5151120</wp:posOffset>
                  </wp:positionH>
                  <wp:positionV relativeFrom="paragraph">
                    <wp:posOffset>-39370</wp:posOffset>
                  </wp:positionV>
                  <wp:extent cx="445135" cy="345440"/>
                  <wp:effectExtent l="171450" t="171450" r="164465" b="168910"/>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135" cy="34544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EC6C44">
              <w:rPr>
                <w:rFonts w:ascii="Times New Roman" w:eastAsia="Calibri" w:hAnsi="Times New Roman" w:cs="Times New Roman"/>
                <w:noProof/>
                <w:sz w:val="22"/>
                <w:szCs w:val="22"/>
              </w:rPr>
              <mc:AlternateContent>
                <mc:Choice Requires="wpg">
                  <w:drawing>
                    <wp:anchor distT="0" distB="0" distL="114300" distR="114300" simplePos="0" relativeHeight="251670528" behindDoc="0" locked="0" layoutInCell="1" allowOverlap="1" wp14:anchorId="4AB08B03" wp14:editId="3D15BB0A">
                      <wp:simplePos x="0" y="0"/>
                      <wp:positionH relativeFrom="margin">
                        <wp:posOffset>4335145</wp:posOffset>
                      </wp:positionH>
                      <wp:positionV relativeFrom="paragraph">
                        <wp:posOffset>36830</wp:posOffset>
                      </wp:positionV>
                      <wp:extent cx="396240" cy="400685"/>
                      <wp:effectExtent l="0" t="0" r="3810" b="18415"/>
                      <wp:wrapNone/>
                      <wp:docPr id="99" name="Groupe 100"/>
                      <wp:cNvGraphicFramePr/>
                      <a:graphic xmlns:a="http://schemas.openxmlformats.org/drawingml/2006/main">
                        <a:graphicData uri="http://schemas.microsoft.com/office/word/2010/wordprocessingGroup">
                          <wpg:wgp>
                            <wpg:cNvGrpSpPr/>
                            <wpg:grpSpPr bwMode="auto">
                              <a:xfrm>
                                <a:off x="0" y="0"/>
                                <a:ext cx="396240" cy="400685"/>
                                <a:chOff x="10" y="10"/>
                                <a:chExt cx="1216" cy="1229"/>
                              </a:xfrm>
                            </wpg:grpSpPr>
                            <wpg:grpSp>
                              <wpg:cNvPr id="2" name="Group 3"/>
                              <wpg:cNvGrpSpPr>
                                <a:grpSpLocks/>
                              </wpg:cNvGrpSpPr>
                              <wpg:grpSpPr bwMode="auto">
                                <a:xfrm>
                                  <a:off x="237" y="82"/>
                                  <a:ext cx="249" cy="269"/>
                                  <a:chOff x="237" y="82"/>
                                  <a:chExt cx="249" cy="269"/>
                                </a:xfrm>
                              </wpg:grpSpPr>
                              <wps:wsp>
                                <wps:cNvPr id="31" name="Freeform 4"/>
                                <wps:cNvSpPr>
                                  <a:spLocks/>
                                </wps:cNvSpPr>
                                <wps:spPr bwMode="auto">
                                  <a:xfrm>
                                    <a:off x="237" y="82"/>
                                    <a:ext cx="249" cy="269"/>
                                  </a:xfrm>
                                  <a:custGeom>
                                    <a:avLst/>
                                    <a:gdLst>
                                      <a:gd name="T0" fmla="*/ 72 w 249"/>
                                      <a:gd name="T1" fmla="*/ 202 h 269"/>
                                      <a:gd name="T2" fmla="*/ 0 w 249"/>
                                      <a:gd name="T3" fmla="*/ 252 h 269"/>
                                      <a:gd name="T4" fmla="*/ 11 w 249"/>
                                      <a:gd name="T5" fmla="*/ 270 h 269"/>
                                      <a:gd name="T6" fmla="*/ 20 w 249"/>
                                      <a:gd name="T7" fmla="*/ 285 h 269"/>
                                      <a:gd name="T8" fmla="*/ 66 w 249"/>
                                      <a:gd name="T9" fmla="*/ 330 h 269"/>
                                      <a:gd name="T10" fmla="*/ 180 w 249"/>
                                      <a:gd name="T11" fmla="*/ 410 h 269"/>
                                      <a:gd name="T12" fmla="*/ 203 w 249"/>
                                      <a:gd name="T13" fmla="*/ 426 h 269"/>
                                      <a:gd name="T14" fmla="*/ 245 w 249"/>
                                      <a:gd name="T15" fmla="*/ 471 h 269"/>
                                      <a:gd name="T16" fmla="*/ 248 w 249"/>
                                      <a:gd name="T17" fmla="*/ 348 h 269"/>
                                      <a:gd name="T18" fmla="*/ 199 w 249"/>
                                      <a:gd name="T19" fmla="*/ 303 h 269"/>
                                      <a:gd name="T20" fmla="*/ 117 w 249"/>
                                      <a:gd name="T21" fmla="*/ 242 h 269"/>
                                      <a:gd name="T22" fmla="*/ 99 w 249"/>
                                      <a:gd name="T23" fmla="*/ 228 h 269"/>
                                      <a:gd name="T24" fmla="*/ 88 w 249"/>
                                      <a:gd name="T25" fmla="*/ 219 h 269"/>
                                      <a:gd name="T26" fmla="*/ 81 w 249"/>
                                      <a:gd name="T27" fmla="*/ 213 h 269"/>
                                      <a:gd name="T28" fmla="*/ 76 w 249"/>
                                      <a:gd name="T29" fmla="*/ 207 h 269"/>
                                      <a:gd name="T30" fmla="*/ 72 w 249"/>
                                      <a:gd name="T31" fmla="*/ 202 h 26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49" h="269">
                                        <a:moveTo>
                                          <a:pt x="72" y="0"/>
                                        </a:moveTo>
                                        <a:lnTo>
                                          <a:pt x="0" y="50"/>
                                        </a:lnTo>
                                        <a:lnTo>
                                          <a:pt x="11" y="68"/>
                                        </a:lnTo>
                                        <a:lnTo>
                                          <a:pt x="20" y="83"/>
                                        </a:lnTo>
                                        <a:lnTo>
                                          <a:pt x="66" y="128"/>
                                        </a:lnTo>
                                        <a:lnTo>
                                          <a:pt x="180" y="208"/>
                                        </a:lnTo>
                                        <a:lnTo>
                                          <a:pt x="203" y="224"/>
                                        </a:lnTo>
                                        <a:lnTo>
                                          <a:pt x="245" y="269"/>
                                        </a:lnTo>
                                        <a:lnTo>
                                          <a:pt x="248" y="146"/>
                                        </a:lnTo>
                                        <a:lnTo>
                                          <a:pt x="199" y="101"/>
                                        </a:lnTo>
                                        <a:lnTo>
                                          <a:pt x="117" y="40"/>
                                        </a:lnTo>
                                        <a:lnTo>
                                          <a:pt x="99" y="26"/>
                                        </a:lnTo>
                                        <a:lnTo>
                                          <a:pt x="88" y="17"/>
                                        </a:lnTo>
                                        <a:lnTo>
                                          <a:pt x="81" y="11"/>
                                        </a:lnTo>
                                        <a:lnTo>
                                          <a:pt x="76" y="5"/>
                                        </a:lnTo>
                                        <a:lnTo>
                                          <a:pt x="72"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3" name="Group 5"/>
                              <wpg:cNvGrpSpPr>
                                <a:grpSpLocks/>
                              </wpg:cNvGrpSpPr>
                              <wpg:grpSpPr bwMode="auto">
                                <a:xfrm>
                                  <a:off x="152" y="157"/>
                                  <a:ext cx="334" cy="332"/>
                                  <a:chOff x="152" y="157"/>
                                  <a:chExt cx="334" cy="332"/>
                                </a:xfrm>
                              </wpg:grpSpPr>
                              <wps:wsp>
                                <wps:cNvPr id="30" name="Freeform 6"/>
                                <wps:cNvSpPr>
                                  <a:spLocks/>
                                </wps:cNvSpPr>
                                <wps:spPr bwMode="auto">
                                  <a:xfrm>
                                    <a:off x="152" y="157"/>
                                    <a:ext cx="334" cy="332"/>
                                  </a:xfrm>
                                  <a:custGeom>
                                    <a:avLst/>
                                    <a:gdLst>
                                      <a:gd name="T0" fmla="*/ 61 w 334"/>
                                      <a:gd name="T1" fmla="*/ 277 h 332"/>
                                      <a:gd name="T2" fmla="*/ 0 w 334"/>
                                      <a:gd name="T3" fmla="*/ 345 h 332"/>
                                      <a:gd name="T4" fmla="*/ 5 w 334"/>
                                      <a:gd name="T5" fmla="*/ 360 h 332"/>
                                      <a:gd name="T6" fmla="*/ 12 w 334"/>
                                      <a:gd name="T7" fmla="*/ 372 h 332"/>
                                      <a:gd name="T8" fmla="*/ 22 w 334"/>
                                      <a:gd name="T9" fmla="*/ 384 h 332"/>
                                      <a:gd name="T10" fmla="*/ 37 w 334"/>
                                      <a:gd name="T11" fmla="*/ 400 h 332"/>
                                      <a:gd name="T12" fmla="*/ 62 w 334"/>
                                      <a:gd name="T13" fmla="*/ 423 h 332"/>
                                      <a:gd name="T14" fmla="*/ 66 w 334"/>
                                      <a:gd name="T15" fmla="*/ 429 h 332"/>
                                      <a:gd name="T16" fmla="*/ 73 w 334"/>
                                      <a:gd name="T17" fmla="*/ 434 h 332"/>
                                      <a:gd name="T18" fmla="*/ 83 w 334"/>
                                      <a:gd name="T19" fmla="*/ 442 h 332"/>
                                      <a:gd name="T20" fmla="*/ 100 w 334"/>
                                      <a:gd name="T21" fmla="*/ 453 h 332"/>
                                      <a:gd name="T22" fmla="*/ 164 w 334"/>
                                      <a:gd name="T23" fmla="*/ 492 h 332"/>
                                      <a:gd name="T24" fmla="*/ 183 w 334"/>
                                      <a:gd name="T25" fmla="*/ 505 h 332"/>
                                      <a:gd name="T26" fmla="*/ 231 w 334"/>
                                      <a:gd name="T27" fmla="*/ 547 h 332"/>
                                      <a:gd name="T28" fmla="*/ 272 w 334"/>
                                      <a:gd name="T29" fmla="*/ 608 h 332"/>
                                      <a:gd name="T30" fmla="*/ 333 w 334"/>
                                      <a:gd name="T31" fmla="*/ 609 h 332"/>
                                      <a:gd name="T32" fmla="*/ 321 w 334"/>
                                      <a:gd name="T33" fmla="*/ 516 h 332"/>
                                      <a:gd name="T34" fmla="*/ 280 w 334"/>
                                      <a:gd name="T35" fmla="*/ 462 h 332"/>
                                      <a:gd name="T36" fmla="*/ 222 w 334"/>
                                      <a:gd name="T37" fmla="*/ 419 h 332"/>
                                      <a:gd name="T38" fmla="*/ 151 w 334"/>
                                      <a:gd name="T39" fmla="*/ 375 h 332"/>
                                      <a:gd name="T40" fmla="*/ 134 w 334"/>
                                      <a:gd name="T41" fmla="*/ 365 h 332"/>
                                      <a:gd name="T42" fmla="*/ 89 w 334"/>
                                      <a:gd name="T43" fmla="*/ 319 h 332"/>
                                      <a:gd name="T44" fmla="*/ 76 w 334"/>
                                      <a:gd name="T45" fmla="*/ 300 h 332"/>
                                      <a:gd name="T46" fmla="*/ 61 w 334"/>
                                      <a:gd name="T47" fmla="*/ 277 h 33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334" h="332">
                                        <a:moveTo>
                                          <a:pt x="61" y="0"/>
                                        </a:moveTo>
                                        <a:lnTo>
                                          <a:pt x="0" y="68"/>
                                        </a:lnTo>
                                        <a:lnTo>
                                          <a:pt x="5" y="83"/>
                                        </a:lnTo>
                                        <a:lnTo>
                                          <a:pt x="12" y="95"/>
                                        </a:lnTo>
                                        <a:lnTo>
                                          <a:pt x="22" y="107"/>
                                        </a:lnTo>
                                        <a:lnTo>
                                          <a:pt x="37" y="123"/>
                                        </a:lnTo>
                                        <a:lnTo>
                                          <a:pt x="62" y="146"/>
                                        </a:lnTo>
                                        <a:lnTo>
                                          <a:pt x="66" y="152"/>
                                        </a:lnTo>
                                        <a:lnTo>
                                          <a:pt x="73" y="157"/>
                                        </a:lnTo>
                                        <a:lnTo>
                                          <a:pt x="83" y="165"/>
                                        </a:lnTo>
                                        <a:lnTo>
                                          <a:pt x="100" y="176"/>
                                        </a:lnTo>
                                        <a:lnTo>
                                          <a:pt x="164" y="215"/>
                                        </a:lnTo>
                                        <a:lnTo>
                                          <a:pt x="183" y="228"/>
                                        </a:lnTo>
                                        <a:lnTo>
                                          <a:pt x="231" y="270"/>
                                        </a:lnTo>
                                        <a:lnTo>
                                          <a:pt x="272" y="331"/>
                                        </a:lnTo>
                                        <a:lnTo>
                                          <a:pt x="333" y="332"/>
                                        </a:lnTo>
                                        <a:lnTo>
                                          <a:pt x="321" y="239"/>
                                        </a:lnTo>
                                        <a:lnTo>
                                          <a:pt x="280" y="185"/>
                                        </a:lnTo>
                                        <a:lnTo>
                                          <a:pt x="222" y="142"/>
                                        </a:lnTo>
                                        <a:lnTo>
                                          <a:pt x="151" y="98"/>
                                        </a:lnTo>
                                        <a:lnTo>
                                          <a:pt x="134" y="88"/>
                                        </a:lnTo>
                                        <a:lnTo>
                                          <a:pt x="89" y="42"/>
                                        </a:lnTo>
                                        <a:lnTo>
                                          <a:pt x="76" y="23"/>
                                        </a:lnTo>
                                        <a:lnTo>
                                          <a:pt x="61"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4" name="Group 7"/>
                              <wpg:cNvGrpSpPr>
                                <a:grpSpLocks/>
                              </wpg:cNvGrpSpPr>
                              <wpg:grpSpPr bwMode="auto">
                                <a:xfrm>
                                  <a:off x="76" y="259"/>
                                  <a:ext cx="299" cy="230"/>
                                  <a:chOff x="76" y="259"/>
                                  <a:chExt cx="299" cy="230"/>
                                </a:xfrm>
                              </wpg:grpSpPr>
                              <wps:wsp>
                                <wps:cNvPr id="29" name="Freeform 8"/>
                                <wps:cNvSpPr>
                                  <a:spLocks/>
                                </wps:cNvSpPr>
                                <wps:spPr bwMode="auto">
                                  <a:xfrm>
                                    <a:off x="76" y="259"/>
                                    <a:ext cx="299" cy="230"/>
                                  </a:xfrm>
                                  <a:custGeom>
                                    <a:avLst/>
                                    <a:gdLst>
                                      <a:gd name="T0" fmla="*/ 58 w 299"/>
                                      <a:gd name="T1" fmla="*/ 379 h 230"/>
                                      <a:gd name="T2" fmla="*/ 0 w 299"/>
                                      <a:gd name="T3" fmla="*/ 445 h 230"/>
                                      <a:gd name="T4" fmla="*/ 15 w 299"/>
                                      <a:gd name="T5" fmla="*/ 471 h 230"/>
                                      <a:gd name="T6" fmla="*/ 27 w 299"/>
                                      <a:gd name="T7" fmla="*/ 490 h 230"/>
                                      <a:gd name="T8" fmla="*/ 74 w 299"/>
                                      <a:gd name="T9" fmla="*/ 536 h 230"/>
                                      <a:gd name="T10" fmla="*/ 136 w 299"/>
                                      <a:gd name="T11" fmla="*/ 570 h 230"/>
                                      <a:gd name="T12" fmla="*/ 153 w 299"/>
                                      <a:gd name="T13" fmla="*/ 581 h 230"/>
                                      <a:gd name="T14" fmla="*/ 164 w 299"/>
                                      <a:gd name="T15" fmla="*/ 589 h 230"/>
                                      <a:gd name="T16" fmla="*/ 172 w 299"/>
                                      <a:gd name="T17" fmla="*/ 596 h 230"/>
                                      <a:gd name="T18" fmla="*/ 179 w 299"/>
                                      <a:gd name="T19" fmla="*/ 603 h 230"/>
                                      <a:gd name="T20" fmla="*/ 183 w 299"/>
                                      <a:gd name="T21" fmla="*/ 607 h 230"/>
                                      <a:gd name="T22" fmla="*/ 299 w 299"/>
                                      <a:gd name="T23" fmla="*/ 609 h 230"/>
                                      <a:gd name="T24" fmla="*/ 268 w 299"/>
                                      <a:gd name="T25" fmla="*/ 551 h 230"/>
                                      <a:gd name="T26" fmla="*/ 211 w 299"/>
                                      <a:gd name="T27" fmla="*/ 508 h 230"/>
                                      <a:gd name="T28" fmla="*/ 178 w 299"/>
                                      <a:gd name="T29" fmla="*/ 492 h 230"/>
                                      <a:gd name="T30" fmla="*/ 152 w 299"/>
                                      <a:gd name="T31" fmla="*/ 479 h 230"/>
                                      <a:gd name="T32" fmla="*/ 101 w 299"/>
                                      <a:gd name="T33" fmla="*/ 447 h 230"/>
                                      <a:gd name="T34" fmla="*/ 66 w 299"/>
                                      <a:gd name="T35" fmla="*/ 397 h 230"/>
                                      <a:gd name="T36" fmla="*/ 58 w 299"/>
                                      <a:gd name="T37" fmla="*/ 379 h 23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99" h="230">
                                        <a:moveTo>
                                          <a:pt x="58" y="0"/>
                                        </a:moveTo>
                                        <a:lnTo>
                                          <a:pt x="0" y="66"/>
                                        </a:lnTo>
                                        <a:lnTo>
                                          <a:pt x="15" y="92"/>
                                        </a:lnTo>
                                        <a:lnTo>
                                          <a:pt x="27" y="111"/>
                                        </a:lnTo>
                                        <a:lnTo>
                                          <a:pt x="74" y="157"/>
                                        </a:lnTo>
                                        <a:lnTo>
                                          <a:pt x="136" y="191"/>
                                        </a:lnTo>
                                        <a:lnTo>
                                          <a:pt x="153" y="202"/>
                                        </a:lnTo>
                                        <a:lnTo>
                                          <a:pt x="164" y="210"/>
                                        </a:lnTo>
                                        <a:lnTo>
                                          <a:pt x="172" y="217"/>
                                        </a:lnTo>
                                        <a:lnTo>
                                          <a:pt x="179" y="224"/>
                                        </a:lnTo>
                                        <a:lnTo>
                                          <a:pt x="183" y="228"/>
                                        </a:lnTo>
                                        <a:lnTo>
                                          <a:pt x="299" y="230"/>
                                        </a:lnTo>
                                        <a:lnTo>
                                          <a:pt x="268" y="172"/>
                                        </a:lnTo>
                                        <a:lnTo>
                                          <a:pt x="211" y="129"/>
                                        </a:lnTo>
                                        <a:lnTo>
                                          <a:pt x="178" y="113"/>
                                        </a:lnTo>
                                        <a:lnTo>
                                          <a:pt x="152" y="100"/>
                                        </a:lnTo>
                                        <a:lnTo>
                                          <a:pt x="101" y="68"/>
                                        </a:lnTo>
                                        <a:lnTo>
                                          <a:pt x="66" y="18"/>
                                        </a:lnTo>
                                        <a:lnTo>
                                          <a:pt x="58"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5" name="Group 9"/>
                              <wpg:cNvGrpSpPr>
                                <a:grpSpLocks/>
                              </wpg:cNvGrpSpPr>
                              <wpg:grpSpPr bwMode="auto">
                                <a:xfrm>
                                  <a:off x="893" y="241"/>
                                  <a:ext cx="269" cy="248"/>
                                  <a:chOff x="893" y="241"/>
                                  <a:chExt cx="269" cy="248"/>
                                </a:xfrm>
                              </wpg:grpSpPr>
                              <wps:wsp>
                                <wps:cNvPr id="28" name="Freeform 10"/>
                                <wps:cNvSpPr>
                                  <a:spLocks/>
                                </wps:cNvSpPr>
                                <wps:spPr bwMode="auto">
                                  <a:xfrm>
                                    <a:off x="893" y="241"/>
                                    <a:ext cx="269" cy="248"/>
                                  </a:xfrm>
                                  <a:custGeom>
                                    <a:avLst/>
                                    <a:gdLst>
                                      <a:gd name="T0" fmla="*/ 219 w 269"/>
                                      <a:gd name="T1" fmla="*/ 361 h 248"/>
                                      <a:gd name="T2" fmla="*/ 164 w 269"/>
                                      <a:gd name="T3" fmla="*/ 401 h 248"/>
                                      <a:gd name="T4" fmla="*/ 107 w 269"/>
                                      <a:gd name="T5" fmla="*/ 473 h 248"/>
                                      <a:gd name="T6" fmla="*/ 81 w 269"/>
                                      <a:gd name="T7" fmla="*/ 511 h 248"/>
                                      <a:gd name="T8" fmla="*/ 61 w 269"/>
                                      <a:gd name="T9" fmla="*/ 542 h 248"/>
                                      <a:gd name="T10" fmla="*/ 23 w 269"/>
                                      <a:gd name="T11" fmla="*/ 592 h 248"/>
                                      <a:gd name="T12" fmla="*/ 0 w 269"/>
                                      <a:gd name="T13" fmla="*/ 606 h 248"/>
                                      <a:gd name="T14" fmla="*/ 122 w 269"/>
                                      <a:gd name="T15" fmla="*/ 610 h 248"/>
                                      <a:gd name="T16" fmla="*/ 168 w 269"/>
                                      <a:gd name="T17" fmla="*/ 561 h 248"/>
                                      <a:gd name="T18" fmla="*/ 210 w 269"/>
                                      <a:gd name="T19" fmla="*/ 505 h 248"/>
                                      <a:gd name="T20" fmla="*/ 229 w 269"/>
                                      <a:gd name="T21" fmla="*/ 479 h 248"/>
                                      <a:gd name="T22" fmla="*/ 269 w 269"/>
                                      <a:gd name="T23" fmla="*/ 434 h 248"/>
                                      <a:gd name="T24" fmla="*/ 219 w 269"/>
                                      <a:gd name="T25" fmla="*/ 361 h 2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69" h="248">
                                        <a:moveTo>
                                          <a:pt x="219" y="0"/>
                                        </a:moveTo>
                                        <a:lnTo>
                                          <a:pt x="164" y="40"/>
                                        </a:lnTo>
                                        <a:lnTo>
                                          <a:pt x="107" y="112"/>
                                        </a:lnTo>
                                        <a:lnTo>
                                          <a:pt x="81" y="150"/>
                                        </a:lnTo>
                                        <a:lnTo>
                                          <a:pt x="61" y="181"/>
                                        </a:lnTo>
                                        <a:lnTo>
                                          <a:pt x="23" y="231"/>
                                        </a:lnTo>
                                        <a:lnTo>
                                          <a:pt x="0" y="245"/>
                                        </a:lnTo>
                                        <a:lnTo>
                                          <a:pt x="122" y="249"/>
                                        </a:lnTo>
                                        <a:lnTo>
                                          <a:pt x="168" y="200"/>
                                        </a:lnTo>
                                        <a:lnTo>
                                          <a:pt x="210" y="144"/>
                                        </a:lnTo>
                                        <a:lnTo>
                                          <a:pt x="229" y="118"/>
                                        </a:lnTo>
                                        <a:lnTo>
                                          <a:pt x="269" y="73"/>
                                        </a:lnTo>
                                        <a:lnTo>
                                          <a:pt x="219"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6" name="Group 11"/>
                              <wpg:cNvGrpSpPr>
                                <a:grpSpLocks/>
                              </wpg:cNvGrpSpPr>
                              <wpg:grpSpPr bwMode="auto">
                                <a:xfrm>
                                  <a:off x="755" y="156"/>
                                  <a:ext cx="332" cy="333"/>
                                  <a:chOff x="755" y="156"/>
                                  <a:chExt cx="332" cy="333"/>
                                </a:xfrm>
                              </wpg:grpSpPr>
                              <wps:wsp>
                                <wps:cNvPr id="27" name="Freeform 12"/>
                                <wps:cNvSpPr>
                                  <a:spLocks/>
                                </wps:cNvSpPr>
                                <wps:spPr bwMode="auto">
                                  <a:xfrm>
                                    <a:off x="755" y="156"/>
                                    <a:ext cx="332" cy="333"/>
                                  </a:xfrm>
                                  <a:custGeom>
                                    <a:avLst/>
                                    <a:gdLst>
                                      <a:gd name="T0" fmla="*/ 265 w 332"/>
                                      <a:gd name="T1" fmla="*/ 276 h 333"/>
                                      <a:gd name="T2" fmla="*/ 209 w 332"/>
                                      <a:gd name="T3" fmla="*/ 314 h 333"/>
                                      <a:gd name="T4" fmla="*/ 186 w 332"/>
                                      <a:gd name="T5" fmla="*/ 338 h 333"/>
                                      <a:gd name="T6" fmla="*/ 180 w 332"/>
                                      <a:gd name="T7" fmla="*/ 343 h 333"/>
                                      <a:gd name="T8" fmla="*/ 140 w 332"/>
                                      <a:gd name="T9" fmla="*/ 402 h 333"/>
                                      <a:gd name="T10" fmla="*/ 117 w 332"/>
                                      <a:gd name="T11" fmla="*/ 440 h 333"/>
                                      <a:gd name="T12" fmla="*/ 104 w 332"/>
                                      <a:gd name="T13" fmla="*/ 459 h 333"/>
                                      <a:gd name="T14" fmla="*/ 61 w 332"/>
                                      <a:gd name="T15" fmla="*/ 507 h 333"/>
                                      <a:gd name="T16" fmla="*/ 1 w 332"/>
                                      <a:gd name="T17" fmla="*/ 548 h 333"/>
                                      <a:gd name="T18" fmla="*/ 0 w 332"/>
                                      <a:gd name="T19" fmla="*/ 609 h 333"/>
                                      <a:gd name="T20" fmla="*/ 92 w 332"/>
                                      <a:gd name="T21" fmla="*/ 597 h 333"/>
                                      <a:gd name="T22" fmla="*/ 147 w 332"/>
                                      <a:gd name="T23" fmla="*/ 557 h 333"/>
                                      <a:gd name="T24" fmla="*/ 190 w 332"/>
                                      <a:gd name="T25" fmla="*/ 499 h 333"/>
                                      <a:gd name="T26" fmla="*/ 234 w 332"/>
                                      <a:gd name="T27" fmla="*/ 427 h 333"/>
                                      <a:gd name="T28" fmla="*/ 244 w 332"/>
                                      <a:gd name="T29" fmla="*/ 411 h 333"/>
                                      <a:gd name="T30" fmla="*/ 290 w 332"/>
                                      <a:gd name="T31" fmla="*/ 365 h 333"/>
                                      <a:gd name="T32" fmla="*/ 332 w 332"/>
                                      <a:gd name="T33" fmla="*/ 338 h 333"/>
                                      <a:gd name="T34" fmla="*/ 265 w 332"/>
                                      <a:gd name="T35" fmla="*/ 276 h 33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32" h="333">
                                        <a:moveTo>
                                          <a:pt x="265" y="0"/>
                                        </a:moveTo>
                                        <a:lnTo>
                                          <a:pt x="209" y="38"/>
                                        </a:lnTo>
                                        <a:lnTo>
                                          <a:pt x="186" y="62"/>
                                        </a:lnTo>
                                        <a:lnTo>
                                          <a:pt x="180" y="67"/>
                                        </a:lnTo>
                                        <a:lnTo>
                                          <a:pt x="140" y="126"/>
                                        </a:lnTo>
                                        <a:lnTo>
                                          <a:pt x="117" y="164"/>
                                        </a:lnTo>
                                        <a:lnTo>
                                          <a:pt x="104" y="183"/>
                                        </a:lnTo>
                                        <a:lnTo>
                                          <a:pt x="61" y="231"/>
                                        </a:lnTo>
                                        <a:lnTo>
                                          <a:pt x="1" y="272"/>
                                        </a:lnTo>
                                        <a:lnTo>
                                          <a:pt x="0" y="333"/>
                                        </a:lnTo>
                                        <a:lnTo>
                                          <a:pt x="92" y="321"/>
                                        </a:lnTo>
                                        <a:lnTo>
                                          <a:pt x="147" y="281"/>
                                        </a:lnTo>
                                        <a:lnTo>
                                          <a:pt x="190" y="223"/>
                                        </a:lnTo>
                                        <a:lnTo>
                                          <a:pt x="234" y="151"/>
                                        </a:lnTo>
                                        <a:lnTo>
                                          <a:pt x="244" y="135"/>
                                        </a:lnTo>
                                        <a:lnTo>
                                          <a:pt x="290" y="89"/>
                                        </a:lnTo>
                                        <a:lnTo>
                                          <a:pt x="332" y="62"/>
                                        </a:lnTo>
                                        <a:lnTo>
                                          <a:pt x="265"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7" name="Group 13"/>
                              <wpg:cNvGrpSpPr>
                                <a:grpSpLocks/>
                              </wpg:cNvGrpSpPr>
                              <wpg:grpSpPr bwMode="auto">
                                <a:xfrm>
                                  <a:off x="755" y="81"/>
                                  <a:ext cx="231" cy="298"/>
                                  <a:chOff x="755" y="81"/>
                                  <a:chExt cx="231" cy="298"/>
                                </a:xfrm>
                              </wpg:grpSpPr>
                              <wps:wsp>
                                <wps:cNvPr id="26" name="Freeform 14"/>
                                <wps:cNvSpPr>
                                  <a:spLocks/>
                                </wps:cNvSpPr>
                                <wps:spPr bwMode="auto">
                                  <a:xfrm>
                                    <a:off x="755" y="81"/>
                                    <a:ext cx="231" cy="298"/>
                                  </a:xfrm>
                                  <a:custGeom>
                                    <a:avLst/>
                                    <a:gdLst>
                                      <a:gd name="T0" fmla="*/ 165 w 231"/>
                                      <a:gd name="T1" fmla="*/ 201 h 298"/>
                                      <a:gd name="T2" fmla="*/ 105 w 231"/>
                                      <a:gd name="T3" fmla="*/ 237 h 298"/>
                                      <a:gd name="T4" fmla="*/ 53 w 231"/>
                                      <a:gd name="T5" fmla="*/ 310 h 298"/>
                                      <a:gd name="T6" fmla="*/ 39 w 231"/>
                                      <a:gd name="T7" fmla="*/ 335 h 298"/>
                                      <a:gd name="T8" fmla="*/ 2 w 231"/>
                                      <a:gd name="T9" fmla="*/ 383 h 298"/>
                                      <a:gd name="T10" fmla="*/ 0 w 231"/>
                                      <a:gd name="T11" fmla="*/ 499 h 298"/>
                                      <a:gd name="T12" fmla="*/ 58 w 231"/>
                                      <a:gd name="T13" fmla="*/ 468 h 298"/>
                                      <a:gd name="T14" fmla="*/ 101 w 231"/>
                                      <a:gd name="T15" fmla="*/ 411 h 298"/>
                                      <a:gd name="T16" fmla="*/ 117 w 231"/>
                                      <a:gd name="T17" fmla="*/ 379 h 298"/>
                                      <a:gd name="T18" fmla="*/ 130 w 231"/>
                                      <a:gd name="T19" fmla="*/ 352 h 298"/>
                                      <a:gd name="T20" fmla="*/ 162 w 231"/>
                                      <a:gd name="T21" fmla="*/ 301 h 298"/>
                                      <a:gd name="T22" fmla="*/ 212 w 231"/>
                                      <a:gd name="T23" fmla="*/ 266 h 298"/>
                                      <a:gd name="T24" fmla="*/ 231 w 231"/>
                                      <a:gd name="T25" fmla="*/ 259 h 298"/>
                                      <a:gd name="T26" fmla="*/ 165 w 231"/>
                                      <a:gd name="T27" fmla="*/ 201 h 29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31" h="298">
                                        <a:moveTo>
                                          <a:pt x="165" y="0"/>
                                        </a:moveTo>
                                        <a:lnTo>
                                          <a:pt x="105" y="36"/>
                                        </a:lnTo>
                                        <a:lnTo>
                                          <a:pt x="53" y="109"/>
                                        </a:lnTo>
                                        <a:lnTo>
                                          <a:pt x="39" y="134"/>
                                        </a:lnTo>
                                        <a:lnTo>
                                          <a:pt x="2" y="182"/>
                                        </a:lnTo>
                                        <a:lnTo>
                                          <a:pt x="0" y="298"/>
                                        </a:lnTo>
                                        <a:lnTo>
                                          <a:pt x="58" y="267"/>
                                        </a:lnTo>
                                        <a:lnTo>
                                          <a:pt x="101" y="210"/>
                                        </a:lnTo>
                                        <a:lnTo>
                                          <a:pt x="117" y="178"/>
                                        </a:lnTo>
                                        <a:lnTo>
                                          <a:pt x="130" y="151"/>
                                        </a:lnTo>
                                        <a:lnTo>
                                          <a:pt x="162" y="100"/>
                                        </a:lnTo>
                                        <a:lnTo>
                                          <a:pt x="212" y="65"/>
                                        </a:lnTo>
                                        <a:lnTo>
                                          <a:pt x="231" y="58"/>
                                        </a:lnTo>
                                        <a:lnTo>
                                          <a:pt x="165"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8" name="Group 15"/>
                              <wpg:cNvGrpSpPr>
                                <a:grpSpLocks/>
                              </wpg:cNvGrpSpPr>
                              <wpg:grpSpPr bwMode="auto">
                                <a:xfrm>
                                  <a:off x="509" y="10"/>
                                  <a:ext cx="219" cy="505"/>
                                  <a:chOff x="509" y="10"/>
                                  <a:chExt cx="219" cy="505"/>
                                </a:xfrm>
                              </wpg:grpSpPr>
                              <wps:wsp>
                                <wps:cNvPr id="25" name="Freeform 16"/>
                                <wps:cNvSpPr>
                                  <a:spLocks/>
                                </wps:cNvSpPr>
                                <wps:spPr bwMode="auto">
                                  <a:xfrm>
                                    <a:off x="509" y="10"/>
                                    <a:ext cx="219" cy="505"/>
                                  </a:xfrm>
                                  <a:custGeom>
                                    <a:avLst/>
                                    <a:gdLst>
                                      <a:gd name="T0" fmla="*/ 0 w 219"/>
                                      <a:gd name="T1" fmla="*/ 635 h 505"/>
                                      <a:gd name="T2" fmla="*/ 219 w 219"/>
                                      <a:gd name="T3" fmla="*/ 635 h 505"/>
                                      <a:gd name="T4" fmla="*/ 219 w 219"/>
                                      <a:gd name="T5" fmla="*/ 130 h 505"/>
                                      <a:gd name="T6" fmla="*/ 0 w 219"/>
                                      <a:gd name="T7" fmla="*/ 130 h 505"/>
                                      <a:gd name="T8" fmla="*/ 0 w 219"/>
                                      <a:gd name="T9" fmla="*/ 635 h 5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9" h="505">
                                        <a:moveTo>
                                          <a:pt x="0" y="505"/>
                                        </a:moveTo>
                                        <a:lnTo>
                                          <a:pt x="219" y="505"/>
                                        </a:lnTo>
                                        <a:lnTo>
                                          <a:pt x="219" y="0"/>
                                        </a:lnTo>
                                        <a:lnTo>
                                          <a:pt x="0" y="0"/>
                                        </a:lnTo>
                                        <a:lnTo>
                                          <a:pt x="0" y="505"/>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9" name="Group 17"/>
                              <wpg:cNvGrpSpPr>
                                <a:grpSpLocks/>
                              </wpg:cNvGrpSpPr>
                              <wpg:grpSpPr bwMode="auto">
                                <a:xfrm>
                                  <a:off x="756" y="898"/>
                                  <a:ext cx="250" cy="266"/>
                                  <a:chOff x="756" y="898"/>
                                  <a:chExt cx="250" cy="266"/>
                                </a:xfrm>
                              </wpg:grpSpPr>
                              <wps:wsp>
                                <wps:cNvPr id="24" name="Freeform 18"/>
                                <wps:cNvSpPr>
                                  <a:spLocks/>
                                </wps:cNvSpPr>
                                <wps:spPr bwMode="auto">
                                  <a:xfrm>
                                    <a:off x="756" y="898"/>
                                    <a:ext cx="250" cy="266"/>
                                  </a:xfrm>
                                  <a:custGeom>
                                    <a:avLst/>
                                    <a:gdLst>
                                      <a:gd name="T0" fmla="*/ 2 w 250"/>
                                      <a:gd name="T1" fmla="*/ 1018 h 266"/>
                                      <a:gd name="T2" fmla="*/ 0 w 250"/>
                                      <a:gd name="T3" fmla="*/ 1140 h 266"/>
                                      <a:gd name="T4" fmla="*/ 50 w 250"/>
                                      <a:gd name="T5" fmla="*/ 1185 h 266"/>
                                      <a:gd name="T6" fmla="*/ 133 w 250"/>
                                      <a:gd name="T7" fmla="*/ 1244 h 266"/>
                                      <a:gd name="T8" fmla="*/ 151 w 250"/>
                                      <a:gd name="T9" fmla="*/ 1257 h 266"/>
                                      <a:gd name="T10" fmla="*/ 163 w 250"/>
                                      <a:gd name="T11" fmla="*/ 1266 h 266"/>
                                      <a:gd name="T12" fmla="*/ 170 w 250"/>
                                      <a:gd name="T13" fmla="*/ 1273 h 266"/>
                                      <a:gd name="T14" fmla="*/ 175 w 250"/>
                                      <a:gd name="T15" fmla="*/ 1278 h 266"/>
                                      <a:gd name="T16" fmla="*/ 179 w 250"/>
                                      <a:gd name="T17" fmla="*/ 1283 h 266"/>
                                      <a:gd name="T18" fmla="*/ 250 w 250"/>
                                      <a:gd name="T19" fmla="*/ 1232 h 266"/>
                                      <a:gd name="T20" fmla="*/ 210 w 250"/>
                                      <a:gd name="T21" fmla="*/ 1177 h 266"/>
                                      <a:gd name="T22" fmla="*/ 137 w 250"/>
                                      <a:gd name="T23" fmla="*/ 1122 h 266"/>
                                      <a:gd name="T24" fmla="*/ 67 w 250"/>
                                      <a:gd name="T25" fmla="*/ 1077 h 266"/>
                                      <a:gd name="T26" fmla="*/ 44 w 250"/>
                                      <a:gd name="T27" fmla="*/ 1062 h 266"/>
                                      <a:gd name="T28" fmla="*/ 28 w 250"/>
                                      <a:gd name="T29" fmla="*/ 1050 h 266"/>
                                      <a:gd name="T30" fmla="*/ 16 w 250"/>
                                      <a:gd name="T31" fmla="*/ 1041 h 266"/>
                                      <a:gd name="T32" fmla="*/ 9 w 250"/>
                                      <a:gd name="T33" fmla="*/ 1033 h 266"/>
                                      <a:gd name="T34" fmla="*/ 5 w 250"/>
                                      <a:gd name="T35" fmla="*/ 1025 h 266"/>
                                      <a:gd name="T36" fmla="*/ 2 w 250"/>
                                      <a:gd name="T37" fmla="*/ 1018 h 26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50" h="266">
                                        <a:moveTo>
                                          <a:pt x="2" y="0"/>
                                        </a:moveTo>
                                        <a:lnTo>
                                          <a:pt x="0" y="122"/>
                                        </a:lnTo>
                                        <a:lnTo>
                                          <a:pt x="50" y="167"/>
                                        </a:lnTo>
                                        <a:lnTo>
                                          <a:pt x="133" y="226"/>
                                        </a:lnTo>
                                        <a:lnTo>
                                          <a:pt x="151" y="239"/>
                                        </a:lnTo>
                                        <a:lnTo>
                                          <a:pt x="163" y="248"/>
                                        </a:lnTo>
                                        <a:lnTo>
                                          <a:pt x="170" y="255"/>
                                        </a:lnTo>
                                        <a:lnTo>
                                          <a:pt x="175" y="260"/>
                                        </a:lnTo>
                                        <a:lnTo>
                                          <a:pt x="179" y="265"/>
                                        </a:lnTo>
                                        <a:lnTo>
                                          <a:pt x="250" y="214"/>
                                        </a:lnTo>
                                        <a:lnTo>
                                          <a:pt x="210" y="159"/>
                                        </a:lnTo>
                                        <a:lnTo>
                                          <a:pt x="137" y="104"/>
                                        </a:lnTo>
                                        <a:lnTo>
                                          <a:pt x="67" y="59"/>
                                        </a:lnTo>
                                        <a:lnTo>
                                          <a:pt x="44" y="44"/>
                                        </a:lnTo>
                                        <a:lnTo>
                                          <a:pt x="28" y="32"/>
                                        </a:lnTo>
                                        <a:lnTo>
                                          <a:pt x="16" y="23"/>
                                        </a:lnTo>
                                        <a:lnTo>
                                          <a:pt x="9" y="15"/>
                                        </a:lnTo>
                                        <a:lnTo>
                                          <a:pt x="5" y="7"/>
                                        </a:lnTo>
                                        <a:lnTo>
                                          <a:pt x="2"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0" name="Group 19"/>
                              <wpg:cNvGrpSpPr>
                                <a:grpSpLocks/>
                              </wpg:cNvGrpSpPr>
                              <wpg:grpSpPr bwMode="auto">
                                <a:xfrm>
                                  <a:off x="752" y="760"/>
                                  <a:ext cx="338" cy="327"/>
                                  <a:chOff x="752" y="760"/>
                                  <a:chExt cx="338" cy="327"/>
                                </a:xfrm>
                              </wpg:grpSpPr>
                              <wps:wsp>
                                <wps:cNvPr id="23" name="Freeform 20"/>
                                <wps:cNvSpPr>
                                  <a:spLocks/>
                                </wps:cNvSpPr>
                                <wps:spPr bwMode="auto">
                                  <a:xfrm>
                                    <a:off x="752" y="760"/>
                                    <a:ext cx="338" cy="327"/>
                                  </a:xfrm>
                                  <a:custGeom>
                                    <a:avLst/>
                                    <a:gdLst>
                                      <a:gd name="T0" fmla="*/ 61 w 338"/>
                                      <a:gd name="T1" fmla="*/ 880 h 327"/>
                                      <a:gd name="T2" fmla="*/ 0 w 338"/>
                                      <a:gd name="T3" fmla="*/ 880 h 327"/>
                                      <a:gd name="T4" fmla="*/ 13 w 338"/>
                                      <a:gd name="T5" fmla="*/ 972 h 327"/>
                                      <a:gd name="T6" fmla="*/ 25 w 338"/>
                                      <a:gd name="T7" fmla="*/ 989 h 327"/>
                                      <a:gd name="T8" fmla="*/ 66 w 338"/>
                                      <a:gd name="T9" fmla="*/ 1036 h 327"/>
                                      <a:gd name="T10" fmla="*/ 137 w 338"/>
                                      <a:gd name="T11" fmla="*/ 1082 h 327"/>
                                      <a:gd name="T12" fmla="*/ 186 w 338"/>
                                      <a:gd name="T13" fmla="*/ 1110 h 327"/>
                                      <a:gd name="T14" fmla="*/ 203 w 338"/>
                                      <a:gd name="T15" fmla="*/ 1120 h 327"/>
                                      <a:gd name="T16" fmla="*/ 249 w 338"/>
                                      <a:gd name="T17" fmla="*/ 1165 h 327"/>
                                      <a:gd name="T18" fmla="*/ 277 w 338"/>
                                      <a:gd name="T19" fmla="*/ 1207 h 327"/>
                                      <a:gd name="T20" fmla="*/ 338 w 338"/>
                                      <a:gd name="T21" fmla="*/ 1138 h 327"/>
                                      <a:gd name="T22" fmla="*/ 299 w 338"/>
                                      <a:gd name="T23" fmla="*/ 1083 h 327"/>
                                      <a:gd name="T24" fmla="*/ 275 w 338"/>
                                      <a:gd name="T25" fmla="*/ 1060 h 327"/>
                                      <a:gd name="T26" fmla="*/ 270 w 338"/>
                                      <a:gd name="T27" fmla="*/ 1055 h 327"/>
                                      <a:gd name="T28" fmla="*/ 263 w 338"/>
                                      <a:gd name="T29" fmla="*/ 1050 h 327"/>
                                      <a:gd name="T30" fmla="*/ 253 w 338"/>
                                      <a:gd name="T31" fmla="*/ 1042 h 327"/>
                                      <a:gd name="T32" fmla="*/ 235 w 338"/>
                                      <a:gd name="T33" fmla="*/ 1032 h 327"/>
                                      <a:gd name="T34" fmla="*/ 171 w 338"/>
                                      <a:gd name="T35" fmla="*/ 993 h 327"/>
                                      <a:gd name="T36" fmla="*/ 152 w 338"/>
                                      <a:gd name="T37" fmla="*/ 981 h 327"/>
                                      <a:gd name="T38" fmla="*/ 103 w 338"/>
                                      <a:gd name="T39" fmla="*/ 939 h 327"/>
                                      <a:gd name="T40" fmla="*/ 78 w 338"/>
                                      <a:gd name="T41" fmla="*/ 905 h 327"/>
                                      <a:gd name="T42" fmla="*/ 61 w 338"/>
                                      <a:gd name="T43" fmla="*/ 880 h 32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8" h="327">
                                        <a:moveTo>
                                          <a:pt x="61" y="0"/>
                                        </a:moveTo>
                                        <a:lnTo>
                                          <a:pt x="0" y="0"/>
                                        </a:lnTo>
                                        <a:lnTo>
                                          <a:pt x="13" y="92"/>
                                        </a:lnTo>
                                        <a:lnTo>
                                          <a:pt x="25" y="109"/>
                                        </a:lnTo>
                                        <a:lnTo>
                                          <a:pt x="66" y="156"/>
                                        </a:lnTo>
                                        <a:lnTo>
                                          <a:pt x="137" y="202"/>
                                        </a:lnTo>
                                        <a:lnTo>
                                          <a:pt x="186" y="230"/>
                                        </a:lnTo>
                                        <a:lnTo>
                                          <a:pt x="203" y="240"/>
                                        </a:lnTo>
                                        <a:lnTo>
                                          <a:pt x="249" y="285"/>
                                        </a:lnTo>
                                        <a:lnTo>
                                          <a:pt x="277" y="327"/>
                                        </a:lnTo>
                                        <a:lnTo>
                                          <a:pt x="338" y="258"/>
                                        </a:lnTo>
                                        <a:lnTo>
                                          <a:pt x="299" y="203"/>
                                        </a:lnTo>
                                        <a:lnTo>
                                          <a:pt x="275" y="180"/>
                                        </a:lnTo>
                                        <a:lnTo>
                                          <a:pt x="270" y="175"/>
                                        </a:lnTo>
                                        <a:lnTo>
                                          <a:pt x="263" y="170"/>
                                        </a:lnTo>
                                        <a:lnTo>
                                          <a:pt x="253" y="162"/>
                                        </a:lnTo>
                                        <a:lnTo>
                                          <a:pt x="235" y="152"/>
                                        </a:lnTo>
                                        <a:lnTo>
                                          <a:pt x="171" y="113"/>
                                        </a:lnTo>
                                        <a:lnTo>
                                          <a:pt x="152" y="101"/>
                                        </a:lnTo>
                                        <a:lnTo>
                                          <a:pt x="103" y="59"/>
                                        </a:lnTo>
                                        <a:lnTo>
                                          <a:pt x="78" y="25"/>
                                        </a:lnTo>
                                        <a:lnTo>
                                          <a:pt x="61"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1" name="Group 21"/>
                              <wpg:cNvGrpSpPr>
                                <a:grpSpLocks/>
                              </wpg:cNvGrpSpPr>
                              <wpg:grpSpPr bwMode="auto">
                                <a:xfrm>
                                  <a:off x="862" y="757"/>
                                  <a:ext cx="301" cy="226"/>
                                  <a:chOff x="862" y="757"/>
                                  <a:chExt cx="301" cy="226"/>
                                </a:xfrm>
                              </wpg:grpSpPr>
                              <wps:wsp>
                                <wps:cNvPr id="22" name="Freeform 22"/>
                                <wps:cNvSpPr>
                                  <a:spLocks/>
                                </wps:cNvSpPr>
                                <wps:spPr bwMode="auto">
                                  <a:xfrm>
                                    <a:off x="862" y="757"/>
                                    <a:ext cx="301" cy="226"/>
                                  </a:xfrm>
                                  <a:custGeom>
                                    <a:avLst/>
                                    <a:gdLst>
                                      <a:gd name="T0" fmla="*/ 116 w 301"/>
                                      <a:gd name="T1" fmla="*/ 877 h 226"/>
                                      <a:gd name="T2" fmla="*/ 0 w 301"/>
                                      <a:gd name="T3" fmla="*/ 878 h 226"/>
                                      <a:gd name="T4" fmla="*/ 12 w 301"/>
                                      <a:gd name="T5" fmla="*/ 902 h 226"/>
                                      <a:gd name="T6" fmla="*/ 22 w 301"/>
                                      <a:gd name="T7" fmla="*/ 921 h 226"/>
                                      <a:gd name="T8" fmla="*/ 70 w 301"/>
                                      <a:gd name="T9" fmla="*/ 966 h 226"/>
                                      <a:gd name="T10" fmla="*/ 123 w 301"/>
                                      <a:gd name="T11" fmla="*/ 993 h 226"/>
                                      <a:gd name="T12" fmla="*/ 149 w 301"/>
                                      <a:gd name="T13" fmla="*/ 1005 h 226"/>
                                      <a:gd name="T14" fmla="*/ 201 w 301"/>
                                      <a:gd name="T15" fmla="*/ 1036 h 226"/>
                                      <a:gd name="T16" fmla="*/ 237 w 301"/>
                                      <a:gd name="T17" fmla="*/ 1085 h 226"/>
                                      <a:gd name="T18" fmla="*/ 245 w 301"/>
                                      <a:gd name="T19" fmla="*/ 1104 h 226"/>
                                      <a:gd name="T20" fmla="*/ 301 w 301"/>
                                      <a:gd name="T21" fmla="*/ 1037 h 226"/>
                                      <a:gd name="T22" fmla="*/ 264 w 301"/>
                                      <a:gd name="T23" fmla="*/ 978 h 226"/>
                                      <a:gd name="T24" fmla="*/ 164 w 301"/>
                                      <a:gd name="T25" fmla="*/ 913 h 226"/>
                                      <a:gd name="T26" fmla="*/ 147 w 301"/>
                                      <a:gd name="T27" fmla="*/ 903 h 226"/>
                                      <a:gd name="T28" fmla="*/ 135 w 301"/>
                                      <a:gd name="T29" fmla="*/ 896 h 226"/>
                                      <a:gd name="T30" fmla="*/ 127 w 301"/>
                                      <a:gd name="T31" fmla="*/ 889 h 226"/>
                                      <a:gd name="T32" fmla="*/ 120 w 301"/>
                                      <a:gd name="T33" fmla="*/ 882 h 226"/>
                                      <a:gd name="T34" fmla="*/ 116 w 301"/>
                                      <a:gd name="T35" fmla="*/ 877 h 22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01" h="226">
                                        <a:moveTo>
                                          <a:pt x="116" y="0"/>
                                        </a:moveTo>
                                        <a:lnTo>
                                          <a:pt x="0" y="1"/>
                                        </a:lnTo>
                                        <a:lnTo>
                                          <a:pt x="12" y="25"/>
                                        </a:lnTo>
                                        <a:lnTo>
                                          <a:pt x="22" y="44"/>
                                        </a:lnTo>
                                        <a:lnTo>
                                          <a:pt x="70" y="89"/>
                                        </a:lnTo>
                                        <a:lnTo>
                                          <a:pt x="123" y="116"/>
                                        </a:lnTo>
                                        <a:lnTo>
                                          <a:pt x="149" y="128"/>
                                        </a:lnTo>
                                        <a:lnTo>
                                          <a:pt x="201" y="159"/>
                                        </a:lnTo>
                                        <a:lnTo>
                                          <a:pt x="237" y="208"/>
                                        </a:lnTo>
                                        <a:lnTo>
                                          <a:pt x="245" y="227"/>
                                        </a:lnTo>
                                        <a:lnTo>
                                          <a:pt x="301" y="160"/>
                                        </a:lnTo>
                                        <a:lnTo>
                                          <a:pt x="264" y="101"/>
                                        </a:lnTo>
                                        <a:lnTo>
                                          <a:pt x="164" y="36"/>
                                        </a:lnTo>
                                        <a:lnTo>
                                          <a:pt x="147" y="26"/>
                                        </a:lnTo>
                                        <a:lnTo>
                                          <a:pt x="135" y="19"/>
                                        </a:lnTo>
                                        <a:lnTo>
                                          <a:pt x="127" y="12"/>
                                        </a:lnTo>
                                        <a:lnTo>
                                          <a:pt x="120" y="5"/>
                                        </a:lnTo>
                                        <a:lnTo>
                                          <a:pt x="116"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2" name="Group 23"/>
                              <wpg:cNvGrpSpPr>
                                <a:grpSpLocks/>
                              </wpg:cNvGrpSpPr>
                              <wpg:grpSpPr bwMode="auto">
                                <a:xfrm>
                                  <a:off x="85" y="757"/>
                                  <a:ext cx="270" cy="248"/>
                                  <a:chOff x="85" y="757"/>
                                  <a:chExt cx="270" cy="248"/>
                                </a:xfrm>
                              </wpg:grpSpPr>
                              <wps:wsp>
                                <wps:cNvPr id="21" name="Freeform 24"/>
                                <wps:cNvSpPr>
                                  <a:spLocks/>
                                </wps:cNvSpPr>
                                <wps:spPr bwMode="auto">
                                  <a:xfrm>
                                    <a:off x="85" y="757"/>
                                    <a:ext cx="270" cy="248"/>
                                  </a:xfrm>
                                  <a:custGeom>
                                    <a:avLst/>
                                    <a:gdLst>
                                      <a:gd name="T0" fmla="*/ 148 w 270"/>
                                      <a:gd name="T1" fmla="*/ 877 h 248"/>
                                      <a:gd name="T2" fmla="*/ 102 w 270"/>
                                      <a:gd name="T3" fmla="*/ 926 h 248"/>
                                      <a:gd name="T4" fmla="*/ 87 w 270"/>
                                      <a:gd name="T5" fmla="*/ 946 h 248"/>
                                      <a:gd name="T6" fmla="*/ 40 w 270"/>
                                      <a:gd name="T7" fmla="*/ 1008 h 248"/>
                                      <a:gd name="T8" fmla="*/ 0 w 270"/>
                                      <a:gd name="T9" fmla="*/ 1052 h 248"/>
                                      <a:gd name="T10" fmla="*/ 49 w 270"/>
                                      <a:gd name="T11" fmla="*/ 1125 h 248"/>
                                      <a:gd name="T12" fmla="*/ 105 w 270"/>
                                      <a:gd name="T13" fmla="*/ 1086 h 248"/>
                                      <a:gd name="T14" fmla="*/ 162 w 270"/>
                                      <a:gd name="T15" fmla="*/ 1014 h 248"/>
                                      <a:gd name="T16" fmla="*/ 188 w 270"/>
                                      <a:gd name="T17" fmla="*/ 976 h 248"/>
                                      <a:gd name="T18" fmla="*/ 209 w 270"/>
                                      <a:gd name="T19" fmla="*/ 946 h 248"/>
                                      <a:gd name="T20" fmla="*/ 247 w 270"/>
                                      <a:gd name="T21" fmla="*/ 896 h 248"/>
                                      <a:gd name="T22" fmla="*/ 270 w 270"/>
                                      <a:gd name="T23" fmla="*/ 882 h 248"/>
                                      <a:gd name="T24" fmla="*/ 148 w 270"/>
                                      <a:gd name="T25" fmla="*/ 877 h 2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0" h="248">
                                        <a:moveTo>
                                          <a:pt x="148" y="0"/>
                                        </a:moveTo>
                                        <a:lnTo>
                                          <a:pt x="102" y="49"/>
                                        </a:lnTo>
                                        <a:lnTo>
                                          <a:pt x="87" y="69"/>
                                        </a:lnTo>
                                        <a:lnTo>
                                          <a:pt x="40" y="131"/>
                                        </a:lnTo>
                                        <a:lnTo>
                                          <a:pt x="0" y="175"/>
                                        </a:lnTo>
                                        <a:lnTo>
                                          <a:pt x="49" y="248"/>
                                        </a:lnTo>
                                        <a:lnTo>
                                          <a:pt x="105" y="209"/>
                                        </a:lnTo>
                                        <a:lnTo>
                                          <a:pt x="162" y="137"/>
                                        </a:lnTo>
                                        <a:lnTo>
                                          <a:pt x="188" y="99"/>
                                        </a:lnTo>
                                        <a:lnTo>
                                          <a:pt x="209" y="69"/>
                                        </a:lnTo>
                                        <a:lnTo>
                                          <a:pt x="247" y="19"/>
                                        </a:lnTo>
                                        <a:lnTo>
                                          <a:pt x="270" y="5"/>
                                        </a:lnTo>
                                        <a:lnTo>
                                          <a:pt x="148"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3" name="Group 25"/>
                              <wpg:cNvGrpSpPr>
                                <a:grpSpLocks/>
                              </wpg:cNvGrpSpPr>
                              <wpg:grpSpPr bwMode="auto">
                                <a:xfrm>
                                  <a:off x="159" y="759"/>
                                  <a:ext cx="334" cy="332"/>
                                  <a:chOff x="159" y="759"/>
                                  <a:chExt cx="334" cy="332"/>
                                </a:xfrm>
                              </wpg:grpSpPr>
                              <wps:wsp>
                                <wps:cNvPr id="20" name="Freeform 26"/>
                                <wps:cNvSpPr>
                                  <a:spLocks/>
                                </wps:cNvSpPr>
                                <wps:spPr bwMode="auto">
                                  <a:xfrm>
                                    <a:off x="159" y="759"/>
                                    <a:ext cx="334" cy="332"/>
                                  </a:xfrm>
                                  <a:custGeom>
                                    <a:avLst/>
                                    <a:gdLst>
                                      <a:gd name="T0" fmla="*/ 334 w 334"/>
                                      <a:gd name="T1" fmla="*/ 879 h 332"/>
                                      <a:gd name="T2" fmla="*/ 241 w 334"/>
                                      <a:gd name="T3" fmla="*/ 891 h 332"/>
                                      <a:gd name="T4" fmla="*/ 187 w 334"/>
                                      <a:gd name="T5" fmla="*/ 931 h 332"/>
                                      <a:gd name="T6" fmla="*/ 143 w 334"/>
                                      <a:gd name="T7" fmla="*/ 989 h 332"/>
                                      <a:gd name="T8" fmla="*/ 99 w 334"/>
                                      <a:gd name="T9" fmla="*/ 1060 h 332"/>
                                      <a:gd name="T10" fmla="*/ 89 w 334"/>
                                      <a:gd name="T11" fmla="*/ 1077 h 332"/>
                                      <a:gd name="T12" fmla="*/ 42 w 334"/>
                                      <a:gd name="T13" fmla="*/ 1122 h 332"/>
                                      <a:gd name="T14" fmla="*/ 0 w 334"/>
                                      <a:gd name="T15" fmla="*/ 1149 h 332"/>
                                      <a:gd name="T16" fmla="*/ 67 w 334"/>
                                      <a:gd name="T17" fmla="*/ 1211 h 332"/>
                                      <a:gd name="T18" fmla="*/ 123 w 334"/>
                                      <a:gd name="T19" fmla="*/ 1174 h 332"/>
                                      <a:gd name="T20" fmla="*/ 147 w 334"/>
                                      <a:gd name="T21" fmla="*/ 1149 h 332"/>
                                      <a:gd name="T22" fmla="*/ 152 w 334"/>
                                      <a:gd name="T23" fmla="*/ 1145 h 332"/>
                                      <a:gd name="T24" fmla="*/ 193 w 334"/>
                                      <a:gd name="T25" fmla="*/ 1085 h 332"/>
                                      <a:gd name="T26" fmla="*/ 216 w 334"/>
                                      <a:gd name="T27" fmla="*/ 1048 h 332"/>
                                      <a:gd name="T28" fmla="*/ 229 w 334"/>
                                      <a:gd name="T29" fmla="*/ 1029 h 332"/>
                                      <a:gd name="T30" fmla="*/ 272 w 334"/>
                                      <a:gd name="T31" fmla="*/ 981 h 332"/>
                                      <a:gd name="T32" fmla="*/ 333 w 334"/>
                                      <a:gd name="T33" fmla="*/ 940 h 332"/>
                                      <a:gd name="T34" fmla="*/ 334 w 334"/>
                                      <a:gd name="T35" fmla="*/ 879 h 33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34" h="332">
                                        <a:moveTo>
                                          <a:pt x="334" y="0"/>
                                        </a:moveTo>
                                        <a:lnTo>
                                          <a:pt x="241" y="12"/>
                                        </a:lnTo>
                                        <a:lnTo>
                                          <a:pt x="187" y="52"/>
                                        </a:lnTo>
                                        <a:lnTo>
                                          <a:pt x="143" y="110"/>
                                        </a:lnTo>
                                        <a:lnTo>
                                          <a:pt x="99" y="181"/>
                                        </a:lnTo>
                                        <a:lnTo>
                                          <a:pt x="89" y="198"/>
                                        </a:lnTo>
                                        <a:lnTo>
                                          <a:pt x="42" y="243"/>
                                        </a:lnTo>
                                        <a:lnTo>
                                          <a:pt x="0" y="270"/>
                                        </a:lnTo>
                                        <a:lnTo>
                                          <a:pt x="67" y="332"/>
                                        </a:lnTo>
                                        <a:lnTo>
                                          <a:pt x="123" y="295"/>
                                        </a:lnTo>
                                        <a:lnTo>
                                          <a:pt x="147" y="270"/>
                                        </a:lnTo>
                                        <a:lnTo>
                                          <a:pt x="152" y="266"/>
                                        </a:lnTo>
                                        <a:lnTo>
                                          <a:pt x="193" y="206"/>
                                        </a:lnTo>
                                        <a:lnTo>
                                          <a:pt x="216" y="169"/>
                                        </a:lnTo>
                                        <a:lnTo>
                                          <a:pt x="229" y="150"/>
                                        </a:lnTo>
                                        <a:lnTo>
                                          <a:pt x="272" y="102"/>
                                        </a:lnTo>
                                        <a:lnTo>
                                          <a:pt x="333" y="61"/>
                                        </a:lnTo>
                                        <a:lnTo>
                                          <a:pt x="334"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4" name="Group 27"/>
                              <wpg:cNvGrpSpPr>
                                <a:grpSpLocks/>
                              </wpg:cNvGrpSpPr>
                              <wpg:grpSpPr bwMode="auto">
                                <a:xfrm>
                                  <a:off x="260" y="869"/>
                                  <a:ext cx="232" cy="297"/>
                                  <a:chOff x="260" y="869"/>
                                  <a:chExt cx="232" cy="297"/>
                                </a:xfrm>
                              </wpg:grpSpPr>
                              <wps:wsp>
                                <wps:cNvPr id="19" name="Freeform 28"/>
                                <wps:cNvSpPr>
                                  <a:spLocks/>
                                </wps:cNvSpPr>
                                <wps:spPr bwMode="auto">
                                  <a:xfrm>
                                    <a:off x="260" y="869"/>
                                    <a:ext cx="232" cy="297"/>
                                  </a:xfrm>
                                  <a:custGeom>
                                    <a:avLst/>
                                    <a:gdLst>
                                      <a:gd name="T0" fmla="*/ 232 w 232"/>
                                      <a:gd name="T1" fmla="*/ 989 h 297"/>
                                      <a:gd name="T2" fmla="*/ 174 w 232"/>
                                      <a:gd name="T3" fmla="*/ 1020 h 297"/>
                                      <a:gd name="T4" fmla="*/ 130 w 232"/>
                                      <a:gd name="T5" fmla="*/ 1077 h 297"/>
                                      <a:gd name="T6" fmla="*/ 114 w 232"/>
                                      <a:gd name="T7" fmla="*/ 1109 h 297"/>
                                      <a:gd name="T8" fmla="*/ 101 w 232"/>
                                      <a:gd name="T9" fmla="*/ 1136 h 297"/>
                                      <a:gd name="T10" fmla="*/ 69 w 232"/>
                                      <a:gd name="T11" fmla="*/ 1187 h 297"/>
                                      <a:gd name="T12" fmla="*/ 19 w 232"/>
                                      <a:gd name="T13" fmla="*/ 1221 h 297"/>
                                      <a:gd name="T14" fmla="*/ 0 w 232"/>
                                      <a:gd name="T15" fmla="*/ 1228 h 297"/>
                                      <a:gd name="T16" fmla="*/ 66 w 232"/>
                                      <a:gd name="T17" fmla="*/ 1287 h 297"/>
                                      <a:gd name="T18" fmla="*/ 126 w 232"/>
                                      <a:gd name="T19" fmla="*/ 1251 h 297"/>
                                      <a:gd name="T20" fmla="*/ 178 w 232"/>
                                      <a:gd name="T21" fmla="*/ 1178 h 297"/>
                                      <a:gd name="T22" fmla="*/ 193 w 232"/>
                                      <a:gd name="T23" fmla="*/ 1153 h 297"/>
                                      <a:gd name="T24" fmla="*/ 230 w 232"/>
                                      <a:gd name="T25" fmla="*/ 1106 h 297"/>
                                      <a:gd name="T26" fmla="*/ 232 w 232"/>
                                      <a:gd name="T27" fmla="*/ 989 h 29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32" h="297">
                                        <a:moveTo>
                                          <a:pt x="232" y="0"/>
                                        </a:moveTo>
                                        <a:lnTo>
                                          <a:pt x="174" y="31"/>
                                        </a:lnTo>
                                        <a:lnTo>
                                          <a:pt x="130" y="88"/>
                                        </a:lnTo>
                                        <a:lnTo>
                                          <a:pt x="114" y="120"/>
                                        </a:lnTo>
                                        <a:lnTo>
                                          <a:pt x="101" y="147"/>
                                        </a:lnTo>
                                        <a:lnTo>
                                          <a:pt x="69" y="198"/>
                                        </a:lnTo>
                                        <a:lnTo>
                                          <a:pt x="19" y="232"/>
                                        </a:lnTo>
                                        <a:lnTo>
                                          <a:pt x="0" y="239"/>
                                        </a:lnTo>
                                        <a:lnTo>
                                          <a:pt x="66" y="298"/>
                                        </a:lnTo>
                                        <a:lnTo>
                                          <a:pt x="126" y="262"/>
                                        </a:lnTo>
                                        <a:lnTo>
                                          <a:pt x="178" y="189"/>
                                        </a:lnTo>
                                        <a:lnTo>
                                          <a:pt x="193" y="164"/>
                                        </a:lnTo>
                                        <a:lnTo>
                                          <a:pt x="230" y="117"/>
                                        </a:lnTo>
                                        <a:lnTo>
                                          <a:pt x="232" y="0"/>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5" name="Group 29"/>
                              <wpg:cNvGrpSpPr>
                                <a:grpSpLocks/>
                              </wpg:cNvGrpSpPr>
                              <wpg:grpSpPr bwMode="auto">
                                <a:xfrm>
                                  <a:off x="509" y="734"/>
                                  <a:ext cx="219" cy="505"/>
                                  <a:chOff x="509" y="734"/>
                                  <a:chExt cx="219" cy="505"/>
                                </a:xfrm>
                              </wpg:grpSpPr>
                              <wps:wsp>
                                <wps:cNvPr id="18" name="Freeform 30"/>
                                <wps:cNvSpPr>
                                  <a:spLocks/>
                                </wps:cNvSpPr>
                                <wps:spPr bwMode="auto">
                                  <a:xfrm>
                                    <a:off x="509" y="734"/>
                                    <a:ext cx="219" cy="505"/>
                                  </a:xfrm>
                                  <a:custGeom>
                                    <a:avLst/>
                                    <a:gdLst>
                                      <a:gd name="T0" fmla="*/ 0 w 219"/>
                                      <a:gd name="T1" fmla="*/ 1360 h 505"/>
                                      <a:gd name="T2" fmla="*/ 219 w 219"/>
                                      <a:gd name="T3" fmla="*/ 1360 h 505"/>
                                      <a:gd name="T4" fmla="*/ 219 w 219"/>
                                      <a:gd name="T5" fmla="*/ 854 h 505"/>
                                      <a:gd name="T6" fmla="*/ 0 w 219"/>
                                      <a:gd name="T7" fmla="*/ 854 h 505"/>
                                      <a:gd name="T8" fmla="*/ 0 w 219"/>
                                      <a:gd name="T9" fmla="*/ 1360 h 5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9" h="505">
                                        <a:moveTo>
                                          <a:pt x="0" y="506"/>
                                        </a:moveTo>
                                        <a:lnTo>
                                          <a:pt x="219" y="506"/>
                                        </a:lnTo>
                                        <a:lnTo>
                                          <a:pt x="219" y="0"/>
                                        </a:lnTo>
                                        <a:lnTo>
                                          <a:pt x="0" y="0"/>
                                        </a:lnTo>
                                        <a:lnTo>
                                          <a:pt x="0" y="506"/>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6" name="Group 31"/>
                              <wpg:cNvGrpSpPr>
                                <a:grpSpLocks/>
                              </wpg:cNvGrpSpPr>
                              <wpg:grpSpPr bwMode="auto">
                                <a:xfrm>
                                  <a:off x="10" y="515"/>
                                  <a:ext cx="1216" cy="219"/>
                                  <a:chOff x="10" y="515"/>
                                  <a:chExt cx="1216" cy="219"/>
                                </a:xfrm>
                              </wpg:grpSpPr>
                              <wps:wsp>
                                <wps:cNvPr id="17" name="Freeform 32"/>
                                <wps:cNvSpPr>
                                  <a:spLocks/>
                                </wps:cNvSpPr>
                                <wps:spPr bwMode="auto">
                                  <a:xfrm>
                                    <a:off x="10" y="515"/>
                                    <a:ext cx="1216" cy="219"/>
                                  </a:xfrm>
                                  <a:custGeom>
                                    <a:avLst/>
                                    <a:gdLst>
                                      <a:gd name="T0" fmla="*/ 1216 w 1216"/>
                                      <a:gd name="T1" fmla="*/ 854 h 219"/>
                                      <a:gd name="T2" fmla="*/ 0 w 1216"/>
                                      <a:gd name="T3" fmla="*/ 854 h 219"/>
                                      <a:gd name="T4" fmla="*/ 0 w 1216"/>
                                      <a:gd name="T5" fmla="*/ 635 h 219"/>
                                      <a:gd name="T6" fmla="*/ 1216 w 1216"/>
                                      <a:gd name="T7" fmla="*/ 635 h 219"/>
                                      <a:gd name="T8" fmla="*/ 1216 w 1216"/>
                                      <a:gd name="T9" fmla="*/ 854 h 2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16" h="219">
                                        <a:moveTo>
                                          <a:pt x="1216" y="219"/>
                                        </a:moveTo>
                                        <a:lnTo>
                                          <a:pt x="0" y="219"/>
                                        </a:lnTo>
                                        <a:lnTo>
                                          <a:pt x="0" y="0"/>
                                        </a:lnTo>
                                        <a:lnTo>
                                          <a:pt x="1216" y="0"/>
                                        </a:lnTo>
                                        <a:lnTo>
                                          <a:pt x="1216" y="219"/>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6A3951B1" id="Groupe 100" o:spid="_x0000_s1026" style="position:absolute;margin-left:341.35pt;margin-top:2.9pt;width:31.2pt;height:31.55pt;z-index:251670528;mso-position-horizontal-relative:margin;mso-width-relative:margin;mso-height-relative:margin" coordorigin="10,10" coordsize="1216,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">
                      <v:group id="Group 3" o:spid="_x0000_s1027" style="position:absolute;left:237;top:82;width:249;height:269" coordorigin="237,82" coordsize="249,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237;top:82;width:249;height:269;visibility:visible;mso-wrap-style:square;v-text-anchor:top" coordsize="249,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d1WcIA&#10;AADbAAAADwAAAGRycy9kb3ducmV2LnhtbESP0WrCQBRE3wv+w3IF3+pGKyVEV7GFULFPGj/gkr1u&#10;otm7Ibtq8veuUOjjMDNnmNWmt424U+drxwpm0wQEcel0zUbBqcjfUxA+IGtsHJOCgTxs1qO3FWba&#10;PfhA92MwIkLYZ6igCqHNpPRlRRb91LXE0Tu7zmKIsjNSd/iIcNvIeZJ8Sos1x4UKW/quqLweb1aB&#10;udIP7X6LyyLfJ1+HRWrMII1Sk3G/XYII1If/8F97pxV8zOD1Jf4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3VZwgAAANsAAAAPAAAAAAAAAAAAAAAAAJgCAABkcnMvZG93&#10;bnJldi54bWxQSwUGAAAAAAQABAD1AAAAhwMAAAAA&#10;" path="m72,l,50,11,68r9,15l66,128r114,80l203,224r42,45l248,146,199,101,117,40,99,26,88,17,81,11,76,5,72,e" fillcolor="#ed1c24" stroked="f">
                          <v:path arrowok="t" o:connecttype="custom" o:connectlocs="72,202;0,252;11,270;20,285;66,330;180,410;203,426;245,471;248,348;199,303;117,242;99,228;88,219;81,213;76,207;72,202" o:connectangles="0,0,0,0,0,0,0,0,0,0,0,0,0,0,0,0"/>
                        </v:shape>
                      </v:group>
                      <v:group id="Group 5" o:spid="_x0000_s1029" style="position:absolute;left:152;top:157;width:334;height:332" coordorigin="152,157" coordsize="334,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30" style="position:absolute;left:152;top:157;width:334;height:332;visibility:visible;mso-wrap-style:square;v-text-anchor:top" coordsize="334,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Ox8IA&#10;AADbAAAADwAAAGRycy9kb3ducmV2LnhtbERPu2rDMBTdA/0HcQvdYrlJCcW1HEpDSU2SoW6Xbhfr&#10;+kGsK2PJjvv30RDIeDjvdDubTkw0uNaygucoBkFcWt1yreD353P5CsJ5ZI2dZVLwTw622cMixUTb&#10;C3/TVPhahBB2CSpovO8TKV3ZkEEX2Z44cJUdDPoAh1rqAS8h3HRyFccbabDl0NBgTx8NlediNAri&#10;cZfj4a86rrq5zfOz2b/sTqzU0+P8/gbC0+zv4pv7SytYh/XhS/gB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iA7HwgAAANsAAAAPAAAAAAAAAAAAAAAAAJgCAABkcnMvZG93&#10;bnJldi54bWxQSwUGAAAAAAQABAD1AAAAhwMAAAAA&#10;" path="m61,l,68,5,83r7,12l22,107r15,16l62,146r4,6l73,157r10,8l100,176r64,39l183,228r48,42l272,331r61,1l321,239,280,185,222,142,151,98,134,88,89,42,76,23,61,e" fillcolor="#ed1c24" stroked="f">
                          <v:path arrowok="t" o:connecttype="custom" o:connectlocs="61,277;0,345;5,360;12,372;22,384;37,400;62,423;66,429;73,434;83,442;100,453;164,492;183,505;231,547;272,608;333,609;321,516;280,462;222,419;151,375;134,365;89,319;76,300;61,277" o:connectangles="0,0,0,0,0,0,0,0,0,0,0,0,0,0,0,0,0,0,0,0,0,0,0,0"/>
                        </v:shape>
                      </v:group>
                      <v:group id="Group 7" o:spid="_x0000_s1031" style="position:absolute;left:76;top:259;width:299;height:230" coordorigin="76,259" coordsize="2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8" o:spid="_x0000_s1032" style="position:absolute;left:76;top:259;width:299;height:230;visibility:visible;mso-wrap-style:square;v-text-anchor:top" coordsize="2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6CMQA&#10;AADbAAAADwAAAGRycy9kb3ducmV2LnhtbESPT2sCMRTE7wW/Q3hCbzWrh+KuRhFLodAe6lqwx+fm&#10;uX/cvIQk1e23N0Khx2FmfsMs14PpxYV8aC0rmE4yEMSV1S3XCr72r09zECEia+wtk4JfCrBejR6W&#10;WGh75R1dyliLBOFQoIImRldIGaqGDIaJdcTJO1lvMCbpa6k9XhPc9HKWZc/SYMtpoUFH24aqc/lj&#10;FLycHLpN993leVceP967g/+cHpR6HA+bBYhIQ/wP/7XftIJZDvcv6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LugjEAAAA2wAAAA8AAAAAAAAAAAAAAAAAmAIAAGRycy9k&#10;b3ducmV2LnhtbFBLBQYAAAAABAAEAPUAAACJAwAAAAA=&#10;" path="m58,l,66,15,92r12,19l74,157r62,34l153,202r11,8l172,217r7,7l183,228r116,2l268,172,211,129,178,113,152,100,101,68,66,18,58,e" fillcolor="#ed1c24" stroked="f">
                          <v:path arrowok="t" o:connecttype="custom" o:connectlocs="58,379;0,445;15,471;27,490;74,536;136,570;153,581;164,589;172,596;179,603;183,607;299,609;268,551;211,508;178,492;152,479;101,447;66,397;58,379" o:connectangles="0,0,0,0,0,0,0,0,0,0,0,0,0,0,0,0,0,0,0"/>
                        </v:shape>
                      </v:group>
                      <v:group id="Group 9" o:spid="_x0000_s1033" style="position:absolute;left:893;top:241;width:269;height:248" coordorigin="893,241" coordsize="269,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34" style="position:absolute;left:893;top:241;width:269;height:248;visibility:visible;mso-wrap-style:square;v-text-anchor:top" coordsize="269,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SccIA&#10;AADbAAAADwAAAGRycy9kb3ducmV2LnhtbERPyWrDMBC9F/IPYgK5lFhODqV2rYSShfSUUmc5D9bU&#10;NrVGxlJsp19fHQI9Pt6erUfTiJ46V1tWsIhiEMSF1TWXCs6n/fwVhPPIGhvLpOBODtaryVOGqbYD&#10;f1Gf+1KEEHYpKqi8b1MpXVGRQRfZljhw37Yz6APsSqk7HEK4aeQyjl+kwZpDQ4UtbSoqfvKbUZCc&#10;9rfkk2XJu2Hxez0+N/lhe1FqNh3f30B4Gv2/+OH+0AqWYWz4E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nBJxwgAAANsAAAAPAAAAAAAAAAAAAAAAAJgCAABkcnMvZG93&#10;bnJldi54bWxQSwUGAAAAAAQABAD1AAAAhwMAAAAA&#10;" path="m219,l164,40r-57,72l81,150,61,181,23,231,,245r122,4l168,200r42,-56l229,118,269,73,219,e" fillcolor="#ed1c24" stroked="f">
                          <v:path arrowok="t" o:connecttype="custom" o:connectlocs="219,361;164,401;107,473;81,511;61,542;23,592;0,606;122,610;168,561;210,505;229,479;269,434;219,361" o:connectangles="0,0,0,0,0,0,0,0,0,0,0,0,0"/>
                        </v:shape>
                      </v:group>
                      <v:group id="Group 11" o:spid="_x0000_s1035" style="position:absolute;left:755;top:156;width:332;height:333" coordorigin="755,156" coordsize="332,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2" o:spid="_x0000_s1036" style="position:absolute;left:755;top:156;width:332;height:333;visibility:visible;mso-wrap-style:square;v-text-anchor:top" coordsize="332,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aOcMA&#10;AADbAAAADwAAAGRycy9kb3ducmV2LnhtbESP3YrCMBSE74V9h3AWvBFN9UKlayrLyoII4u8DHJrT&#10;Ntic1CZq9+03guDlMDPfMItlZ2txp9YbxwrGowQEce604VLB+fQ7nIPwAVlj7ZgU/JGHZfbRW2Cq&#10;3YMPdD+GUkQI+xQVVCE0qZQ+r8iiH7mGOHqFay2GKNtS6hYfEW5rOUmSqbRoOC5U2NBPRfnleLMK&#10;dqt9fnVjOyi8MRu33V5Xl/lUqf5n9/0FIlAX3uFXe60VTGbw/BJ/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gaOcMAAADbAAAADwAAAAAAAAAAAAAAAACYAgAAZHJzL2Rv&#10;d25yZXYueG1sUEsFBgAAAAAEAAQA9QAAAIgDAAAAAA==&#10;" path="m265,l209,38,186,62r-6,5l140,126r-23,38l104,183,61,231,1,272,,333,92,321r55,-40l190,223r44,-72l244,135,290,89,332,62,265,e" fillcolor="#ed1c24" stroked="f">
                          <v:path arrowok="t" o:connecttype="custom" o:connectlocs="265,276;209,314;186,338;180,343;140,402;117,440;104,459;61,507;1,548;0,609;92,597;147,557;190,499;234,427;244,411;290,365;332,338;265,276" o:connectangles="0,0,0,0,0,0,0,0,0,0,0,0,0,0,0,0,0,0"/>
                        </v:shape>
                      </v:group>
                      <v:group id="Group 13" o:spid="_x0000_s1037" style="position:absolute;left:755;top:81;width:231;height:298" coordorigin="755,81" coordsize="231,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 o:spid="_x0000_s1038" style="position:absolute;left:755;top:81;width:231;height:298;visibility:visible;mso-wrap-style:square;v-text-anchor:top" coordsize="231,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NMgMUA&#10;AADbAAAADwAAAGRycy9kb3ducmV2LnhtbESPQWvCQBSE74L/YXlCL8Vs9CA2ZhVRCqW0Ra2gx0f2&#10;dZOafRuyW5P++65Q8DjMzDdMvuptLa7U+sqxgkmSgiAunK7YKDh+Po/nIHxA1lg7JgW/5GG1HA5y&#10;zLTreE/XQzAiQthnqKAMocmk9EVJFn3iGuLofbnWYoiyNVK32EW4reU0TWfSYsVxocSGNiUVl8OP&#10;VdBN+Hw0H9+SX0/u8al7M+/beqfUw6hfL0AE6sM9/N9+0QqmM7h9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0yAxQAAANsAAAAPAAAAAAAAAAAAAAAAAJgCAABkcnMv&#10;ZG93bnJldi54bWxQSwUGAAAAAAQABAD1AAAAigMAAAAA&#10;" path="m165,l105,36,53,109,39,134,2,182,,298,58,267r43,-57l117,178r13,-27l162,100,212,65r19,-7l165,e" fillcolor="#ed1c24" stroked="f">
                          <v:path arrowok="t" o:connecttype="custom" o:connectlocs="165,201;105,237;53,310;39,335;2,383;0,499;58,468;101,411;117,379;130,352;162,301;212,266;231,259;165,201" o:connectangles="0,0,0,0,0,0,0,0,0,0,0,0,0,0"/>
                        </v:shape>
                      </v:group>
                      <v:group id="Group 15" o:spid="_x0000_s1039" style="position:absolute;left:509;top:10;width:219;height:505" coordorigin="509,10" coordsize="219,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6" o:spid="_x0000_s1040" style="position:absolute;left:509;top:10;width:219;height:505;visibility:visible;mso-wrap-style:square;v-text-anchor:top" coordsize="219,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H/68MA&#10;AADbAAAADwAAAGRycy9kb3ducmV2LnhtbESPzWrDMBCE74W+g9hCLqWRY1MT3Cgh5Kf0mB8/wGJt&#10;bBNrZSTFcd4+KhR6HGbmG2axGk0nBnK+taxgNk1AEFdWt1wrKM/7jzkIH5A1dpZJwYM8rJavLwss&#10;tL3zkYZTqEWEsC9QQRNCX0jpq4YM+qntiaN3sc5giNLVUju8R7jpZJokuTTYclxosKdNQ9X1dDMK&#10;ssxlPHy77Xt3cLv8sCtv6bxUavI2rr9ABBrDf/iv/aMVpJ/w+y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H/68MAAADbAAAADwAAAAAAAAAAAAAAAACYAgAAZHJzL2Rv&#10;d25yZXYueG1sUEsFBgAAAAAEAAQA9QAAAIgDAAAAAA==&#10;" path="m,505r219,l219,,,,,505xe" fillcolor="#ed1c24" stroked="f">
                          <v:path arrowok="t" o:connecttype="custom" o:connectlocs="0,635;219,635;219,130;0,130;0,635" o:connectangles="0,0,0,0,0"/>
                        </v:shape>
                      </v:group>
                      <v:group id="Group 17" o:spid="_x0000_s1041" style="position:absolute;left:756;top:898;width:250;height:266" coordorigin="756,898" coordsize="250,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8" o:spid="_x0000_s1042" style="position:absolute;left:756;top:898;width:250;height:266;visibility:visible;mso-wrap-style:square;v-text-anchor:top" coordsize="250,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aN8MA&#10;AADbAAAADwAAAGRycy9kb3ducmV2LnhtbESP3WrCQBSE7wt9h+UUvCm6UUrR1FX8oSL0yugDHLKn&#10;SUj2nJBdNXn7bkHwcpiZb5jluneNulHnK2ED00kCijgXW3Fh4HL+Hs9B+YBssREmAwN5WK9eX5aY&#10;WrnziW5ZKFSEsE/RQBlCm2rt85Ic+om0xNH7lc5hiLIrtO3wHuGu0bMk+dQOK44LJba0Kymvs6sz&#10;cP05DId670h88p4t6u1RhoUYM3rrN1+gAvXhGX60j9bA7AP+v8Qf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waN8MAAADbAAAADwAAAAAAAAAAAAAAAACYAgAAZHJzL2Rv&#10;d25yZXYueG1sUEsFBgAAAAAEAAQA9QAAAIgDAAAAAA==&#10;" path="m2,l,122r50,45l133,226r18,13l163,248r7,7l175,260r4,5l250,214,210,159,137,104,67,59,44,44,28,32,16,23,9,15,5,7,2,e" fillcolor="#ed1c24" stroked="f">
                          <v:path arrowok="t" o:connecttype="custom" o:connectlocs="2,1018;0,1140;50,1185;133,1244;151,1257;163,1266;170,1273;175,1278;179,1283;250,1232;210,1177;137,1122;67,1077;44,1062;28,1050;16,1041;9,1033;5,1025;2,1018" o:connectangles="0,0,0,0,0,0,0,0,0,0,0,0,0,0,0,0,0,0,0"/>
                        </v:shape>
                      </v:group>
                      <v:group id="Group 19" o:spid="_x0000_s1043" style="position:absolute;left:752;top:760;width:338;height:327" coordorigin="752,760" coordsize="338,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0" o:spid="_x0000_s1044" style="position:absolute;left:752;top:760;width:338;height:327;visibility:visible;mso-wrap-style:square;v-text-anchor:top" coordsize="338,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8nQsIA&#10;AADbAAAADwAAAGRycy9kb3ducmV2LnhtbESP0WoCMRRE3wv+Q7hC32pWBamrUWSl4JOl6gdcNtfN&#10;6uZmSaLu+vWNUOjjMDNnmOW6s424kw+1YwXjUQaCuHS65krB6fj18QkiRGSNjWNS0FOA9WrwtsRc&#10;uwf/0P0QK5EgHHJUYGJscylDachiGLmWOHln5y3GJH0ltcdHgttGTrJsJi3WnBYMtlQYKq+Hm1Ww&#10;vz1pJ830sgnf835b+L7QXaHU+7DbLEBE6uJ/+K+90womU3h9S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nydCwgAAANsAAAAPAAAAAAAAAAAAAAAAAJgCAABkcnMvZG93&#10;bnJldi54bWxQSwUGAAAAAAQABAD1AAAAhwMAAAAA&#10;" path="m61,l,,13,92r12,17l66,156r71,46l186,230r17,10l249,285r28,42l338,258,299,203,275,180r-5,-5l263,170r-10,-8l235,152,171,113,152,101,103,59,78,25,61,e" fillcolor="#ed1c24" stroked="f">
                          <v:path arrowok="t" o:connecttype="custom" o:connectlocs="61,880;0,880;13,972;25,989;66,1036;137,1082;186,1110;203,1120;249,1165;277,1207;338,1138;299,1083;275,1060;270,1055;263,1050;253,1042;235,1032;171,993;152,981;103,939;78,905;61,880" o:connectangles="0,0,0,0,0,0,0,0,0,0,0,0,0,0,0,0,0,0,0,0,0,0"/>
                        </v:shape>
                      </v:group>
                      <v:group id="Group 21" o:spid="_x0000_s1045" style="position:absolute;left:862;top:757;width:301;height:226" coordorigin="862,757" coordsize="301,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2" o:spid="_x0000_s1046" style="position:absolute;left:862;top:757;width:301;height:226;visibility:visible;mso-wrap-style:square;v-text-anchor:top" coordsize="30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HMQA&#10;AADbAAAADwAAAGRycy9kb3ducmV2LnhtbESPQWvCQBSE74L/YXlCb7ppKEFSV2kFxV4UE2np7ZF9&#10;JqHZtyG7xvTfu4LgcZiZb5jFajCN6KlztWUFr7MIBHFhdc2lglO+mc5BOI+ssbFMCv7JwWo5Hi0w&#10;1fbKR+ozX4oAYZeigsr7NpXSFRUZdDPbEgfvbDuDPsiulLrDa4CbRsZRlEiDNYeFCltaV1T8ZRej&#10;IE++Pg9vv/XumJkfn+y/+3h7Oiv1Mhk+3kF4Gvwz/GjvtII4hvu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YURzEAAAA2wAAAA8AAAAAAAAAAAAAAAAAmAIAAGRycy9k&#10;b3ducmV2LnhtbFBLBQYAAAAABAAEAPUAAACJAwAAAAA=&#10;" path="m116,l,1,12,25,22,44,70,89r53,27l149,128r52,31l237,208r8,19l301,160,264,101,164,36,147,26,135,19r-8,-7l120,5,116,e" fillcolor="#ed1c24" stroked="f">
                          <v:path arrowok="t" o:connecttype="custom" o:connectlocs="116,877;0,878;12,902;22,921;70,966;123,993;149,1005;201,1036;237,1085;245,1104;301,1037;264,978;164,913;147,903;135,896;127,889;120,882;116,877" o:connectangles="0,0,0,0,0,0,0,0,0,0,0,0,0,0,0,0,0,0"/>
                        </v:shape>
                      </v:group>
                      <v:group id="Group 23" o:spid="_x0000_s1047" style="position:absolute;left:85;top:757;width:270;height:248" coordorigin="85,757" coordsize="270,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4" o:spid="_x0000_s1048" style="position:absolute;left:85;top:757;width:270;height:248;visibility:visible;mso-wrap-style:square;v-text-anchor:top" coordsize="27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NVUcUA&#10;AADbAAAADwAAAGRycy9kb3ducmV2LnhtbESPQWvCQBSE70L/w/IKXqTZGKhIzCqtNWDxpFXE2yP7&#10;TEKzb0N2G9N/3y0IHoeZ+YbJVoNpRE+dqy0rmEYxCOLC6ppLBcev/GUOwnlkjY1lUvBLDlbLp1GG&#10;qbY33lN/8KUIEHYpKqi8b1MpXVGRQRfZljh4V9sZ9EF2pdQd3gLcNDKJ45k0WHNYqLCldUXF9+HH&#10;KFi7fnd+n5w2n8n2cty9cv4xO+dKjZ+HtwUIT4N/hO/trVaQTOH/S/g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1VRxQAAANsAAAAPAAAAAAAAAAAAAAAAAJgCAABkcnMv&#10;ZG93bnJldi54bWxQSwUGAAAAAAQABAD1AAAAigMAAAAA&#10;" path="m148,l102,49,87,69,40,131,,175r49,73l105,209r57,-72l188,99,209,69,247,19,270,5,148,e" fillcolor="#ed1c24" stroked="f">
                          <v:path arrowok="t" o:connecttype="custom" o:connectlocs="148,877;102,926;87,946;40,1008;0,1052;49,1125;105,1086;162,1014;188,976;209,946;247,896;270,882;148,877" o:connectangles="0,0,0,0,0,0,0,0,0,0,0,0,0"/>
                        </v:shape>
                      </v:group>
                      <v:group id="Group 25" o:spid="_x0000_s1049" style="position:absolute;left:159;top:759;width:334;height:332" coordorigin="159,759" coordsize="334,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6" o:spid="_x0000_s1050" style="position:absolute;left:159;top:759;width:334;height:332;visibility:visible;mso-wrap-style:square;v-text-anchor:top" coordsize="334,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YGsEA&#10;AADbAAAADwAAAGRycy9kb3ducmV2LnhtbERPTWvCQBC9F/oflin0VjcGkZK6BjGUGrQHYy/ehuyY&#10;hGRnQ3aj6b93D4LHx/tepZPpxJUG11hWMJ9FIIhLqxuuFPydvj8+QTiPrLGzTAr+yUG6fn1ZYaLt&#10;jY90LXwlQgi7BBXU3veJlK6syaCb2Z44cBc7GPQBDpXUA95CuOlkHEVLabDh0FBjT9uayrYYjYJo&#10;zHLcny+HuJuaPG/NzyL7ZaXe36bNFwhPk3+KH+6dVhCH9eFL+A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RmBrBAAAA2wAAAA8AAAAAAAAAAAAAAAAAmAIAAGRycy9kb3du&#10;cmV2LnhtbFBLBQYAAAAABAAEAPUAAACGAwAAAAA=&#10;" path="m334,l241,12,187,52r-44,58l99,181,89,198,42,243,,270r67,62l123,295r24,-25l152,266r41,-60l216,169r13,-19l272,102,333,61,334,e" fillcolor="#ed1c24" stroked="f">
                          <v:path arrowok="t" o:connecttype="custom" o:connectlocs="334,879;241,891;187,931;143,989;99,1060;89,1077;42,1122;0,1149;67,1211;123,1174;147,1149;152,1145;193,1085;216,1048;229,1029;272,981;333,940;334,879" o:connectangles="0,0,0,0,0,0,0,0,0,0,0,0,0,0,0,0,0,0"/>
                        </v:shape>
                      </v:group>
                      <v:group id="Group 27" o:spid="_x0000_s1051" style="position:absolute;left:260;top:869;width:232;height:297" coordorigin="260,869" coordsize="232,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8" o:spid="_x0000_s1052" style="position:absolute;left:260;top:869;width:232;height:297;visibility:visible;mso-wrap-style:square;v-text-anchor:top" coordsize="232,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xIcEA&#10;AADbAAAADwAAAGRycy9kb3ducmV2LnhtbERP22rCQBB9L/gPywi+1Y1aRFNXkUIgRih46fuQnSah&#10;2dmQ3eby925B6NscznV2h8HUoqPWVZYVLOYRCOLc6ooLBfdb8roB4TyyxtoyKRjJwWE/edlhrG3P&#10;F+quvhAhhF2MCkrvm1hKl5dk0M1tQxy4b9sa9AG2hdQt9iHc1HIZRWtpsOLQUGJDHyXlP9dfo6Dz&#10;62Q8rZbn9J7R12fGb9UtT5WaTYfjOwhPg/8XP92pDvO38PdLOED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68SHBAAAA2wAAAA8AAAAAAAAAAAAAAAAAmAIAAGRycy9kb3du&#10;cmV2LnhtbFBLBQYAAAAABAAEAPUAAACGAwAAAAA=&#10;" path="m232,l174,31,130,88r-16,32l101,147,69,198,19,232,,239r66,59l126,262r52,-73l193,164r37,-47l232,e" fillcolor="#ed1c24" stroked="f">
                          <v:path arrowok="t" o:connecttype="custom" o:connectlocs="232,989;174,1020;130,1077;114,1109;101,1136;69,1187;19,1221;0,1228;66,1287;126,1251;178,1178;193,1153;230,1106;232,989" o:connectangles="0,0,0,0,0,0,0,0,0,0,0,0,0,0"/>
                        </v:shape>
                      </v:group>
                      <v:group id="Group 29" o:spid="_x0000_s1053" style="position:absolute;left:509;top:734;width:219;height:505" coordorigin="509,734" coordsize="219,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0" o:spid="_x0000_s1054" style="position:absolute;left:509;top:734;width:219;height:505;visibility:visible;mso-wrap-style:square;v-text-anchor:top" coordsize="219,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ayMMA&#10;AADbAAAADwAAAGRycy9kb3ducmV2LnhtbESPQWvCQBCF70L/wzKFXkQ3NSCSuoq0VjxazQ8YstMk&#10;mJ0Nu2tM/71zEHqb4b1575v1dnSdGijE1rOB93kGirjytuXaQHn5nq1AxYRssfNMBv4ownbzMllj&#10;Yf2df2g4p1pJCMcCDTQp9YXWsWrIYZz7nli0Xx8cJllDrW3Au4S7Ti+ybKkdtiwNDfb02VB1Pd+c&#10;gTwPOQ+H8DXtTmG/PO3L22JVGvP2Ou4+QCUa07/5eX20gi+w8osMo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yayMMAAADbAAAADwAAAAAAAAAAAAAAAACYAgAAZHJzL2Rv&#10;d25yZXYueG1sUEsFBgAAAAAEAAQA9QAAAIgDAAAAAA==&#10;" path="m,506r219,l219,,,,,506xe" fillcolor="#ed1c24" stroked="f">
                          <v:path arrowok="t" o:connecttype="custom" o:connectlocs="0,1360;219,1360;219,854;0,854;0,1360" o:connectangles="0,0,0,0,0"/>
                        </v:shape>
                      </v:group>
                      <v:group id="Group 31" o:spid="_x0000_s1055" style="position:absolute;left:10;top:515;width:1216;height:219" coordorigin="10,515" coordsize="1216,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2" o:spid="_x0000_s1056" style="position:absolute;left:10;top:515;width:1216;height:219;visibility:visible;mso-wrap-style:square;v-text-anchor:top" coordsize="1216,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6c78A&#10;AADbAAAADwAAAGRycy9kb3ducmV2LnhtbERPzWoCMRC+F3yHMEJvNVsP2m6NUgRBL8quPsCwGTeL&#10;m0lI4rq+fVMo9DYf3++sNqPtxUAhdo4VvM8KEMSN0x23Ci7n3dsHiJiQNfaOScGTImzWk5cVlto9&#10;uKKhTq3IIRxLVGBS8qWUsTFkMc6cJ87c1QWLKcPQSh3wkcNtL+dFsZAWO84NBj1tDTW3+m4V3K41&#10;Dl24fxbGV6djOoz+OK+Uep2O318gEo3pX/zn3us8fwm/v+QD5P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RbpzvwAAANsAAAAPAAAAAAAAAAAAAAAAAJgCAABkcnMvZG93bnJl&#10;di54bWxQSwUGAAAAAAQABAD1AAAAhAMAAAAA&#10;" path="m1216,219l,219,,,1216,r,219e" fillcolor="#ed1c24" stroked="f">
                          <v:path arrowok="t" o:connecttype="custom" o:connectlocs="1216,854;0,854;0,635;1216,635;1216,854" o:connectangles="0,0,0,0,0"/>
                        </v:shape>
                      </v:group>
                      <w10:wrap anchorx="margin"/>
                    </v:group>
                  </w:pict>
                </mc:Fallback>
              </mc:AlternateContent>
            </w:r>
            <w:r w:rsidRPr="00EC6C44">
              <w:rPr>
                <w:rFonts w:ascii="Times New Roman" w:eastAsia="Calibri" w:hAnsi="Times New Roman" w:cs="Times New Roman"/>
                <w:noProof/>
                <w:sz w:val="22"/>
                <w:szCs w:val="22"/>
              </w:rPr>
              <w:drawing>
                <wp:anchor distT="0" distB="180340" distL="0" distR="360045" simplePos="0" relativeHeight="251671552" behindDoc="0" locked="0" layoutInCell="1" allowOverlap="1" wp14:anchorId="17B1A4D6" wp14:editId="76A4D317">
                  <wp:simplePos x="0" y="0"/>
                  <wp:positionH relativeFrom="margin">
                    <wp:posOffset>2319655</wp:posOffset>
                  </wp:positionH>
                  <wp:positionV relativeFrom="paragraph">
                    <wp:posOffset>75565</wp:posOffset>
                  </wp:positionV>
                  <wp:extent cx="622300" cy="410210"/>
                  <wp:effectExtent l="0" t="0" r="6350" b="8890"/>
                  <wp:wrapSquare wrapText="bothSides"/>
                  <wp:docPr id="32" name="Image 4" descr="Description : Logo-Coopi-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Logo-Coopi-Vert"/>
                          <pic:cNvPicPr>
                            <a:picLocks noChangeAspect="1" noChangeArrowheads="1"/>
                          </pic:cNvPicPr>
                        </pic:nvPicPr>
                        <pic:blipFill>
                          <a:blip r:embed="rId8" cstate="print"/>
                          <a:srcRect/>
                          <a:stretch>
                            <a:fillRect/>
                          </a:stretch>
                        </pic:blipFill>
                        <pic:spPr bwMode="auto">
                          <a:xfrm>
                            <a:off x="0" y="0"/>
                            <a:ext cx="622300" cy="4102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C6C44" w:rsidRPr="00EC6C44">
              <w:rPr>
                <w:rFonts w:ascii="Times New Roman" w:eastAsia="Calibri" w:hAnsi="Times New Roman" w:cs="Times New Roman"/>
                <w:noProof/>
                <w:sz w:val="28"/>
                <w:szCs w:val="28"/>
              </w:rPr>
              <w:drawing>
                <wp:inline distT="0" distB="0" distL="0" distR="0" wp14:anchorId="3C6987EA" wp14:editId="578971AF">
                  <wp:extent cx="645160" cy="347447"/>
                  <wp:effectExtent l="0" t="0" r="254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 name="Imag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741" cy="395152"/>
                          </a:xfrm>
                          <a:prstGeom prst="rect">
                            <a:avLst/>
                          </a:prstGeom>
                          <a:noFill/>
                          <a:ln>
                            <a:noFill/>
                          </a:ln>
                        </pic:spPr>
                      </pic:pic>
                    </a:graphicData>
                  </a:graphic>
                </wp:inline>
              </w:drawing>
            </w:r>
            <w:r w:rsidR="00EC6C44" w:rsidRPr="00EC6C44">
              <w:rPr>
                <w:rFonts w:ascii="Times New Roman" w:eastAsia="Calibri" w:hAnsi="Times New Roman" w:cs="Times New Roman"/>
                <w:sz w:val="22"/>
                <w:szCs w:val="22"/>
                <w:lang w:eastAsia="en-US"/>
              </w:rPr>
              <w:t xml:space="preserve">     </w:t>
            </w:r>
            <w:r w:rsidR="00EC6C44" w:rsidRPr="00EC6C44">
              <w:rPr>
                <w:rFonts w:ascii="Times New Roman" w:eastAsia="Calibri" w:hAnsi="Times New Roman" w:cs="Times New Roman"/>
                <w:noProof/>
                <w:sz w:val="22"/>
                <w:szCs w:val="22"/>
              </w:rPr>
              <w:drawing>
                <wp:inline distT="0" distB="0" distL="0" distR="0" wp14:anchorId="25733E90" wp14:editId="6FF19E0A">
                  <wp:extent cx="783771" cy="425391"/>
                  <wp:effectExtent l="0" t="0" r="0" b="0"/>
                  <wp:docPr id="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2397" cy="451783"/>
                          </a:xfrm>
                          <a:prstGeom prst="rect">
                            <a:avLst/>
                          </a:prstGeom>
                          <a:noFill/>
                        </pic:spPr>
                      </pic:pic>
                    </a:graphicData>
                  </a:graphic>
                </wp:inline>
              </w:drawing>
            </w:r>
            <w:r w:rsidR="00EC6C44" w:rsidRPr="00EC6C44">
              <w:rPr>
                <w:rFonts w:ascii="Times New Roman" w:eastAsia="Calibri" w:hAnsi="Times New Roman" w:cs="Times New Roman"/>
                <w:noProof/>
                <w:sz w:val="22"/>
                <w:szCs w:val="22"/>
              </w:rPr>
              <w:drawing>
                <wp:inline distT="0" distB="0" distL="0" distR="0" wp14:anchorId="4DE2F39A" wp14:editId="16A8426D">
                  <wp:extent cx="668020" cy="423292"/>
                  <wp:effectExtent l="0" t="0" r="0" b="0"/>
                  <wp:docPr id="35" name="Image 35" descr="E31C3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1C3DAC"/>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l="29584" t="28113" r="51755" b="58321"/>
                          <a:stretch>
                            <a:fillRect/>
                          </a:stretch>
                        </pic:blipFill>
                        <pic:spPr bwMode="auto">
                          <a:xfrm>
                            <a:off x="0" y="0"/>
                            <a:ext cx="686065" cy="434726"/>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00EC6C44" w:rsidRPr="00EC6C44">
              <w:rPr>
                <w:rFonts w:ascii="Times New Roman" w:hAnsi="Times New Roman" w:cs="Times New Roman"/>
                <w:noProof/>
                <w:sz w:val="22"/>
                <w:szCs w:val="22"/>
              </w:rPr>
              <w:drawing>
                <wp:inline distT="0" distB="0" distL="0" distR="0" wp14:anchorId="5008FD27" wp14:editId="581D9315">
                  <wp:extent cx="729733" cy="460242"/>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2038" cy="493231"/>
                          </a:xfrm>
                          <a:prstGeom prst="rect">
                            <a:avLst/>
                          </a:prstGeom>
                          <a:noFill/>
                        </pic:spPr>
                      </pic:pic>
                    </a:graphicData>
                  </a:graphic>
                </wp:inline>
              </w:drawing>
            </w:r>
            <w:r>
              <w:rPr>
                <w:rFonts w:ascii="Times New Roman" w:eastAsia="Calibri" w:hAnsi="Times New Roman" w:cs="Times New Roman"/>
                <w:sz w:val="22"/>
                <w:szCs w:val="22"/>
                <w:lang w:eastAsia="en-US"/>
              </w:rPr>
              <w:t xml:space="preserve">   </w:t>
            </w:r>
          </w:p>
          <w:p w14:paraId="55F7DF81" w14:textId="0D819CE7" w:rsidR="008F5153" w:rsidRPr="008F62A6" w:rsidRDefault="008F5153" w:rsidP="00EC6C44">
            <w:pPr>
              <w:spacing w:after="160" w:line="259" w:lineRule="auto"/>
              <w:rPr>
                <w:rFonts w:ascii="Times New Roman" w:hAnsi="Times New Roman" w:cs="Times New Roman"/>
                <w:sz w:val="24"/>
                <w:szCs w:val="24"/>
              </w:rPr>
            </w:pPr>
          </w:p>
        </w:tc>
      </w:tr>
    </w:tbl>
    <w:p w14:paraId="1E99E4CC" w14:textId="77777777" w:rsidR="008F5153" w:rsidRPr="008F62A6" w:rsidRDefault="00006806">
      <w:pPr>
        <w:pStyle w:val="Titre1"/>
        <w:numPr>
          <w:ilvl w:val="0"/>
          <w:numId w:val="3"/>
        </w:numPr>
        <w:rPr>
          <w:rFonts w:ascii="Times New Roman" w:hAnsi="Times New Roman" w:cs="Times New Roman"/>
        </w:rPr>
      </w:pPr>
      <w:bookmarkStart w:id="1" w:name="_1fob9te" w:colFirst="0" w:colLast="0"/>
      <w:bookmarkEnd w:id="1"/>
      <w:r w:rsidRPr="008F62A6">
        <w:rPr>
          <w:rFonts w:ascii="Times New Roman" w:hAnsi="Times New Roman" w:cs="Times New Roman"/>
        </w:rPr>
        <w:t>Aperçu de la situation</w:t>
      </w:r>
    </w:p>
    <w:p w14:paraId="10EB18EA" w14:textId="77777777" w:rsidR="008F5153" w:rsidRPr="008F62A6" w:rsidRDefault="00006806">
      <w:pPr>
        <w:pStyle w:val="Titre2"/>
        <w:numPr>
          <w:ilvl w:val="1"/>
          <w:numId w:val="3"/>
        </w:numPr>
        <w:rPr>
          <w:rFonts w:ascii="Times New Roman" w:hAnsi="Times New Roman" w:cs="Times New Roman"/>
          <w:sz w:val="24"/>
          <w:szCs w:val="24"/>
        </w:rPr>
      </w:pPr>
      <w:r w:rsidRPr="008F62A6">
        <w:rPr>
          <w:rFonts w:ascii="Times New Roman" w:hAnsi="Times New Roman" w:cs="Times New Roman"/>
          <w:sz w:val="24"/>
          <w:szCs w:val="24"/>
        </w:rPr>
        <w:t>Description de la crise</w:t>
      </w:r>
    </w:p>
    <w:tbl>
      <w:tblPr>
        <w:tblStyle w:val="a0"/>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9"/>
        <w:gridCol w:w="2250"/>
        <w:gridCol w:w="2048"/>
        <w:gridCol w:w="112"/>
        <w:gridCol w:w="4360"/>
      </w:tblGrid>
      <w:tr w:rsidR="008F5153" w:rsidRPr="008F62A6" w14:paraId="00A1CA0D" w14:textId="77777777" w:rsidTr="00455998">
        <w:trPr>
          <w:trHeight w:val="800"/>
        </w:trPr>
        <w:tc>
          <w:tcPr>
            <w:tcW w:w="2429" w:type="dxa"/>
            <w:shd w:val="clear" w:color="auto" w:fill="5B9BD5"/>
          </w:tcPr>
          <w:p w14:paraId="26278254"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 xml:space="preserve">Nature de la crise : </w:t>
            </w:r>
          </w:p>
          <w:p w14:paraId="54BFA8A1" w14:textId="77777777" w:rsidR="008F5153" w:rsidRPr="008F62A6" w:rsidRDefault="008F5153">
            <w:pPr>
              <w:spacing w:before="60" w:after="60"/>
              <w:rPr>
                <w:rFonts w:ascii="Times New Roman" w:hAnsi="Times New Roman" w:cs="Times New Roman"/>
                <w:color w:val="000000"/>
                <w:sz w:val="24"/>
                <w:szCs w:val="24"/>
              </w:rPr>
            </w:pPr>
          </w:p>
        </w:tc>
        <w:tc>
          <w:tcPr>
            <w:tcW w:w="4410" w:type="dxa"/>
            <w:gridSpan w:val="3"/>
            <w:shd w:val="clear" w:color="auto" w:fill="BDD6EE"/>
          </w:tcPr>
          <w:p w14:paraId="59A7F9D6" w14:textId="77777777" w:rsidR="008F5153" w:rsidRPr="008F62A6" w:rsidRDefault="00006806" w:rsidP="007324D6">
            <w:pPr>
              <w:numPr>
                <w:ilvl w:val="0"/>
                <w:numId w:val="8"/>
              </w:numPr>
              <w:shd w:val="clear" w:color="auto" w:fill="76923C" w:themeFill="accent3" w:themeFillShade="BF"/>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Mouvements de population</w:t>
            </w:r>
          </w:p>
          <w:p w14:paraId="56C5A681" w14:textId="377A84DD" w:rsidR="008F5153" w:rsidRPr="008F62A6" w:rsidRDefault="008F5153">
            <w:pPr>
              <w:numPr>
                <w:ilvl w:val="0"/>
                <w:numId w:val="8"/>
              </w:numPr>
              <w:spacing w:before="60" w:after="60"/>
              <w:rPr>
                <w:rFonts w:ascii="Times New Roman" w:hAnsi="Times New Roman" w:cs="Times New Roman"/>
                <w:color w:val="000000"/>
                <w:sz w:val="24"/>
                <w:szCs w:val="24"/>
              </w:rPr>
            </w:pPr>
          </w:p>
        </w:tc>
        <w:tc>
          <w:tcPr>
            <w:tcW w:w="4360" w:type="dxa"/>
            <w:shd w:val="clear" w:color="auto" w:fill="BDD6EE"/>
          </w:tcPr>
          <w:p w14:paraId="7552B2C9" w14:textId="7247E4EE" w:rsidR="008F5153" w:rsidRPr="008F62A6" w:rsidRDefault="008F5153">
            <w:pPr>
              <w:numPr>
                <w:ilvl w:val="0"/>
                <w:numId w:val="8"/>
              </w:numPr>
              <w:spacing w:before="60" w:after="60"/>
              <w:rPr>
                <w:rFonts w:ascii="Times New Roman" w:hAnsi="Times New Roman" w:cs="Times New Roman"/>
                <w:color w:val="000000"/>
                <w:sz w:val="24"/>
                <w:szCs w:val="24"/>
              </w:rPr>
            </w:pPr>
          </w:p>
        </w:tc>
      </w:tr>
      <w:tr w:rsidR="008F5153" w:rsidRPr="008F62A6" w14:paraId="1262F2C2" w14:textId="77777777" w:rsidTr="00455998">
        <w:trPr>
          <w:trHeight w:val="180"/>
        </w:trPr>
        <w:tc>
          <w:tcPr>
            <w:tcW w:w="2429" w:type="dxa"/>
            <w:shd w:val="clear" w:color="auto" w:fill="5B9BD5"/>
          </w:tcPr>
          <w:p w14:paraId="59D1001B"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 xml:space="preserve">Date du début de la crise : </w:t>
            </w:r>
          </w:p>
        </w:tc>
        <w:tc>
          <w:tcPr>
            <w:tcW w:w="2250" w:type="dxa"/>
            <w:shd w:val="clear" w:color="auto" w:fill="auto"/>
          </w:tcPr>
          <w:p w14:paraId="41FDEC2B" w14:textId="6249412A" w:rsidR="008F5153" w:rsidRPr="008F62A6" w:rsidRDefault="0066117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Avril 2020</w:t>
            </w:r>
          </w:p>
        </w:tc>
        <w:tc>
          <w:tcPr>
            <w:tcW w:w="2160" w:type="dxa"/>
            <w:gridSpan w:val="2"/>
            <w:shd w:val="clear" w:color="auto" w:fill="5B9BD5"/>
          </w:tcPr>
          <w:p w14:paraId="455A0330"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Date de confirmation de l’alerte</w:t>
            </w:r>
            <w:r w:rsidRPr="008F62A6">
              <w:rPr>
                <w:rFonts w:ascii="Times New Roman" w:hAnsi="Times New Roman" w:cs="Times New Roman"/>
                <w:color w:val="000000"/>
                <w:sz w:val="24"/>
                <w:szCs w:val="24"/>
              </w:rPr>
              <w:t> :</w:t>
            </w:r>
          </w:p>
        </w:tc>
        <w:tc>
          <w:tcPr>
            <w:tcW w:w="4360" w:type="dxa"/>
          </w:tcPr>
          <w:p w14:paraId="293932EA" w14:textId="2115514E" w:rsidR="008F5153" w:rsidRPr="008F62A6" w:rsidRDefault="00CB0F6A">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25 janvier 2021</w:t>
            </w:r>
          </w:p>
        </w:tc>
      </w:tr>
      <w:tr w:rsidR="008F5153" w:rsidRPr="008F62A6" w14:paraId="189E9FBB" w14:textId="77777777" w:rsidTr="00455998">
        <w:trPr>
          <w:trHeight w:val="180"/>
        </w:trPr>
        <w:tc>
          <w:tcPr>
            <w:tcW w:w="2429" w:type="dxa"/>
            <w:shd w:val="clear" w:color="auto" w:fill="5B9BD5"/>
          </w:tcPr>
          <w:p w14:paraId="7907B558"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Code EH-tools</w:t>
            </w:r>
          </w:p>
        </w:tc>
        <w:tc>
          <w:tcPr>
            <w:tcW w:w="8770" w:type="dxa"/>
            <w:gridSpan w:val="4"/>
          </w:tcPr>
          <w:p w14:paraId="37C4EC00" w14:textId="048C2556" w:rsidR="008F5153" w:rsidRPr="008F62A6" w:rsidRDefault="00D8077E">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3641</w:t>
            </w:r>
          </w:p>
        </w:tc>
      </w:tr>
      <w:tr w:rsidR="008F5153" w:rsidRPr="008F62A6" w14:paraId="19AF8741" w14:textId="77777777" w:rsidTr="00455998">
        <w:trPr>
          <w:trHeight w:val="80"/>
        </w:trPr>
        <w:tc>
          <w:tcPr>
            <w:tcW w:w="11199" w:type="dxa"/>
            <w:gridSpan w:val="5"/>
            <w:shd w:val="clear" w:color="auto" w:fill="5B9BD5"/>
          </w:tcPr>
          <w:p w14:paraId="186299B6"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 xml:space="preserve">Si conflit : </w:t>
            </w:r>
          </w:p>
        </w:tc>
      </w:tr>
      <w:tr w:rsidR="008F5153" w:rsidRPr="008F62A6" w14:paraId="10F86CC8" w14:textId="77777777" w:rsidTr="00455998">
        <w:trPr>
          <w:trHeight w:val="440"/>
        </w:trPr>
        <w:tc>
          <w:tcPr>
            <w:tcW w:w="2429" w:type="dxa"/>
            <w:shd w:val="clear" w:color="auto" w:fill="5B9BD5"/>
          </w:tcPr>
          <w:p w14:paraId="7DE47B90"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Description du conflit</w:t>
            </w:r>
          </w:p>
        </w:tc>
        <w:tc>
          <w:tcPr>
            <w:tcW w:w="8770" w:type="dxa"/>
            <w:gridSpan w:val="4"/>
            <w:shd w:val="clear" w:color="auto" w:fill="FFFFFF"/>
          </w:tcPr>
          <w:p w14:paraId="44F569F8" w14:textId="77777777" w:rsidR="00D9664F" w:rsidRPr="008F62A6" w:rsidRDefault="00D9664F" w:rsidP="00B15610">
            <w:pPr>
              <w:autoSpaceDE w:val="0"/>
              <w:autoSpaceDN w:val="0"/>
              <w:adjustRightInd w:val="0"/>
              <w:jc w:val="both"/>
              <w:rPr>
                <w:rFonts w:ascii="Times New Roman" w:hAnsi="Times New Roman" w:cs="Times New Roman"/>
                <w:color w:val="000000"/>
                <w:sz w:val="24"/>
                <w:szCs w:val="24"/>
              </w:rPr>
            </w:pPr>
          </w:p>
          <w:p w14:paraId="4FF95B19" w14:textId="7B68ADB3" w:rsidR="00B15610" w:rsidRPr="008F62A6" w:rsidRDefault="00B15610" w:rsidP="00B15610">
            <w:pPr>
              <w:autoSpaceDE w:val="0"/>
              <w:autoSpaceDN w:val="0"/>
              <w:adjustRightInd w:val="0"/>
              <w:jc w:val="both"/>
              <w:rPr>
                <w:rFonts w:ascii="Times New Roman" w:hAnsi="Times New Roman" w:cs="Times New Roman"/>
                <w:b/>
                <w:sz w:val="24"/>
                <w:szCs w:val="24"/>
              </w:rPr>
            </w:pPr>
            <w:r w:rsidRPr="008F62A6">
              <w:rPr>
                <w:rFonts w:ascii="Times New Roman" w:hAnsi="Times New Roman" w:cs="Times New Roman"/>
                <w:b/>
                <w:color w:val="000000"/>
                <w:sz w:val="24"/>
                <w:szCs w:val="24"/>
              </w:rPr>
              <w:t xml:space="preserve">Contexte de la crise </w:t>
            </w:r>
            <w:r w:rsidRPr="008F62A6">
              <w:rPr>
                <w:rFonts w:ascii="Times New Roman" w:hAnsi="Times New Roman" w:cs="Times New Roman"/>
                <w:b/>
                <w:sz w:val="24"/>
                <w:szCs w:val="24"/>
              </w:rPr>
              <w:t xml:space="preserve">dans la zone de santé de Mahagi </w:t>
            </w:r>
          </w:p>
          <w:p w14:paraId="2C28A620" w14:textId="77777777" w:rsidR="00B15610" w:rsidRPr="008F62A6" w:rsidRDefault="00B15610" w:rsidP="00B15610">
            <w:pPr>
              <w:pStyle w:val="Normal1"/>
              <w:spacing w:before="60" w:after="60"/>
              <w:jc w:val="both"/>
              <w:rPr>
                <w:rFonts w:ascii="Times New Roman" w:hAnsi="Times New Roman" w:cs="Times New Roman"/>
                <w:color w:val="000000"/>
                <w:sz w:val="24"/>
                <w:szCs w:val="24"/>
                <w:lang w:eastAsia="fr-FR"/>
              </w:rPr>
            </w:pPr>
            <w:r w:rsidRPr="008F62A6">
              <w:rPr>
                <w:rFonts w:ascii="Times New Roman" w:hAnsi="Times New Roman" w:cs="Times New Roman"/>
                <w:color w:val="000000"/>
                <w:sz w:val="24"/>
                <w:szCs w:val="24"/>
                <w:lang w:eastAsia="fr-FR"/>
              </w:rPr>
              <w:t>Le territoire de Mahagi s’étend sur la longitude de 31°6′ Est et entre 1°54’et 2°54’de latitude Nord et entre 30°6’ et 31°18’ de longitude Est. Il sied de noter ici qu’il partage une frontière fluide avec l’Ouganda sur le lac Albert. De ses coordonnées géographiques, généralement, elles sont de 2ºc de latitude Nord et trente à (30 à ± 33º) de longitude Est. De son attitude, elle est de 500 m au bord du lac. Au chef-lieu du Territoire, elle atteint 1.715 m avec un point culminant s’élevant à 1900 m.</w:t>
            </w:r>
          </w:p>
          <w:p w14:paraId="2E79DD83" w14:textId="77777777" w:rsidR="00B15610" w:rsidRPr="008F62A6" w:rsidRDefault="00B15610" w:rsidP="00B15610">
            <w:pPr>
              <w:spacing w:line="276" w:lineRule="auto"/>
              <w:jc w:val="both"/>
              <w:rPr>
                <w:rFonts w:ascii="Times New Roman" w:hAnsi="Times New Roman" w:cs="Times New Roman"/>
                <w:color w:val="000000"/>
                <w:sz w:val="24"/>
                <w:szCs w:val="24"/>
              </w:rPr>
            </w:pPr>
          </w:p>
          <w:p w14:paraId="1433B3CC" w14:textId="3C5B71AC" w:rsidR="00B15610" w:rsidRPr="008F62A6" w:rsidRDefault="00B15610" w:rsidP="00B15610">
            <w:pPr>
              <w:spacing w:line="276" w:lineRule="auto"/>
              <w:jc w:val="both"/>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Depuis le 24 décembre 2019, la situation sécuritaire et humanitaire dans le territoire de Mahagi, Province de l’Ituri a connu   une dégradation inquiétante avec la multiplication des attaques des localités par des « assaillants ». Ces attaques se caractérisent par des tueries, des pillages des biens, des incendies des maisons et des blessures des personnes.  Cette situation a forcé des milliers des personnes à se déplacer hors de leurs villages.  </w:t>
            </w:r>
          </w:p>
          <w:p w14:paraId="1E855E58" w14:textId="77777777" w:rsidR="00B15610" w:rsidRPr="008F62A6" w:rsidRDefault="00B15610" w:rsidP="00B15610">
            <w:pPr>
              <w:spacing w:line="276" w:lineRule="auto"/>
              <w:jc w:val="both"/>
              <w:rPr>
                <w:rFonts w:ascii="Times New Roman" w:hAnsi="Times New Roman" w:cs="Times New Roman"/>
                <w:color w:val="000000"/>
                <w:sz w:val="24"/>
                <w:szCs w:val="24"/>
              </w:rPr>
            </w:pPr>
          </w:p>
          <w:p w14:paraId="7D812983" w14:textId="46A35165" w:rsidR="00B15610" w:rsidRPr="008F62A6" w:rsidRDefault="00B15610" w:rsidP="00B15610">
            <w:pPr>
              <w:spacing w:line="276" w:lineRule="auto"/>
              <w:jc w:val="both"/>
              <w:rPr>
                <w:rFonts w:ascii="Times New Roman" w:hAnsi="Times New Roman" w:cs="Times New Roman"/>
                <w:color w:val="000000"/>
                <w:sz w:val="24"/>
                <w:szCs w:val="24"/>
              </w:rPr>
            </w:pPr>
            <w:r w:rsidRPr="008F62A6">
              <w:rPr>
                <w:rFonts w:ascii="Times New Roman" w:hAnsi="Times New Roman" w:cs="Times New Roman"/>
                <w:color w:val="000000"/>
                <w:sz w:val="24"/>
                <w:szCs w:val="24"/>
              </w:rPr>
              <w:t>Dans la chefferie des Ang’al; c’est le groupement Ang’al 2 qui est très sévèrement touché, presque vidé de sa population.</w:t>
            </w:r>
          </w:p>
          <w:p w14:paraId="5F2274BC" w14:textId="0635B4AE" w:rsidR="00B15610" w:rsidRPr="008F62A6" w:rsidRDefault="00B15610" w:rsidP="00B15610">
            <w:pPr>
              <w:spacing w:line="276" w:lineRule="auto"/>
              <w:jc w:val="both"/>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Ces attaques des assaillants de CODECO (assaillants) ont encore une fois orchestré les mouvements des milliers des personnes vers  les  coins encore stables du territoire de Mahagi, dans les zones de </w:t>
            </w:r>
            <w:r w:rsidR="0024665B" w:rsidRPr="008F62A6">
              <w:rPr>
                <w:rFonts w:ascii="Times New Roman" w:hAnsi="Times New Roman" w:cs="Times New Roman"/>
                <w:color w:val="000000"/>
                <w:sz w:val="24"/>
                <w:szCs w:val="24"/>
              </w:rPr>
              <w:t>santé (ZS) de Mahagi</w:t>
            </w:r>
            <w:r w:rsidRPr="008F62A6">
              <w:rPr>
                <w:rFonts w:ascii="Times New Roman" w:hAnsi="Times New Roman" w:cs="Times New Roman"/>
                <w:color w:val="000000"/>
                <w:sz w:val="24"/>
                <w:szCs w:val="24"/>
              </w:rPr>
              <w:t>, plus précisément dans les aires de santé d</w:t>
            </w:r>
            <w:r w:rsidR="009B0168">
              <w:rPr>
                <w:rFonts w:ascii="Times New Roman" w:hAnsi="Times New Roman" w:cs="Times New Roman"/>
                <w:color w:val="000000"/>
                <w:sz w:val="24"/>
                <w:szCs w:val="24"/>
              </w:rPr>
              <w:t>e :   ZS de Mahagi : Mahag</w:t>
            </w:r>
            <w:r w:rsidR="0024665B" w:rsidRPr="008F62A6">
              <w:rPr>
                <w:rFonts w:ascii="Times New Roman" w:hAnsi="Times New Roman" w:cs="Times New Roman"/>
                <w:color w:val="000000"/>
                <w:sz w:val="24"/>
                <w:szCs w:val="24"/>
              </w:rPr>
              <w:t>i Douane</w:t>
            </w:r>
            <w:r w:rsidRPr="008F62A6">
              <w:rPr>
                <w:rFonts w:ascii="Times New Roman" w:hAnsi="Times New Roman" w:cs="Times New Roman"/>
                <w:color w:val="000000"/>
                <w:sz w:val="24"/>
                <w:szCs w:val="24"/>
              </w:rPr>
              <w:t xml:space="preserve">,  Paicing, Mungere, </w:t>
            </w:r>
            <w:r w:rsidR="0024665B" w:rsidRPr="008F62A6">
              <w:rPr>
                <w:rFonts w:ascii="Times New Roman" w:hAnsi="Times New Roman" w:cs="Times New Roman"/>
                <w:color w:val="000000"/>
                <w:sz w:val="24"/>
                <w:szCs w:val="24"/>
              </w:rPr>
              <w:t>Ulyeko</w:t>
            </w:r>
            <w:r w:rsidRPr="008F62A6">
              <w:rPr>
                <w:rFonts w:ascii="Times New Roman" w:hAnsi="Times New Roman" w:cs="Times New Roman"/>
                <w:color w:val="000000"/>
                <w:sz w:val="24"/>
                <w:szCs w:val="24"/>
              </w:rPr>
              <w:t>. Les personnes déplacées</w:t>
            </w:r>
            <w:r w:rsidR="0024665B" w:rsidRPr="008F62A6">
              <w:rPr>
                <w:rFonts w:ascii="Times New Roman" w:hAnsi="Times New Roman" w:cs="Times New Roman"/>
                <w:color w:val="000000"/>
                <w:sz w:val="24"/>
                <w:szCs w:val="24"/>
              </w:rPr>
              <w:t xml:space="preserve"> se trouvant dans cette zone</w:t>
            </w:r>
            <w:r w:rsidRPr="008F62A6">
              <w:rPr>
                <w:rFonts w:ascii="Times New Roman" w:hAnsi="Times New Roman" w:cs="Times New Roman"/>
                <w:color w:val="000000"/>
                <w:sz w:val="24"/>
                <w:szCs w:val="24"/>
              </w:rPr>
              <w:t xml:space="preserve"> de santé proviennent des différentes chefferies ; notamment A</w:t>
            </w:r>
            <w:r w:rsidR="0024665B" w:rsidRPr="008F62A6">
              <w:rPr>
                <w:rFonts w:ascii="Times New Roman" w:hAnsi="Times New Roman" w:cs="Times New Roman"/>
                <w:color w:val="000000"/>
                <w:sz w:val="24"/>
                <w:szCs w:val="24"/>
              </w:rPr>
              <w:t>ng’al 2, Walendu-Watsi, Panduru</w:t>
            </w:r>
            <w:r w:rsidRPr="008F62A6">
              <w:rPr>
                <w:rFonts w:ascii="Times New Roman" w:hAnsi="Times New Roman" w:cs="Times New Roman"/>
                <w:color w:val="000000"/>
                <w:sz w:val="24"/>
                <w:szCs w:val="24"/>
              </w:rPr>
              <w:t xml:space="preserve">. </w:t>
            </w:r>
          </w:p>
          <w:p w14:paraId="47E52ABC" w14:textId="77777777" w:rsidR="00B15610" w:rsidRPr="008F62A6" w:rsidRDefault="00B15610" w:rsidP="00B15610">
            <w:pPr>
              <w:spacing w:line="276" w:lineRule="auto"/>
              <w:jc w:val="both"/>
              <w:rPr>
                <w:rFonts w:ascii="Times New Roman" w:hAnsi="Times New Roman" w:cs="Times New Roman"/>
                <w:color w:val="000000"/>
                <w:sz w:val="24"/>
                <w:szCs w:val="24"/>
              </w:rPr>
            </w:pPr>
          </w:p>
          <w:p w14:paraId="3FCDE7E8" w14:textId="6E18B570" w:rsidR="00B15610" w:rsidRPr="008F62A6" w:rsidRDefault="00B15610" w:rsidP="00B15610">
            <w:pPr>
              <w:spacing w:line="276" w:lineRule="auto"/>
              <w:jc w:val="both"/>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Ces attaques ont eu comme conséquences, les tueries des personnes, les incendies des maisons ; pillages systématique des biens et bétail ; des destructions méchantes des biens </w:t>
            </w:r>
            <w:r w:rsidRPr="008F62A6">
              <w:rPr>
                <w:rFonts w:ascii="Times New Roman" w:hAnsi="Times New Roman" w:cs="Times New Roman"/>
                <w:color w:val="000000"/>
                <w:sz w:val="24"/>
                <w:szCs w:val="24"/>
              </w:rPr>
              <w:lastRenderedPageBreak/>
              <w:t>et des infrastructures de base (écoles ; structures sanitaires</w:t>
            </w:r>
            <w:r w:rsidR="0024665B" w:rsidRPr="008F62A6">
              <w:rPr>
                <w:rFonts w:ascii="Times New Roman" w:hAnsi="Times New Roman" w:cs="Times New Roman"/>
                <w:color w:val="000000"/>
                <w:sz w:val="24"/>
                <w:szCs w:val="24"/>
              </w:rPr>
              <w:t> ; etc.) et un déplacement  assez</w:t>
            </w:r>
            <w:r w:rsidRPr="008F62A6">
              <w:rPr>
                <w:rFonts w:ascii="Times New Roman" w:hAnsi="Times New Roman" w:cs="Times New Roman"/>
                <w:color w:val="000000"/>
                <w:sz w:val="24"/>
                <w:szCs w:val="24"/>
              </w:rPr>
              <w:t xml:space="preserve"> massif des personnes.</w:t>
            </w:r>
            <w:r w:rsidR="00D9664F" w:rsidRPr="008F62A6">
              <w:rPr>
                <w:rFonts w:ascii="Times New Roman" w:hAnsi="Times New Roman" w:cs="Times New Roman"/>
                <w:color w:val="000000"/>
                <w:sz w:val="24"/>
                <w:szCs w:val="24"/>
              </w:rPr>
              <w:t xml:space="preserve"> </w:t>
            </w:r>
            <w:r w:rsidRPr="008F62A6">
              <w:rPr>
                <w:rFonts w:ascii="Times New Roman" w:hAnsi="Times New Roman" w:cs="Times New Roman"/>
                <w:color w:val="000000"/>
                <w:sz w:val="24"/>
                <w:szCs w:val="24"/>
              </w:rPr>
              <w:t>Ces PDIs se retrouvent en majorité dans les familles d’accueil.</w:t>
            </w:r>
          </w:p>
          <w:p w14:paraId="59468539" w14:textId="77777777" w:rsidR="00B15610" w:rsidRPr="008F62A6" w:rsidRDefault="00B15610" w:rsidP="00B15610">
            <w:pPr>
              <w:spacing w:line="276" w:lineRule="auto"/>
              <w:jc w:val="both"/>
              <w:rPr>
                <w:rFonts w:ascii="Times New Roman" w:hAnsi="Times New Roman" w:cs="Times New Roman"/>
                <w:color w:val="000000"/>
                <w:sz w:val="24"/>
                <w:szCs w:val="24"/>
              </w:rPr>
            </w:pPr>
            <w:r w:rsidRPr="008F62A6">
              <w:rPr>
                <w:rFonts w:ascii="Times New Roman" w:hAnsi="Times New Roman" w:cs="Times New Roman"/>
                <w:color w:val="000000"/>
                <w:sz w:val="24"/>
                <w:szCs w:val="24"/>
              </w:rPr>
              <w:t>Depuis leur arrivée ; aucune assistance ne leur a été apportée et accusent des besoins multisectoriels (accès aux vivres, AME et abri, soins de santé, protection ; wash, etc)</w:t>
            </w:r>
          </w:p>
          <w:p w14:paraId="6C263627" w14:textId="74F7DE2A" w:rsidR="008F5153" w:rsidRPr="008F62A6" w:rsidRDefault="00B15610" w:rsidP="006950D6">
            <w:pPr>
              <w:pStyle w:val="Pa2"/>
              <w:jc w:val="both"/>
              <w:rPr>
                <w:rFonts w:ascii="Times New Roman" w:hAnsi="Times New Roman"/>
                <w:color w:val="000000"/>
              </w:rPr>
            </w:pPr>
            <w:r w:rsidRPr="008F62A6">
              <w:rPr>
                <w:rFonts w:ascii="Times New Roman" w:eastAsia="Arial" w:hAnsi="Times New Roman"/>
                <w:color w:val="000000"/>
                <w:lang w:eastAsia="fr-FR"/>
              </w:rPr>
              <w:t>Suite aux alertes sur les mouvements des populations dans cette partie du territoire de Mahagi, une mission d’évaluation rapide a été menée par les Organi</w:t>
            </w:r>
            <w:r w:rsidR="0024665B" w:rsidRPr="008F62A6">
              <w:rPr>
                <w:rFonts w:ascii="Times New Roman" w:eastAsia="Arial" w:hAnsi="Times New Roman"/>
                <w:color w:val="000000"/>
                <w:lang w:eastAsia="fr-FR"/>
              </w:rPr>
              <w:t>sations humanitaires ADRA, SOBDC, COOPI, SDH, IDC, SOFEPADI</w:t>
            </w:r>
            <w:r w:rsidRPr="008F62A6">
              <w:rPr>
                <w:rFonts w:ascii="Times New Roman" w:eastAsia="Arial" w:hAnsi="Times New Roman"/>
                <w:color w:val="000000"/>
                <w:lang w:eastAsia="fr-FR"/>
              </w:rPr>
              <w:t xml:space="preserve"> et CARITAS MAHAGI qui s’étaient rendue dans les différentes localités d’accueil des personnes déplacées</w:t>
            </w:r>
            <w:r w:rsidR="0024665B" w:rsidRPr="008F62A6">
              <w:rPr>
                <w:rFonts w:ascii="Times New Roman" w:eastAsia="Arial" w:hAnsi="Times New Roman"/>
                <w:color w:val="000000"/>
                <w:lang w:eastAsia="fr-FR"/>
              </w:rPr>
              <w:t xml:space="preserve"> et cela dans le groupement JUPAMAMBA dans la chefferie des War Palara</w:t>
            </w:r>
            <w:r w:rsidRPr="008F62A6">
              <w:rPr>
                <w:rFonts w:ascii="Times New Roman" w:eastAsia="Arial" w:hAnsi="Times New Roman"/>
                <w:color w:val="000000"/>
                <w:lang w:eastAsia="fr-FR"/>
              </w:rPr>
              <w:t>.</w:t>
            </w:r>
          </w:p>
        </w:tc>
      </w:tr>
      <w:tr w:rsidR="008F5153" w:rsidRPr="008F62A6" w14:paraId="20FC8E55" w14:textId="77777777" w:rsidTr="00455998">
        <w:trPr>
          <w:trHeight w:val="240"/>
        </w:trPr>
        <w:tc>
          <w:tcPr>
            <w:tcW w:w="11199" w:type="dxa"/>
            <w:gridSpan w:val="5"/>
            <w:shd w:val="clear" w:color="auto" w:fill="5B9BD5"/>
          </w:tcPr>
          <w:p w14:paraId="2571FCD0"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lastRenderedPageBreak/>
              <w:t xml:space="preserve">Si mouvement de population, ampleur du mouvement : </w:t>
            </w:r>
          </w:p>
        </w:tc>
      </w:tr>
      <w:tr w:rsidR="008F5153" w:rsidRPr="008F62A6" w14:paraId="7C80D276" w14:textId="77777777" w:rsidTr="00455998">
        <w:trPr>
          <w:trHeight w:val="160"/>
        </w:trPr>
        <w:tc>
          <w:tcPr>
            <w:tcW w:w="11199" w:type="dxa"/>
            <w:gridSpan w:val="5"/>
          </w:tcPr>
          <w:p w14:paraId="13ED1365"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1"/>
              <w:tblW w:w="1036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1944"/>
              <w:gridCol w:w="1944"/>
              <w:gridCol w:w="1944"/>
              <w:gridCol w:w="1944"/>
              <w:gridCol w:w="1945"/>
              <w:gridCol w:w="647"/>
            </w:tblGrid>
            <w:tr w:rsidR="008F5153" w:rsidRPr="008F62A6" w14:paraId="4A818235" w14:textId="77777777">
              <w:tc>
                <w:tcPr>
                  <w:tcW w:w="1944" w:type="dxa"/>
                  <w:tcBorders>
                    <w:top w:val="single" w:sz="4" w:space="0" w:color="000000"/>
                    <w:left w:val="single" w:sz="4" w:space="0" w:color="000000"/>
                    <w:bottom w:val="single" w:sz="4" w:space="0" w:color="000000"/>
                    <w:right w:val="single" w:sz="4" w:space="0" w:color="000000"/>
                  </w:tcBorders>
                  <w:shd w:val="clear" w:color="auto" w:fill="DEEAF6"/>
                </w:tcPr>
                <w:p w14:paraId="090DCC3B" w14:textId="77777777" w:rsidR="008F5153" w:rsidRPr="008F62A6" w:rsidRDefault="00006806">
                  <w:pPr>
                    <w:spacing w:before="60" w:after="60"/>
                    <w:jc w:val="center"/>
                    <w:rPr>
                      <w:rFonts w:ascii="Times New Roman" w:hAnsi="Times New Roman" w:cs="Times New Roman"/>
                      <w:color w:val="000000"/>
                      <w:sz w:val="24"/>
                      <w:szCs w:val="24"/>
                    </w:rPr>
                  </w:pPr>
                  <w:r w:rsidRPr="008F62A6">
                    <w:rPr>
                      <w:rFonts w:ascii="Times New Roman" w:hAnsi="Times New Roman" w:cs="Times New Roman"/>
                      <w:b/>
                      <w:color w:val="000000"/>
                      <w:sz w:val="24"/>
                      <w:szCs w:val="24"/>
                    </w:rPr>
                    <w:t>Localité/village</w:t>
                  </w:r>
                </w:p>
                <w:p w14:paraId="7160B24C" w14:textId="77777777" w:rsidR="008F5153" w:rsidRPr="008F62A6" w:rsidRDefault="00006806">
                  <w:pPr>
                    <w:spacing w:before="60" w:after="60"/>
                    <w:jc w:val="center"/>
                    <w:rPr>
                      <w:rFonts w:ascii="Times New Roman" w:hAnsi="Times New Roman" w:cs="Times New Roman"/>
                      <w:color w:val="000000"/>
                      <w:sz w:val="24"/>
                      <w:szCs w:val="24"/>
                    </w:rPr>
                  </w:pPr>
                  <w:r w:rsidRPr="008F62A6">
                    <w:rPr>
                      <w:rFonts w:ascii="Times New Roman" w:hAnsi="Times New Roman" w:cs="Times New Roman"/>
                      <w:b/>
                      <w:color w:val="000000"/>
                      <w:sz w:val="24"/>
                      <w:szCs w:val="24"/>
                    </w:rPr>
                    <w:t>(si possible, coordonnées GPS)</w:t>
                  </w:r>
                </w:p>
              </w:tc>
              <w:tc>
                <w:tcPr>
                  <w:tcW w:w="1944" w:type="dxa"/>
                  <w:tcBorders>
                    <w:top w:val="single" w:sz="4" w:space="0" w:color="000000"/>
                    <w:left w:val="single" w:sz="4" w:space="0" w:color="000000"/>
                    <w:bottom w:val="single" w:sz="4" w:space="0" w:color="000000"/>
                    <w:right w:val="single" w:sz="4" w:space="0" w:color="000000"/>
                  </w:tcBorders>
                  <w:shd w:val="clear" w:color="auto" w:fill="DEEAF6"/>
                </w:tcPr>
                <w:p w14:paraId="25A4F6A9" w14:textId="77777777" w:rsidR="008F5153" w:rsidRPr="008F62A6" w:rsidRDefault="00006806">
                  <w:pPr>
                    <w:spacing w:before="60" w:after="60"/>
                    <w:jc w:val="center"/>
                    <w:rPr>
                      <w:rFonts w:ascii="Times New Roman" w:hAnsi="Times New Roman" w:cs="Times New Roman"/>
                      <w:color w:val="000000"/>
                      <w:sz w:val="24"/>
                      <w:szCs w:val="24"/>
                    </w:rPr>
                  </w:pPr>
                  <w:r w:rsidRPr="008F62A6">
                    <w:rPr>
                      <w:rFonts w:ascii="Times New Roman" w:hAnsi="Times New Roman" w:cs="Times New Roman"/>
                      <w:b/>
                      <w:color w:val="000000"/>
                      <w:sz w:val="24"/>
                      <w:szCs w:val="24"/>
                    </w:rPr>
                    <w:t>Autochtones</w:t>
                  </w:r>
                </w:p>
              </w:tc>
              <w:tc>
                <w:tcPr>
                  <w:tcW w:w="1944" w:type="dxa"/>
                  <w:tcBorders>
                    <w:top w:val="single" w:sz="4" w:space="0" w:color="000000"/>
                    <w:left w:val="single" w:sz="4" w:space="0" w:color="000000"/>
                    <w:bottom w:val="single" w:sz="4" w:space="0" w:color="000000"/>
                    <w:right w:val="single" w:sz="4" w:space="0" w:color="000000"/>
                  </w:tcBorders>
                  <w:shd w:val="clear" w:color="auto" w:fill="DEEAF6"/>
                </w:tcPr>
                <w:p w14:paraId="3BF62B30" w14:textId="77777777" w:rsidR="00D9664F" w:rsidRPr="008F62A6" w:rsidRDefault="00006806">
                  <w:pPr>
                    <w:spacing w:before="60" w:after="60"/>
                    <w:jc w:val="center"/>
                    <w:rPr>
                      <w:rFonts w:ascii="Times New Roman" w:hAnsi="Times New Roman" w:cs="Times New Roman"/>
                      <w:b/>
                      <w:color w:val="000000"/>
                      <w:sz w:val="24"/>
                      <w:szCs w:val="24"/>
                    </w:rPr>
                  </w:pPr>
                  <w:r w:rsidRPr="008F62A6">
                    <w:rPr>
                      <w:rFonts w:ascii="Times New Roman" w:hAnsi="Times New Roman" w:cs="Times New Roman"/>
                      <w:b/>
                      <w:color w:val="000000"/>
                      <w:sz w:val="24"/>
                      <w:szCs w:val="24"/>
                    </w:rPr>
                    <w:t>Déplacés à cause de cette crise</w:t>
                  </w:r>
                  <w:r w:rsidR="00D9664F" w:rsidRPr="008F62A6">
                    <w:rPr>
                      <w:rFonts w:ascii="Times New Roman" w:hAnsi="Times New Roman" w:cs="Times New Roman"/>
                      <w:b/>
                      <w:color w:val="000000"/>
                      <w:sz w:val="24"/>
                      <w:szCs w:val="24"/>
                    </w:rPr>
                    <w:t xml:space="preserve"> </w:t>
                  </w:r>
                </w:p>
                <w:p w14:paraId="44977E59" w14:textId="6DE3A9C0" w:rsidR="008F5153" w:rsidRPr="008F62A6" w:rsidRDefault="00D9664F">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(total de ménages PDIs dans le groupement)  </w:t>
                  </w:r>
                </w:p>
              </w:tc>
              <w:tc>
                <w:tcPr>
                  <w:tcW w:w="1944" w:type="dxa"/>
                  <w:tcBorders>
                    <w:top w:val="single" w:sz="4" w:space="0" w:color="000000"/>
                    <w:left w:val="single" w:sz="4" w:space="0" w:color="000000"/>
                    <w:bottom w:val="single" w:sz="4" w:space="0" w:color="000000"/>
                    <w:right w:val="single" w:sz="4" w:space="0" w:color="000000"/>
                  </w:tcBorders>
                  <w:shd w:val="clear" w:color="auto" w:fill="DEEAF6"/>
                </w:tcPr>
                <w:p w14:paraId="02D6E4B8" w14:textId="77777777" w:rsidR="008F5153" w:rsidRPr="008F62A6" w:rsidRDefault="00006806">
                  <w:pPr>
                    <w:spacing w:before="60" w:after="60"/>
                    <w:jc w:val="center"/>
                    <w:rPr>
                      <w:rFonts w:ascii="Times New Roman" w:hAnsi="Times New Roman" w:cs="Times New Roman"/>
                      <w:color w:val="000000"/>
                      <w:sz w:val="24"/>
                      <w:szCs w:val="24"/>
                    </w:rPr>
                  </w:pPr>
                  <w:r w:rsidRPr="008F62A6">
                    <w:rPr>
                      <w:rFonts w:ascii="Times New Roman" w:hAnsi="Times New Roman" w:cs="Times New Roman"/>
                      <w:b/>
                      <w:color w:val="000000"/>
                      <w:sz w:val="24"/>
                      <w:szCs w:val="24"/>
                    </w:rPr>
                    <w:t>Retournés à cause de cette crise</w:t>
                  </w:r>
                </w:p>
              </w:tc>
              <w:tc>
                <w:tcPr>
                  <w:tcW w:w="1945" w:type="dxa"/>
                  <w:tcBorders>
                    <w:top w:val="single" w:sz="4" w:space="0" w:color="000000"/>
                    <w:left w:val="single" w:sz="4" w:space="0" w:color="000000"/>
                    <w:bottom w:val="single" w:sz="4" w:space="0" w:color="000000"/>
                    <w:right w:val="single" w:sz="4" w:space="0" w:color="000000"/>
                  </w:tcBorders>
                  <w:shd w:val="clear" w:color="auto" w:fill="DEEAF6"/>
                </w:tcPr>
                <w:p w14:paraId="091105CB" w14:textId="77777777" w:rsidR="008F5153" w:rsidRPr="008F62A6" w:rsidRDefault="00006806">
                  <w:pPr>
                    <w:spacing w:before="60" w:after="60"/>
                    <w:jc w:val="center"/>
                    <w:rPr>
                      <w:rFonts w:ascii="Times New Roman" w:hAnsi="Times New Roman" w:cs="Times New Roman"/>
                      <w:color w:val="000000"/>
                      <w:sz w:val="24"/>
                      <w:szCs w:val="24"/>
                    </w:rPr>
                  </w:pPr>
                  <w:r w:rsidRPr="008F62A6">
                    <w:rPr>
                      <w:rFonts w:ascii="Times New Roman" w:hAnsi="Times New Roman" w:cs="Times New Roman"/>
                      <w:b/>
                      <w:color w:val="000000"/>
                      <w:sz w:val="24"/>
                      <w:szCs w:val="24"/>
                    </w:rPr>
                    <w:t>Réfugiés/rapatriés</w:t>
                  </w:r>
                </w:p>
              </w:tc>
              <w:tc>
                <w:tcPr>
                  <w:tcW w:w="647" w:type="dxa"/>
                  <w:tcBorders>
                    <w:top w:val="single" w:sz="4" w:space="0" w:color="000000"/>
                    <w:left w:val="single" w:sz="4" w:space="0" w:color="000000"/>
                    <w:bottom w:val="single" w:sz="4" w:space="0" w:color="000000"/>
                    <w:right w:val="single" w:sz="4" w:space="0" w:color="000000"/>
                  </w:tcBorders>
                  <w:shd w:val="clear" w:color="auto" w:fill="DEEAF6"/>
                </w:tcPr>
                <w:p w14:paraId="6D17F0E5" w14:textId="77777777" w:rsidR="008F5153" w:rsidRPr="008F62A6" w:rsidRDefault="00006806">
                  <w:pPr>
                    <w:spacing w:before="60" w:after="60"/>
                    <w:jc w:val="center"/>
                    <w:rPr>
                      <w:rFonts w:ascii="Times New Roman" w:hAnsi="Times New Roman" w:cs="Times New Roman"/>
                      <w:color w:val="000000"/>
                      <w:sz w:val="24"/>
                      <w:szCs w:val="24"/>
                    </w:rPr>
                  </w:pPr>
                  <w:r w:rsidRPr="008F62A6">
                    <w:rPr>
                      <w:rFonts w:ascii="Times New Roman" w:hAnsi="Times New Roman" w:cs="Times New Roman"/>
                      <w:b/>
                      <w:color w:val="000000"/>
                      <w:sz w:val="24"/>
                      <w:szCs w:val="24"/>
                    </w:rPr>
                    <w:t>%</w:t>
                  </w:r>
                </w:p>
              </w:tc>
            </w:tr>
            <w:tr w:rsidR="008F5153" w:rsidRPr="008F62A6" w14:paraId="154A267C" w14:textId="77777777">
              <w:trPr>
                <w:trHeight w:val="140"/>
              </w:trPr>
              <w:tc>
                <w:tcPr>
                  <w:tcW w:w="1944" w:type="dxa"/>
                  <w:tcBorders>
                    <w:top w:val="single" w:sz="4" w:space="0" w:color="000000"/>
                    <w:left w:val="single" w:sz="4" w:space="0" w:color="000000"/>
                    <w:bottom w:val="single" w:sz="4" w:space="0" w:color="000000"/>
                    <w:right w:val="single" w:sz="4" w:space="0" w:color="000000"/>
                  </w:tcBorders>
                </w:tcPr>
                <w:p w14:paraId="656D1414" w14:textId="0A731B0D" w:rsidR="008F5153" w:rsidRPr="008F62A6" w:rsidRDefault="008F5153">
                  <w:pPr>
                    <w:spacing w:before="60" w:after="60"/>
                    <w:rPr>
                      <w:rFonts w:ascii="Times New Roman" w:hAnsi="Times New Roman" w:cs="Times New Roman"/>
                      <w:color w:val="000000"/>
                      <w:sz w:val="24"/>
                      <w:szCs w:val="24"/>
                    </w:rPr>
                  </w:pPr>
                </w:p>
              </w:tc>
              <w:tc>
                <w:tcPr>
                  <w:tcW w:w="1944" w:type="dxa"/>
                  <w:tcBorders>
                    <w:top w:val="single" w:sz="4" w:space="0" w:color="000000"/>
                    <w:left w:val="single" w:sz="4" w:space="0" w:color="000000"/>
                    <w:bottom w:val="single" w:sz="4" w:space="0" w:color="000000"/>
                    <w:right w:val="single" w:sz="4" w:space="0" w:color="000000"/>
                  </w:tcBorders>
                </w:tcPr>
                <w:p w14:paraId="24A82187" w14:textId="77777777" w:rsidR="008F5153" w:rsidRPr="008F62A6" w:rsidRDefault="008F5153">
                  <w:pPr>
                    <w:spacing w:before="60" w:after="60"/>
                    <w:rPr>
                      <w:rFonts w:ascii="Times New Roman" w:hAnsi="Times New Roman" w:cs="Times New Roman"/>
                      <w:color w:val="000000"/>
                      <w:sz w:val="24"/>
                      <w:szCs w:val="24"/>
                    </w:rPr>
                  </w:pPr>
                </w:p>
              </w:tc>
              <w:tc>
                <w:tcPr>
                  <w:tcW w:w="1944" w:type="dxa"/>
                  <w:tcBorders>
                    <w:top w:val="single" w:sz="4" w:space="0" w:color="000000"/>
                    <w:left w:val="single" w:sz="4" w:space="0" w:color="000000"/>
                    <w:bottom w:val="single" w:sz="4" w:space="0" w:color="000000"/>
                    <w:right w:val="single" w:sz="4" w:space="0" w:color="000000"/>
                  </w:tcBorders>
                </w:tcPr>
                <w:p w14:paraId="611AFED9" w14:textId="77777777" w:rsidR="008F5153" w:rsidRPr="008F62A6" w:rsidRDefault="008F5153">
                  <w:pPr>
                    <w:spacing w:before="60" w:after="60"/>
                    <w:rPr>
                      <w:rFonts w:ascii="Times New Roman" w:hAnsi="Times New Roman" w:cs="Times New Roman"/>
                      <w:color w:val="000000"/>
                      <w:sz w:val="24"/>
                      <w:szCs w:val="24"/>
                    </w:rPr>
                  </w:pPr>
                </w:p>
              </w:tc>
              <w:tc>
                <w:tcPr>
                  <w:tcW w:w="1944" w:type="dxa"/>
                  <w:tcBorders>
                    <w:top w:val="single" w:sz="4" w:space="0" w:color="000000"/>
                    <w:left w:val="single" w:sz="4" w:space="0" w:color="000000"/>
                    <w:bottom w:val="single" w:sz="4" w:space="0" w:color="000000"/>
                    <w:right w:val="single" w:sz="4" w:space="0" w:color="000000"/>
                  </w:tcBorders>
                </w:tcPr>
                <w:p w14:paraId="63AFBD9F" w14:textId="0F0E0532" w:rsidR="008F5153" w:rsidRPr="008F62A6" w:rsidRDefault="0024665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1945" w:type="dxa"/>
                  <w:tcBorders>
                    <w:top w:val="single" w:sz="4" w:space="0" w:color="000000"/>
                    <w:left w:val="single" w:sz="4" w:space="0" w:color="000000"/>
                    <w:bottom w:val="single" w:sz="4" w:space="0" w:color="000000"/>
                    <w:right w:val="single" w:sz="4" w:space="0" w:color="000000"/>
                  </w:tcBorders>
                </w:tcPr>
                <w:p w14:paraId="680A6117" w14:textId="27EA03EA" w:rsidR="008F5153" w:rsidRPr="008F62A6" w:rsidRDefault="0024665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647" w:type="dxa"/>
                  <w:tcBorders>
                    <w:top w:val="single" w:sz="4" w:space="0" w:color="000000"/>
                    <w:left w:val="single" w:sz="4" w:space="0" w:color="000000"/>
                    <w:bottom w:val="single" w:sz="4" w:space="0" w:color="000000"/>
                    <w:right w:val="single" w:sz="4" w:space="0" w:color="000000"/>
                  </w:tcBorders>
                </w:tcPr>
                <w:p w14:paraId="713B9182"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2BFCA096" w14:textId="77777777">
              <w:trPr>
                <w:trHeight w:val="140"/>
              </w:trPr>
              <w:tc>
                <w:tcPr>
                  <w:tcW w:w="1944" w:type="dxa"/>
                  <w:tcBorders>
                    <w:top w:val="single" w:sz="4" w:space="0" w:color="000000"/>
                    <w:left w:val="single" w:sz="4" w:space="0" w:color="000000"/>
                    <w:bottom w:val="single" w:sz="4" w:space="0" w:color="000000"/>
                    <w:right w:val="single" w:sz="4" w:space="0" w:color="000000"/>
                  </w:tcBorders>
                </w:tcPr>
                <w:p w14:paraId="58B31912" w14:textId="7CE17C2A" w:rsidR="008F5153" w:rsidRPr="008F62A6" w:rsidRDefault="00613D7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Mahagi douane/ </w:t>
                  </w:r>
                  <w:r w:rsidR="0024665B" w:rsidRPr="008F62A6">
                    <w:rPr>
                      <w:rFonts w:ascii="Times New Roman" w:hAnsi="Times New Roman" w:cs="Times New Roman"/>
                      <w:color w:val="000000"/>
                      <w:sz w:val="24"/>
                      <w:szCs w:val="24"/>
                    </w:rPr>
                    <w:t>Panzudu</w:t>
                  </w:r>
                </w:p>
              </w:tc>
              <w:tc>
                <w:tcPr>
                  <w:tcW w:w="1944" w:type="dxa"/>
                  <w:tcBorders>
                    <w:top w:val="single" w:sz="4" w:space="0" w:color="000000"/>
                    <w:left w:val="single" w:sz="4" w:space="0" w:color="000000"/>
                    <w:bottom w:val="single" w:sz="4" w:space="0" w:color="000000"/>
                    <w:right w:val="single" w:sz="4" w:space="0" w:color="000000"/>
                  </w:tcBorders>
                </w:tcPr>
                <w:p w14:paraId="69D59FF4" w14:textId="2924096A" w:rsidR="008F5153" w:rsidRPr="008F62A6" w:rsidRDefault="00613D7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13 806 Personnes</w:t>
                  </w:r>
                </w:p>
              </w:tc>
              <w:tc>
                <w:tcPr>
                  <w:tcW w:w="1944" w:type="dxa"/>
                  <w:tcBorders>
                    <w:top w:val="single" w:sz="4" w:space="0" w:color="000000"/>
                    <w:left w:val="single" w:sz="4" w:space="0" w:color="000000"/>
                    <w:bottom w:val="single" w:sz="4" w:space="0" w:color="000000"/>
                    <w:right w:val="single" w:sz="4" w:space="0" w:color="000000"/>
                  </w:tcBorders>
                </w:tcPr>
                <w:p w14:paraId="43663A5E" w14:textId="77777777" w:rsidR="008F5153" w:rsidRPr="008F62A6" w:rsidRDefault="008F5153">
                  <w:pPr>
                    <w:spacing w:before="60" w:after="60"/>
                    <w:rPr>
                      <w:rFonts w:ascii="Times New Roman" w:hAnsi="Times New Roman" w:cs="Times New Roman"/>
                      <w:color w:val="000000"/>
                      <w:sz w:val="24"/>
                      <w:szCs w:val="24"/>
                    </w:rPr>
                  </w:pPr>
                </w:p>
              </w:tc>
              <w:tc>
                <w:tcPr>
                  <w:tcW w:w="1944" w:type="dxa"/>
                  <w:tcBorders>
                    <w:top w:val="single" w:sz="4" w:space="0" w:color="000000"/>
                    <w:left w:val="single" w:sz="4" w:space="0" w:color="000000"/>
                    <w:bottom w:val="single" w:sz="4" w:space="0" w:color="000000"/>
                    <w:right w:val="single" w:sz="4" w:space="0" w:color="000000"/>
                  </w:tcBorders>
                </w:tcPr>
                <w:p w14:paraId="43DA031D" w14:textId="5DADB6C7" w:rsidR="008F5153" w:rsidRPr="008F62A6" w:rsidRDefault="0024665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1945" w:type="dxa"/>
                  <w:tcBorders>
                    <w:top w:val="single" w:sz="4" w:space="0" w:color="000000"/>
                    <w:left w:val="single" w:sz="4" w:space="0" w:color="000000"/>
                    <w:bottom w:val="single" w:sz="4" w:space="0" w:color="000000"/>
                    <w:right w:val="single" w:sz="4" w:space="0" w:color="000000"/>
                  </w:tcBorders>
                </w:tcPr>
                <w:p w14:paraId="1DB636A5" w14:textId="57A4FD0D" w:rsidR="008F5153" w:rsidRPr="008F62A6" w:rsidRDefault="0024665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647" w:type="dxa"/>
                  <w:tcBorders>
                    <w:top w:val="single" w:sz="4" w:space="0" w:color="000000"/>
                    <w:left w:val="single" w:sz="4" w:space="0" w:color="000000"/>
                    <w:bottom w:val="single" w:sz="4" w:space="0" w:color="000000"/>
                    <w:right w:val="single" w:sz="4" w:space="0" w:color="000000"/>
                  </w:tcBorders>
                </w:tcPr>
                <w:p w14:paraId="725B19E0"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714039DA" w14:textId="77777777">
              <w:trPr>
                <w:trHeight w:val="140"/>
              </w:trPr>
              <w:tc>
                <w:tcPr>
                  <w:tcW w:w="1944" w:type="dxa"/>
                  <w:tcBorders>
                    <w:top w:val="single" w:sz="4" w:space="0" w:color="000000"/>
                    <w:left w:val="single" w:sz="4" w:space="0" w:color="000000"/>
                    <w:bottom w:val="single" w:sz="4" w:space="0" w:color="000000"/>
                    <w:right w:val="single" w:sz="4" w:space="0" w:color="000000"/>
                  </w:tcBorders>
                </w:tcPr>
                <w:p w14:paraId="15A957DD" w14:textId="62FDD5D1" w:rsidR="008F5153" w:rsidRPr="008F62A6" w:rsidRDefault="0024665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Afoyo</w:t>
                  </w:r>
                </w:p>
              </w:tc>
              <w:tc>
                <w:tcPr>
                  <w:tcW w:w="1944" w:type="dxa"/>
                  <w:tcBorders>
                    <w:top w:val="single" w:sz="4" w:space="0" w:color="000000"/>
                    <w:left w:val="single" w:sz="4" w:space="0" w:color="000000"/>
                    <w:bottom w:val="single" w:sz="4" w:space="0" w:color="000000"/>
                    <w:right w:val="single" w:sz="4" w:space="0" w:color="000000"/>
                  </w:tcBorders>
                </w:tcPr>
                <w:p w14:paraId="1C9C63B2" w14:textId="77777777" w:rsidR="008F5153" w:rsidRPr="008F62A6" w:rsidRDefault="008F5153">
                  <w:pPr>
                    <w:spacing w:before="60" w:after="60"/>
                    <w:rPr>
                      <w:rFonts w:ascii="Times New Roman" w:hAnsi="Times New Roman" w:cs="Times New Roman"/>
                      <w:color w:val="000000"/>
                      <w:sz w:val="24"/>
                      <w:szCs w:val="24"/>
                    </w:rPr>
                  </w:pPr>
                </w:p>
              </w:tc>
              <w:tc>
                <w:tcPr>
                  <w:tcW w:w="1944" w:type="dxa"/>
                  <w:tcBorders>
                    <w:top w:val="single" w:sz="4" w:space="0" w:color="000000"/>
                    <w:left w:val="single" w:sz="4" w:space="0" w:color="000000"/>
                    <w:bottom w:val="single" w:sz="4" w:space="0" w:color="000000"/>
                    <w:right w:val="single" w:sz="4" w:space="0" w:color="000000"/>
                  </w:tcBorders>
                </w:tcPr>
                <w:p w14:paraId="36A97629" w14:textId="048FE828" w:rsidR="008F5153" w:rsidRPr="008F62A6" w:rsidRDefault="008F5153">
                  <w:pPr>
                    <w:spacing w:before="60" w:after="60"/>
                    <w:rPr>
                      <w:rFonts w:ascii="Times New Roman" w:hAnsi="Times New Roman" w:cs="Times New Roman"/>
                      <w:color w:val="000000"/>
                      <w:sz w:val="24"/>
                      <w:szCs w:val="24"/>
                    </w:rPr>
                  </w:pPr>
                </w:p>
              </w:tc>
              <w:tc>
                <w:tcPr>
                  <w:tcW w:w="1944" w:type="dxa"/>
                  <w:tcBorders>
                    <w:top w:val="single" w:sz="4" w:space="0" w:color="000000"/>
                    <w:left w:val="single" w:sz="4" w:space="0" w:color="000000"/>
                    <w:bottom w:val="single" w:sz="4" w:space="0" w:color="000000"/>
                    <w:right w:val="single" w:sz="4" w:space="0" w:color="000000"/>
                  </w:tcBorders>
                </w:tcPr>
                <w:p w14:paraId="1E26DC36" w14:textId="6936281C" w:rsidR="008F5153" w:rsidRPr="008F62A6" w:rsidRDefault="0024665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1945" w:type="dxa"/>
                  <w:tcBorders>
                    <w:top w:val="single" w:sz="4" w:space="0" w:color="000000"/>
                    <w:left w:val="single" w:sz="4" w:space="0" w:color="000000"/>
                    <w:bottom w:val="single" w:sz="4" w:space="0" w:color="000000"/>
                    <w:right w:val="single" w:sz="4" w:space="0" w:color="000000"/>
                  </w:tcBorders>
                </w:tcPr>
                <w:p w14:paraId="53DACAE0" w14:textId="6F8CBBC7" w:rsidR="008F5153" w:rsidRPr="008F62A6" w:rsidRDefault="0024665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647" w:type="dxa"/>
                  <w:tcBorders>
                    <w:top w:val="single" w:sz="4" w:space="0" w:color="000000"/>
                    <w:left w:val="single" w:sz="4" w:space="0" w:color="000000"/>
                    <w:bottom w:val="single" w:sz="4" w:space="0" w:color="000000"/>
                    <w:right w:val="single" w:sz="4" w:space="0" w:color="000000"/>
                  </w:tcBorders>
                </w:tcPr>
                <w:p w14:paraId="0BA5C341"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7F52D8E6" w14:textId="77777777">
              <w:trPr>
                <w:trHeight w:val="140"/>
              </w:trPr>
              <w:tc>
                <w:tcPr>
                  <w:tcW w:w="1944" w:type="dxa"/>
                  <w:tcBorders>
                    <w:top w:val="single" w:sz="4" w:space="0" w:color="000000"/>
                    <w:left w:val="single" w:sz="4" w:space="0" w:color="000000"/>
                    <w:bottom w:val="single" w:sz="4" w:space="0" w:color="000000"/>
                    <w:right w:val="single" w:sz="4" w:space="0" w:color="000000"/>
                  </w:tcBorders>
                </w:tcPr>
                <w:p w14:paraId="47F84499" w14:textId="3F00953B" w:rsidR="008F5153" w:rsidRPr="008F62A6" w:rsidRDefault="0024665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Paicing</w:t>
                  </w:r>
                </w:p>
              </w:tc>
              <w:tc>
                <w:tcPr>
                  <w:tcW w:w="1944" w:type="dxa"/>
                  <w:tcBorders>
                    <w:top w:val="single" w:sz="4" w:space="0" w:color="000000"/>
                    <w:left w:val="single" w:sz="4" w:space="0" w:color="000000"/>
                    <w:bottom w:val="single" w:sz="4" w:space="0" w:color="000000"/>
                    <w:right w:val="single" w:sz="4" w:space="0" w:color="000000"/>
                  </w:tcBorders>
                </w:tcPr>
                <w:p w14:paraId="1A6C8AB6" w14:textId="226E4FE1" w:rsidR="008F5153" w:rsidRPr="008F62A6" w:rsidRDefault="00613D7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10 639 Personnes</w:t>
                  </w:r>
                </w:p>
              </w:tc>
              <w:tc>
                <w:tcPr>
                  <w:tcW w:w="1944" w:type="dxa"/>
                  <w:tcBorders>
                    <w:top w:val="single" w:sz="4" w:space="0" w:color="000000"/>
                    <w:left w:val="single" w:sz="4" w:space="0" w:color="000000"/>
                    <w:bottom w:val="single" w:sz="4" w:space="0" w:color="000000"/>
                    <w:right w:val="single" w:sz="4" w:space="0" w:color="000000"/>
                  </w:tcBorders>
                </w:tcPr>
                <w:p w14:paraId="51121586" w14:textId="77777777" w:rsidR="008F5153" w:rsidRPr="008F62A6" w:rsidRDefault="008F5153">
                  <w:pPr>
                    <w:spacing w:before="60" w:after="60"/>
                    <w:rPr>
                      <w:rFonts w:ascii="Times New Roman" w:hAnsi="Times New Roman" w:cs="Times New Roman"/>
                      <w:color w:val="000000"/>
                      <w:sz w:val="24"/>
                      <w:szCs w:val="24"/>
                    </w:rPr>
                  </w:pPr>
                </w:p>
              </w:tc>
              <w:tc>
                <w:tcPr>
                  <w:tcW w:w="1944" w:type="dxa"/>
                  <w:tcBorders>
                    <w:top w:val="single" w:sz="4" w:space="0" w:color="000000"/>
                    <w:left w:val="single" w:sz="4" w:space="0" w:color="000000"/>
                    <w:bottom w:val="single" w:sz="4" w:space="0" w:color="000000"/>
                    <w:right w:val="single" w:sz="4" w:space="0" w:color="000000"/>
                  </w:tcBorders>
                </w:tcPr>
                <w:p w14:paraId="3DD0925E" w14:textId="549EBFEF" w:rsidR="008F5153" w:rsidRPr="008F62A6" w:rsidRDefault="0024665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1945" w:type="dxa"/>
                  <w:tcBorders>
                    <w:top w:val="single" w:sz="4" w:space="0" w:color="000000"/>
                    <w:left w:val="single" w:sz="4" w:space="0" w:color="000000"/>
                    <w:bottom w:val="single" w:sz="4" w:space="0" w:color="000000"/>
                    <w:right w:val="single" w:sz="4" w:space="0" w:color="000000"/>
                  </w:tcBorders>
                </w:tcPr>
                <w:p w14:paraId="058BEE14" w14:textId="050CBC41" w:rsidR="008F5153" w:rsidRPr="008F62A6" w:rsidRDefault="0024665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647" w:type="dxa"/>
                  <w:tcBorders>
                    <w:top w:val="single" w:sz="4" w:space="0" w:color="000000"/>
                    <w:left w:val="single" w:sz="4" w:space="0" w:color="000000"/>
                    <w:bottom w:val="single" w:sz="4" w:space="0" w:color="000000"/>
                    <w:right w:val="single" w:sz="4" w:space="0" w:color="000000"/>
                  </w:tcBorders>
                </w:tcPr>
                <w:p w14:paraId="64392525"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01AD4A6C" w14:textId="77777777">
              <w:trPr>
                <w:trHeight w:val="140"/>
              </w:trPr>
              <w:tc>
                <w:tcPr>
                  <w:tcW w:w="1944" w:type="dxa"/>
                  <w:tcBorders>
                    <w:top w:val="single" w:sz="4" w:space="0" w:color="000000"/>
                    <w:left w:val="single" w:sz="4" w:space="0" w:color="000000"/>
                    <w:bottom w:val="single" w:sz="4" w:space="0" w:color="000000"/>
                    <w:right w:val="single" w:sz="4" w:space="0" w:color="000000"/>
                  </w:tcBorders>
                </w:tcPr>
                <w:p w14:paraId="2857F54E" w14:textId="08FAB2C8" w:rsidR="008F5153" w:rsidRPr="008F62A6" w:rsidRDefault="009B0168">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Mun</w:t>
                  </w:r>
                  <w:r w:rsidR="0024665B" w:rsidRPr="008F62A6">
                    <w:rPr>
                      <w:rFonts w:ascii="Times New Roman" w:hAnsi="Times New Roman" w:cs="Times New Roman"/>
                      <w:color w:val="000000"/>
                      <w:sz w:val="24"/>
                      <w:szCs w:val="24"/>
                    </w:rPr>
                    <w:t>gere</w:t>
                  </w:r>
                </w:p>
              </w:tc>
              <w:tc>
                <w:tcPr>
                  <w:tcW w:w="1944" w:type="dxa"/>
                  <w:tcBorders>
                    <w:top w:val="single" w:sz="4" w:space="0" w:color="000000"/>
                    <w:left w:val="single" w:sz="4" w:space="0" w:color="000000"/>
                    <w:bottom w:val="single" w:sz="4" w:space="0" w:color="000000"/>
                    <w:right w:val="single" w:sz="4" w:space="0" w:color="000000"/>
                  </w:tcBorders>
                </w:tcPr>
                <w:p w14:paraId="516A6DA7" w14:textId="20D4454B" w:rsidR="008F5153" w:rsidRPr="008F62A6" w:rsidRDefault="00613D7B">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15 728 personnes</w:t>
                  </w:r>
                </w:p>
              </w:tc>
              <w:tc>
                <w:tcPr>
                  <w:tcW w:w="1944" w:type="dxa"/>
                  <w:tcBorders>
                    <w:top w:val="single" w:sz="4" w:space="0" w:color="000000"/>
                    <w:left w:val="single" w:sz="4" w:space="0" w:color="000000"/>
                    <w:bottom w:val="single" w:sz="4" w:space="0" w:color="000000"/>
                    <w:right w:val="single" w:sz="4" w:space="0" w:color="000000"/>
                  </w:tcBorders>
                </w:tcPr>
                <w:p w14:paraId="7AFD81F8" w14:textId="77777777" w:rsidR="008F5153" w:rsidRPr="008F62A6" w:rsidRDefault="008F5153">
                  <w:pPr>
                    <w:spacing w:before="60" w:after="60"/>
                    <w:rPr>
                      <w:rFonts w:ascii="Times New Roman" w:hAnsi="Times New Roman" w:cs="Times New Roman"/>
                      <w:color w:val="000000"/>
                      <w:sz w:val="24"/>
                      <w:szCs w:val="24"/>
                    </w:rPr>
                  </w:pPr>
                </w:p>
              </w:tc>
              <w:tc>
                <w:tcPr>
                  <w:tcW w:w="1944" w:type="dxa"/>
                  <w:tcBorders>
                    <w:top w:val="single" w:sz="4" w:space="0" w:color="000000"/>
                    <w:left w:val="single" w:sz="4" w:space="0" w:color="000000"/>
                    <w:bottom w:val="single" w:sz="4" w:space="0" w:color="000000"/>
                    <w:right w:val="single" w:sz="4" w:space="0" w:color="000000"/>
                  </w:tcBorders>
                </w:tcPr>
                <w:p w14:paraId="6A701348" w14:textId="77777777" w:rsidR="008F5153" w:rsidRPr="008F62A6" w:rsidRDefault="008F5153">
                  <w:pPr>
                    <w:spacing w:before="60" w:after="60"/>
                    <w:rPr>
                      <w:rFonts w:ascii="Times New Roman" w:hAnsi="Times New Roman" w:cs="Times New Roman"/>
                      <w:color w:val="000000"/>
                      <w:sz w:val="24"/>
                      <w:szCs w:val="24"/>
                    </w:rPr>
                  </w:pPr>
                </w:p>
              </w:tc>
              <w:tc>
                <w:tcPr>
                  <w:tcW w:w="1945" w:type="dxa"/>
                  <w:tcBorders>
                    <w:top w:val="single" w:sz="4" w:space="0" w:color="000000"/>
                    <w:left w:val="single" w:sz="4" w:space="0" w:color="000000"/>
                    <w:bottom w:val="single" w:sz="4" w:space="0" w:color="000000"/>
                    <w:right w:val="single" w:sz="4" w:space="0" w:color="000000"/>
                  </w:tcBorders>
                </w:tcPr>
                <w:p w14:paraId="68A0ABA9" w14:textId="77777777" w:rsidR="008F5153" w:rsidRPr="008F62A6" w:rsidRDefault="008F5153">
                  <w:pPr>
                    <w:spacing w:before="60" w:after="60"/>
                    <w:rPr>
                      <w:rFonts w:ascii="Times New Roman" w:hAnsi="Times New Roman" w:cs="Times New Roman"/>
                      <w:color w:val="000000"/>
                      <w:sz w:val="24"/>
                      <w:szCs w:val="24"/>
                    </w:rPr>
                  </w:pPr>
                </w:p>
              </w:tc>
              <w:tc>
                <w:tcPr>
                  <w:tcW w:w="647" w:type="dxa"/>
                  <w:tcBorders>
                    <w:top w:val="single" w:sz="4" w:space="0" w:color="000000"/>
                    <w:left w:val="single" w:sz="4" w:space="0" w:color="000000"/>
                    <w:bottom w:val="single" w:sz="4" w:space="0" w:color="000000"/>
                    <w:right w:val="single" w:sz="4" w:space="0" w:color="000000"/>
                  </w:tcBorders>
                </w:tcPr>
                <w:p w14:paraId="76E671EB"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1D2EB846" w14:textId="77777777">
              <w:trPr>
                <w:trHeight w:val="140"/>
              </w:trPr>
              <w:tc>
                <w:tcPr>
                  <w:tcW w:w="1944" w:type="dxa"/>
                  <w:tcBorders>
                    <w:top w:val="single" w:sz="4" w:space="0" w:color="000000"/>
                    <w:left w:val="single" w:sz="4" w:space="0" w:color="000000"/>
                    <w:bottom w:val="single" w:sz="4" w:space="0" w:color="000000"/>
                    <w:right w:val="single" w:sz="4" w:space="0" w:color="000000"/>
                  </w:tcBorders>
                </w:tcPr>
                <w:p w14:paraId="700CC30F" w14:textId="5D6A3875" w:rsidR="008F5153" w:rsidRPr="009B0168" w:rsidRDefault="009B0168" w:rsidP="009B0168">
                  <w:pPr>
                    <w:spacing w:before="60" w:after="60"/>
                    <w:jc w:val="right"/>
                    <w:rPr>
                      <w:rFonts w:ascii="Times New Roman" w:hAnsi="Times New Roman" w:cs="Times New Roman"/>
                      <w:b/>
                      <w:color w:val="000000"/>
                      <w:sz w:val="24"/>
                      <w:szCs w:val="24"/>
                    </w:rPr>
                  </w:pPr>
                  <w:r w:rsidRPr="009B0168">
                    <w:rPr>
                      <w:rFonts w:ascii="Times New Roman" w:hAnsi="Times New Roman" w:cs="Times New Roman"/>
                      <w:b/>
                      <w:color w:val="000000"/>
                      <w:sz w:val="24"/>
                      <w:szCs w:val="24"/>
                    </w:rPr>
                    <w:t xml:space="preserve">Total </w:t>
                  </w:r>
                </w:p>
              </w:tc>
              <w:tc>
                <w:tcPr>
                  <w:tcW w:w="1944" w:type="dxa"/>
                  <w:tcBorders>
                    <w:top w:val="single" w:sz="4" w:space="0" w:color="000000"/>
                    <w:left w:val="single" w:sz="4" w:space="0" w:color="000000"/>
                    <w:bottom w:val="single" w:sz="4" w:space="0" w:color="000000"/>
                    <w:right w:val="single" w:sz="4" w:space="0" w:color="000000"/>
                  </w:tcBorders>
                </w:tcPr>
                <w:p w14:paraId="34A40EA3" w14:textId="77777777" w:rsidR="008F5153" w:rsidRPr="008F62A6" w:rsidRDefault="008F5153">
                  <w:pPr>
                    <w:spacing w:before="60" w:after="60"/>
                    <w:rPr>
                      <w:rFonts w:ascii="Times New Roman" w:hAnsi="Times New Roman" w:cs="Times New Roman"/>
                      <w:color w:val="000000"/>
                      <w:sz w:val="24"/>
                      <w:szCs w:val="24"/>
                    </w:rPr>
                  </w:pPr>
                </w:p>
              </w:tc>
              <w:tc>
                <w:tcPr>
                  <w:tcW w:w="1944" w:type="dxa"/>
                  <w:tcBorders>
                    <w:top w:val="single" w:sz="4" w:space="0" w:color="000000"/>
                    <w:left w:val="single" w:sz="4" w:space="0" w:color="000000"/>
                    <w:bottom w:val="single" w:sz="4" w:space="0" w:color="000000"/>
                    <w:right w:val="single" w:sz="4" w:space="0" w:color="000000"/>
                  </w:tcBorders>
                </w:tcPr>
                <w:p w14:paraId="14D25B42" w14:textId="4F04BD7D" w:rsidR="008F5153" w:rsidRPr="008F62A6" w:rsidRDefault="009B0168">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1350 Ménages (6732 personnes)</w:t>
                  </w:r>
                </w:p>
              </w:tc>
              <w:tc>
                <w:tcPr>
                  <w:tcW w:w="1944" w:type="dxa"/>
                  <w:tcBorders>
                    <w:top w:val="single" w:sz="4" w:space="0" w:color="000000"/>
                    <w:left w:val="single" w:sz="4" w:space="0" w:color="000000"/>
                    <w:bottom w:val="single" w:sz="4" w:space="0" w:color="000000"/>
                    <w:right w:val="single" w:sz="4" w:space="0" w:color="000000"/>
                  </w:tcBorders>
                </w:tcPr>
                <w:p w14:paraId="6503B6DC" w14:textId="77777777" w:rsidR="008F5153" w:rsidRPr="008F62A6" w:rsidRDefault="008F5153">
                  <w:pPr>
                    <w:spacing w:before="60" w:after="60"/>
                    <w:rPr>
                      <w:rFonts w:ascii="Times New Roman" w:hAnsi="Times New Roman" w:cs="Times New Roman"/>
                      <w:color w:val="000000"/>
                      <w:sz w:val="24"/>
                      <w:szCs w:val="24"/>
                    </w:rPr>
                  </w:pPr>
                </w:p>
              </w:tc>
              <w:tc>
                <w:tcPr>
                  <w:tcW w:w="1945" w:type="dxa"/>
                  <w:tcBorders>
                    <w:top w:val="single" w:sz="4" w:space="0" w:color="000000"/>
                    <w:left w:val="single" w:sz="4" w:space="0" w:color="000000"/>
                    <w:bottom w:val="single" w:sz="4" w:space="0" w:color="000000"/>
                    <w:right w:val="single" w:sz="4" w:space="0" w:color="000000"/>
                  </w:tcBorders>
                </w:tcPr>
                <w:p w14:paraId="5A8B057D" w14:textId="77777777" w:rsidR="008F5153" w:rsidRPr="008F62A6" w:rsidRDefault="008F5153">
                  <w:pPr>
                    <w:spacing w:before="60" w:after="60"/>
                    <w:rPr>
                      <w:rFonts w:ascii="Times New Roman" w:hAnsi="Times New Roman" w:cs="Times New Roman"/>
                      <w:color w:val="000000"/>
                      <w:sz w:val="24"/>
                      <w:szCs w:val="24"/>
                    </w:rPr>
                  </w:pPr>
                </w:p>
              </w:tc>
              <w:tc>
                <w:tcPr>
                  <w:tcW w:w="647" w:type="dxa"/>
                  <w:tcBorders>
                    <w:top w:val="single" w:sz="4" w:space="0" w:color="000000"/>
                    <w:left w:val="single" w:sz="4" w:space="0" w:color="000000"/>
                    <w:bottom w:val="single" w:sz="4" w:space="0" w:color="000000"/>
                    <w:right w:val="single" w:sz="4" w:space="0" w:color="000000"/>
                  </w:tcBorders>
                </w:tcPr>
                <w:p w14:paraId="225E7802" w14:textId="77777777" w:rsidR="008F5153" w:rsidRPr="008F62A6" w:rsidRDefault="008F5153">
                  <w:pPr>
                    <w:spacing w:before="60" w:after="60"/>
                    <w:rPr>
                      <w:rFonts w:ascii="Times New Roman" w:hAnsi="Times New Roman" w:cs="Times New Roman"/>
                      <w:color w:val="000000"/>
                      <w:sz w:val="24"/>
                      <w:szCs w:val="24"/>
                    </w:rPr>
                  </w:pPr>
                </w:p>
              </w:tc>
            </w:tr>
          </w:tbl>
          <w:p w14:paraId="24601D37" w14:textId="77777777" w:rsidR="008F5153" w:rsidRPr="008F62A6" w:rsidRDefault="008F5153">
            <w:pPr>
              <w:spacing w:before="60" w:after="60"/>
              <w:rPr>
                <w:rFonts w:ascii="Times New Roman" w:hAnsi="Times New Roman" w:cs="Times New Roman"/>
                <w:sz w:val="24"/>
                <w:szCs w:val="24"/>
              </w:rPr>
            </w:pPr>
          </w:p>
          <w:p w14:paraId="164D7AE9" w14:textId="77777777" w:rsidR="008F5153" w:rsidRPr="008F62A6" w:rsidRDefault="008F5153">
            <w:pPr>
              <w:spacing w:before="60" w:after="60"/>
              <w:rPr>
                <w:rFonts w:ascii="Times New Roman" w:hAnsi="Times New Roman" w:cs="Times New Roman"/>
                <w:sz w:val="24"/>
                <w:szCs w:val="24"/>
              </w:rPr>
            </w:pPr>
          </w:p>
          <w:tbl>
            <w:tblPr>
              <w:tblStyle w:val="a2"/>
              <w:tblW w:w="10007" w:type="dxa"/>
              <w:tblInd w:w="18" w:type="dxa"/>
              <w:tblLayout w:type="fixed"/>
              <w:tblLook w:val="0000" w:firstRow="0" w:lastRow="0" w:firstColumn="0" w:lastColumn="0" w:noHBand="0" w:noVBand="0"/>
            </w:tblPr>
            <w:tblGrid>
              <w:gridCol w:w="2495"/>
              <w:gridCol w:w="2400"/>
              <w:gridCol w:w="2057"/>
              <w:gridCol w:w="3055"/>
            </w:tblGrid>
            <w:tr w:rsidR="008F5153" w:rsidRPr="008F62A6" w14:paraId="48038F15" w14:textId="77777777" w:rsidTr="00AD08BF">
              <w:trPr>
                <w:trHeight w:val="300"/>
              </w:trPr>
              <w:tc>
                <w:tcPr>
                  <w:tcW w:w="10007" w:type="dxa"/>
                  <w:gridSpan w:val="4"/>
                  <w:tcBorders>
                    <w:top w:val="single" w:sz="4" w:space="0" w:color="000000"/>
                    <w:left w:val="single" w:sz="4" w:space="0" w:color="000000"/>
                    <w:bottom w:val="single" w:sz="4" w:space="0" w:color="000000"/>
                    <w:right w:val="single" w:sz="4" w:space="0" w:color="000000"/>
                  </w:tcBorders>
                  <w:shd w:val="clear" w:color="auto" w:fill="DDEBF7"/>
                  <w:vAlign w:val="center"/>
                </w:tcPr>
                <w:p w14:paraId="3570EB67" w14:textId="77777777" w:rsidR="008F5153" w:rsidRPr="008F62A6" w:rsidRDefault="00006806">
                  <w:pPr>
                    <w:spacing w:before="60" w:after="60"/>
                    <w:jc w:val="center"/>
                    <w:rPr>
                      <w:rFonts w:ascii="Times New Roman" w:hAnsi="Times New Roman" w:cs="Times New Roman"/>
                      <w:sz w:val="24"/>
                      <w:szCs w:val="24"/>
                    </w:rPr>
                  </w:pPr>
                  <w:r w:rsidRPr="008F62A6">
                    <w:rPr>
                      <w:rFonts w:ascii="Times New Roman" w:hAnsi="Times New Roman" w:cs="Times New Roman"/>
                      <w:b/>
                      <w:sz w:val="24"/>
                      <w:szCs w:val="24"/>
                    </w:rPr>
                    <w:t>Différentes vagues de déplacement depuis les 2 dernières années</w:t>
                  </w:r>
                </w:p>
              </w:tc>
            </w:tr>
            <w:tr w:rsidR="008F5153" w:rsidRPr="008F62A6" w14:paraId="50F3618B" w14:textId="77777777" w:rsidTr="00AD08BF">
              <w:trPr>
                <w:trHeight w:val="300"/>
              </w:trPr>
              <w:tc>
                <w:tcPr>
                  <w:tcW w:w="2495" w:type="dxa"/>
                  <w:tcBorders>
                    <w:top w:val="nil"/>
                    <w:left w:val="single" w:sz="4" w:space="0" w:color="000000"/>
                    <w:bottom w:val="single" w:sz="4" w:space="0" w:color="000000"/>
                    <w:right w:val="single" w:sz="4" w:space="0" w:color="000000"/>
                  </w:tcBorders>
                  <w:shd w:val="clear" w:color="auto" w:fill="EDEDED"/>
                  <w:vAlign w:val="center"/>
                </w:tcPr>
                <w:p w14:paraId="4B94E91A" w14:textId="77777777" w:rsidR="008F5153" w:rsidRPr="008F62A6" w:rsidRDefault="00006806">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Date</w:t>
                  </w:r>
                </w:p>
              </w:tc>
              <w:tc>
                <w:tcPr>
                  <w:tcW w:w="2400" w:type="dxa"/>
                  <w:tcBorders>
                    <w:top w:val="nil"/>
                    <w:left w:val="nil"/>
                    <w:bottom w:val="single" w:sz="4" w:space="0" w:color="000000"/>
                    <w:right w:val="single" w:sz="4" w:space="0" w:color="000000"/>
                  </w:tcBorders>
                  <w:shd w:val="clear" w:color="auto" w:fill="EDEDED"/>
                  <w:vAlign w:val="center"/>
                </w:tcPr>
                <w:p w14:paraId="2ABF676F" w14:textId="77777777" w:rsidR="008F5153" w:rsidRPr="008F62A6" w:rsidRDefault="00006806">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Effectifs</w:t>
                  </w:r>
                </w:p>
              </w:tc>
              <w:tc>
                <w:tcPr>
                  <w:tcW w:w="2057" w:type="dxa"/>
                  <w:tcBorders>
                    <w:top w:val="nil"/>
                    <w:left w:val="nil"/>
                    <w:bottom w:val="single" w:sz="4" w:space="0" w:color="000000"/>
                    <w:right w:val="single" w:sz="4" w:space="0" w:color="000000"/>
                  </w:tcBorders>
                  <w:shd w:val="clear" w:color="auto" w:fill="EDEDED"/>
                  <w:vAlign w:val="center"/>
                </w:tcPr>
                <w:p w14:paraId="0BEFD0C3" w14:textId="77777777" w:rsidR="008F5153" w:rsidRPr="008F62A6" w:rsidRDefault="00006806">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Provenance</w:t>
                  </w:r>
                </w:p>
              </w:tc>
              <w:tc>
                <w:tcPr>
                  <w:tcW w:w="3055"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A288E9A" w14:textId="77777777" w:rsidR="008F5153" w:rsidRPr="008F62A6" w:rsidRDefault="00006806">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Cause</w:t>
                  </w:r>
                </w:p>
              </w:tc>
            </w:tr>
            <w:tr w:rsidR="008F5153" w:rsidRPr="008F62A6" w14:paraId="125F88E5" w14:textId="77777777" w:rsidTr="00AD08BF">
              <w:trPr>
                <w:trHeight w:val="300"/>
              </w:trPr>
              <w:tc>
                <w:tcPr>
                  <w:tcW w:w="2495" w:type="dxa"/>
                  <w:tcBorders>
                    <w:top w:val="nil"/>
                    <w:left w:val="single" w:sz="4" w:space="0" w:color="000000"/>
                    <w:bottom w:val="single" w:sz="4" w:space="0" w:color="000000"/>
                    <w:right w:val="single" w:sz="4" w:space="0" w:color="000000"/>
                  </w:tcBorders>
                  <w:vAlign w:val="center"/>
                </w:tcPr>
                <w:p w14:paraId="5A103049" w14:textId="457F4546" w:rsidR="007A5E32" w:rsidRPr="008F62A6" w:rsidRDefault="00006806" w:rsidP="007A5E32">
                  <w:pPr>
                    <w:spacing w:before="60" w:after="60"/>
                    <w:rPr>
                      <w:rFonts w:ascii="Times New Roman" w:hAnsi="Times New Roman" w:cs="Times New Roman"/>
                      <w:sz w:val="24"/>
                      <w:szCs w:val="24"/>
                    </w:rPr>
                  </w:pPr>
                  <w:r w:rsidRPr="008F62A6">
                    <w:rPr>
                      <w:rFonts w:ascii="Times New Roman" w:hAnsi="Times New Roman" w:cs="Times New Roman"/>
                      <w:sz w:val="24"/>
                      <w:szCs w:val="24"/>
                    </w:rPr>
                    <w:t> </w:t>
                  </w:r>
                  <w:r w:rsidR="007A5E32" w:rsidRPr="008F62A6">
                    <w:rPr>
                      <w:rFonts w:ascii="Times New Roman" w:hAnsi="Times New Roman" w:cs="Times New Roman"/>
                      <w:sz w:val="24"/>
                      <w:szCs w:val="24"/>
                    </w:rPr>
                    <w:t>Mars 2020</w:t>
                  </w:r>
                </w:p>
              </w:tc>
              <w:tc>
                <w:tcPr>
                  <w:tcW w:w="2400" w:type="dxa"/>
                  <w:tcBorders>
                    <w:top w:val="nil"/>
                    <w:left w:val="nil"/>
                    <w:bottom w:val="single" w:sz="4" w:space="0" w:color="000000"/>
                    <w:right w:val="single" w:sz="4" w:space="0" w:color="000000"/>
                  </w:tcBorders>
                  <w:vAlign w:val="center"/>
                </w:tcPr>
                <w:p w14:paraId="3A19520A" w14:textId="77777777" w:rsidR="008F5153" w:rsidRPr="008F62A6" w:rsidRDefault="00006806">
                  <w:pPr>
                    <w:spacing w:before="60" w:after="60"/>
                    <w:jc w:val="center"/>
                    <w:rPr>
                      <w:rFonts w:ascii="Times New Roman" w:hAnsi="Times New Roman" w:cs="Times New Roman"/>
                      <w:color w:val="002060"/>
                      <w:sz w:val="24"/>
                      <w:szCs w:val="24"/>
                    </w:rPr>
                  </w:pPr>
                  <w:r w:rsidRPr="008F62A6">
                    <w:rPr>
                      <w:rFonts w:ascii="Times New Roman" w:hAnsi="Times New Roman" w:cs="Times New Roman"/>
                      <w:color w:val="002060"/>
                      <w:sz w:val="24"/>
                      <w:szCs w:val="24"/>
                    </w:rPr>
                    <w:t> </w:t>
                  </w:r>
                </w:p>
              </w:tc>
              <w:tc>
                <w:tcPr>
                  <w:tcW w:w="2057" w:type="dxa"/>
                  <w:tcBorders>
                    <w:top w:val="nil"/>
                    <w:left w:val="nil"/>
                    <w:bottom w:val="single" w:sz="4" w:space="0" w:color="000000"/>
                    <w:right w:val="single" w:sz="4" w:space="0" w:color="000000"/>
                  </w:tcBorders>
                  <w:vAlign w:val="center"/>
                </w:tcPr>
                <w:p w14:paraId="786D0FB0" w14:textId="5E89D207" w:rsidR="008F5153" w:rsidRPr="008F62A6" w:rsidRDefault="00006806">
                  <w:pPr>
                    <w:spacing w:before="60" w:after="60"/>
                    <w:jc w:val="center"/>
                    <w:rPr>
                      <w:rFonts w:ascii="Times New Roman" w:hAnsi="Times New Roman" w:cs="Times New Roman"/>
                      <w:color w:val="002060"/>
                      <w:sz w:val="24"/>
                      <w:szCs w:val="24"/>
                    </w:rPr>
                  </w:pPr>
                  <w:r w:rsidRPr="008F62A6">
                    <w:rPr>
                      <w:rFonts w:ascii="Times New Roman" w:hAnsi="Times New Roman" w:cs="Times New Roman"/>
                      <w:color w:val="002060"/>
                      <w:sz w:val="24"/>
                      <w:szCs w:val="24"/>
                    </w:rPr>
                    <w:t> </w:t>
                  </w:r>
                  <w:r w:rsidR="007A5E32" w:rsidRPr="008F62A6">
                    <w:rPr>
                      <w:rFonts w:ascii="Times New Roman" w:hAnsi="Times New Roman" w:cs="Times New Roman"/>
                      <w:sz w:val="24"/>
                      <w:szCs w:val="24"/>
                    </w:rPr>
                    <w:t>Ang’al 2, Walendu Watsi, Djalasiga</w:t>
                  </w:r>
                </w:p>
              </w:tc>
              <w:tc>
                <w:tcPr>
                  <w:tcW w:w="3055" w:type="dxa"/>
                  <w:tcBorders>
                    <w:top w:val="single" w:sz="4" w:space="0" w:color="000000"/>
                    <w:left w:val="single" w:sz="4" w:space="0" w:color="000000"/>
                    <w:bottom w:val="single" w:sz="4" w:space="0" w:color="000000"/>
                    <w:right w:val="single" w:sz="4" w:space="0" w:color="000000"/>
                  </w:tcBorders>
                  <w:vAlign w:val="center"/>
                </w:tcPr>
                <w:p w14:paraId="0AFFCCC6" w14:textId="5692F810" w:rsidR="008F5153" w:rsidRPr="008F62A6" w:rsidRDefault="007A5E32" w:rsidP="007A5E32">
                  <w:pPr>
                    <w:spacing w:before="60" w:after="60"/>
                    <w:rPr>
                      <w:rFonts w:ascii="Times New Roman" w:hAnsi="Times New Roman" w:cs="Times New Roman"/>
                      <w:sz w:val="24"/>
                      <w:szCs w:val="24"/>
                    </w:rPr>
                  </w:pPr>
                  <w:r w:rsidRPr="008F62A6">
                    <w:rPr>
                      <w:rFonts w:ascii="Times New Roman" w:hAnsi="Times New Roman" w:cs="Times New Roman"/>
                      <w:sz w:val="24"/>
                      <w:szCs w:val="24"/>
                    </w:rPr>
                    <w:t>Attaque des villages par des assaillants de CODECO. Mais la grande partie des déplacés est due aux activismes des assaillants (CODECO). Ces attaques étaient accompagnées des tueries, pillages et destructions méchantes des biens et infrastructures de base (écoles ; structures sanitaires). </w:t>
                  </w:r>
                  <w:r w:rsidR="00006806" w:rsidRPr="008F62A6">
                    <w:rPr>
                      <w:rFonts w:ascii="Times New Roman" w:hAnsi="Times New Roman" w:cs="Times New Roman"/>
                      <w:sz w:val="24"/>
                      <w:szCs w:val="24"/>
                    </w:rPr>
                    <w:t> </w:t>
                  </w:r>
                </w:p>
              </w:tc>
            </w:tr>
            <w:tr w:rsidR="008F5153" w:rsidRPr="008F62A6" w14:paraId="1D3F0957" w14:textId="77777777" w:rsidTr="00AD08BF">
              <w:trPr>
                <w:trHeight w:val="300"/>
              </w:trPr>
              <w:tc>
                <w:tcPr>
                  <w:tcW w:w="2495" w:type="dxa"/>
                  <w:tcBorders>
                    <w:top w:val="nil"/>
                    <w:left w:val="single" w:sz="4" w:space="0" w:color="000000"/>
                    <w:bottom w:val="single" w:sz="4" w:space="0" w:color="000000"/>
                    <w:right w:val="single" w:sz="4" w:space="0" w:color="000000"/>
                  </w:tcBorders>
                  <w:vAlign w:val="center"/>
                </w:tcPr>
                <w:p w14:paraId="76137F2C" w14:textId="2DC56A97" w:rsidR="008F5153" w:rsidRPr="008F62A6" w:rsidRDefault="00006806" w:rsidP="007A5E32">
                  <w:pPr>
                    <w:spacing w:before="60" w:after="60"/>
                    <w:rPr>
                      <w:rFonts w:ascii="Times New Roman" w:hAnsi="Times New Roman" w:cs="Times New Roman"/>
                      <w:sz w:val="24"/>
                      <w:szCs w:val="24"/>
                    </w:rPr>
                  </w:pPr>
                  <w:r w:rsidRPr="008F62A6">
                    <w:rPr>
                      <w:rFonts w:ascii="Times New Roman" w:hAnsi="Times New Roman" w:cs="Times New Roman"/>
                      <w:sz w:val="24"/>
                      <w:szCs w:val="24"/>
                    </w:rPr>
                    <w:lastRenderedPageBreak/>
                    <w:t> </w:t>
                  </w:r>
                  <w:r w:rsidR="007A5E32" w:rsidRPr="008F62A6">
                    <w:rPr>
                      <w:rFonts w:ascii="Times New Roman" w:hAnsi="Times New Roman" w:cs="Times New Roman"/>
                      <w:sz w:val="24"/>
                      <w:szCs w:val="24"/>
                    </w:rPr>
                    <w:t>Avril 2020</w:t>
                  </w:r>
                </w:p>
              </w:tc>
              <w:tc>
                <w:tcPr>
                  <w:tcW w:w="2400" w:type="dxa"/>
                  <w:tcBorders>
                    <w:top w:val="nil"/>
                    <w:left w:val="nil"/>
                    <w:bottom w:val="single" w:sz="4" w:space="0" w:color="000000"/>
                    <w:right w:val="single" w:sz="4" w:space="0" w:color="000000"/>
                  </w:tcBorders>
                  <w:vAlign w:val="center"/>
                </w:tcPr>
                <w:p w14:paraId="6502ADD9" w14:textId="77777777" w:rsidR="008F5153" w:rsidRPr="008F62A6" w:rsidRDefault="00006806">
                  <w:pPr>
                    <w:spacing w:before="60" w:after="60"/>
                    <w:jc w:val="center"/>
                    <w:rPr>
                      <w:rFonts w:ascii="Times New Roman" w:hAnsi="Times New Roman" w:cs="Times New Roman"/>
                      <w:color w:val="00B050"/>
                      <w:sz w:val="24"/>
                      <w:szCs w:val="24"/>
                    </w:rPr>
                  </w:pPr>
                  <w:r w:rsidRPr="008F62A6">
                    <w:rPr>
                      <w:rFonts w:ascii="Times New Roman" w:hAnsi="Times New Roman" w:cs="Times New Roman"/>
                      <w:color w:val="00B050"/>
                      <w:sz w:val="24"/>
                      <w:szCs w:val="24"/>
                    </w:rPr>
                    <w:t> </w:t>
                  </w:r>
                </w:p>
              </w:tc>
              <w:tc>
                <w:tcPr>
                  <w:tcW w:w="2057" w:type="dxa"/>
                  <w:tcBorders>
                    <w:top w:val="nil"/>
                    <w:left w:val="nil"/>
                    <w:bottom w:val="single" w:sz="4" w:space="0" w:color="000000"/>
                    <w:right w:val="single" w:sz="4" w:space="0" w:color="000000"/>
                  </w:tcBorders>
                  <w:vAlign w:val="center"/>
                </w:tcPr>
                <w:p w14:paraId="32D44935" w14:textId="0CABABAF" w:rsidR="008F5153" w:rsidRPr="008F62A6" w:rsidRDefault="007A5E32" w:rsidP="00AD08BF">
                  <w:pPr>
                    <w:spacing w:before="60" w:after="60"/>
                    <w:rPr>
                      <w:rFonts w:ascii="Times New Roman" w:hAnsi="Times New Roman" w:cs="Times New Roman"/>
                      <w:color w:val="00B050"/>
                      <w:sz w:val="24"/>
                      <w:szCs w:val="24"/>
                    </w:rPr>
                  </w:pPr>
                  <w:r w:rsidRPr="008F62A6">
                    <w:rPr>
                      <w:rFonts w:ascii="Times New Roman" w:hAnsi="Times New Roman" w:cs="Times New Roman"/>
                      <w:sz w:val="24"/>
                      <w:szCs w:val="24"/>
                    </w:rPr>
                    <w:t>Ang’al 2, Walendu Watsi, Djalasiga, Panduru, Djukoth, Zolo, Ameri, Pacuta</w:t>
                  </w:r>
                </w:p>
              </w:tc>
              <w:tc>
                <w:tcPr>
                  <w:tcW w:w="3055" w:type="dxa"/>
                  <w:tcBorders>
                    <w:top w:val="single" w:sz="4" w:space="0" w:color="000000"/>
                    <w:left w:val="single" w:sz="4" w:space="0" w:color="000000"/>
                    <w:bottom w:val="single" w:sz="4" w:space="0" w:color="000000"/>
                    <w:right w:val="single" w:sz="4" w:space="0" w:color="000000"/>
                  </w:tcBorders>
                  <w:vAlign w:val="center"/>
                </w:tcPr>
                <w:p w14:paraId="150934E6" w14:textId="5F435866" w:rsidR="008F5153" w:rsidRPr="008F62A6" w:rsidRDefault="007A5E32" w:rsidP="007A5E32">
                  <w:pPr>
                    <w:spacing w:before="60" w:after="60"/>
                    <w:rPr>
                      <w:rFonts w:ascii="Times New Roman" w:hAnsi="Times New Roman" w:cs="Times New Roman"/>
                      <w:sz w:val="24"/>
                      <w:szCs w:val="24"/>
                    </w:rPr>
                  </w:pPr>
                  <w:r w:rsidRPr="008F62A6">
                    <w:rPr>
                      <w:rFonts w:ascii="Times New Roman" w:hAnsi="Times New Roman" w:cs="Times New Roman"/>
                      <w:sz w:val="24"/>
                      <w:szCs w:val="24"/>
                    </w:rPr>
                    <w:t>Attaque des villages par des assaillants de CODECO. Mais la grande partie des déplacés est due aux activismes des assaillants (CODECO). Ces attaques étaient accompagnées des tueries, pillages et destructions méchantes des biens et infrastructures de base (écoles ; structures sanitaires). </w:t>
                  </w:r>
                  <w:r w:rsidR="00006806" w:rsidRPr="008F62A6">
                    <w:rPr>
                      <w:rFonts w:ascii="Times New Roman" w:hAnsi="Times New Roman" w:cs="Times New Roman"/>
                      <w:sz w:val="24"/>
                      <w:szCs w:val="24"/>
                    </w:rPr>
                    <w:t> </w:t>
                  </w:r>
                </w:p>
              </w:tc>
            </w:tr>
          </w:tbl>
          <w:p w14:paraId="16560169" w14:textId="2062148B" w:rsidR="006950D6" w:rsidRPr="008F62A6" w:rsidRDefault="009B0168">
            <w:pPr>
              <w:spacing w:before="60" w:after="60"/>
              <w:rPr>
                <w:rFonts w:ascii="Times New Roman" w:hAnsi="Times New Roman" w:cs="Times New Roman"/>
                <w:color w:val="000000"/>
                <w:sz w:val="24"/>
                <w:szCs w:val="24"/>
              </w:rPr>
            </w:pPr>
            <w:r w:rsidRPr="009B0168">
              <w:rPr>
                <w:rFonts w:ascii="Times New Roman" w:hAnsi="Times New Roman" w:cs="Times New Roman"/>
                <w:sz w:val="24"/>
                <w:szCs w:val="24"/>
                <w:highlight w:val="lightGray"/>
                <w:shd w:val="clear" w:color="auto" w:fill="FFFFFF" w:themeFill="background1"/>
              </w:rPr>
              <w:t>le rapport annuel de recensement de la chefferie des War-Palar</w:t>
            </w:r>
            <w:r>
              <w:rPr>
                <w:rFonts w:ascii="Times New Roman" w:hAnsi="Times New Roman" w:cs="Times New Roman"/>
                <w:sz w:val="24"/>
                <w:szCs w:val="24"/>
                <w:shd w:val="clear" w:color="auto" w:fill="FFFFFF" w:themeFill="background1"/>
              </w:rPr>
              <w:t xml:space="preserve">a, fiche d’identification des PDIs </w:t>
            </w:r>
          </w:p>
        </w:tc>
      </w:tr>
      <w:tr w:rsidR="008F5153" w:rsidRPr="008F62A6" w14:paraId="00E21B7E" w14:textId="77777777" w:rsidTr="00455998">
        <w:trPr>
          <w:trHeight w:val="680"/>
        </w:trPr>
        <w:tc>
          <w:tcPr>
            <w:tcW w:w="2429" w:type="dxa"/>
            <w:shd w:val="clear" w:color="auto" w:fill="5B9BD5"/>
          </w:tcPr>
          <w:p w14:paraId="7516F758"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lastRenderedPageBreak/>
              <w:t>Dégradations subies dans la zone de départ/retour</w:t>
            </w:r>
          </w:p>
        </w:tc>
        <w:tc>
          <w:tcPr>
            <w:tcW w:w="8770" w:type="dxa"/>
            <w:gridSpan w:val="4"/>
            <w:shd w:val="clear" w:color="auto" w:fill="FFFFFF"/>
          </w:tcPr>
          <w:p w14:paraId="275EF4CD" w14:textId="0A5AB678" w:rsidR="008F5153" w:rsidRPr="008F62A6" w:rsidRDefault="00455998">
            <w:pPr>
              <w:spacing w:before="60" w:after="60"/>
              <w:rPr>
                <w:rFonts w:ascii="Times New Roman" w:hAnsi="Times New Roman" w:cs="Times New Roman"/>
                <w:sz w:val="24"/>
                <w:szCs w:val="24"/>
              </w:rPr>
            </w:pPr>
            <w:r w:rsidRPr="008F62A6">
              <w:rPr>
                <w:rFonts w:ascii="Times New Roman" w:hAnsi="Times New Roman" w:cs="Times New Roman"/>
                <w:sz w:val="24"/>
                <w:szCs w:val="24"/>
              </w:rPr>
              <w:t>Selon les témoignages des populations lors des groupes de discussion, l’échange avec le comité des Personnes Déplacées Internes, les ménages déplacés ont perdu la quasi-totalité de leurs moyens de subsistance à la suite des dégradations et pillages subies lors du déplacement.</w:t>
            </w:r>
          </w:p>
        </w:tc>
      </w:tr>
      <w:tr w:rsidR="008F5153" w:rsidRPr="008F62A6" w14:paraId="0BAD33DE" w14:textId="77777777" w:rsidTr="00455998">
        <w:trPr>
          <w:trHeight w:val="320"/>
        </w:trPr>
        <w:tc>
          <w:tcPr>
            <w:tcW w:w="2429" w:type="dxa"/>
            <w:shd w:val="clear" w:color="auto" w:fill="5B9BD5"/>
          </w:tcPr>
          <w:p w14:paraId="7D455B08"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Distance moyenne entre la zone de départ et d'accueil</w:t>
            </w:r>
          </w:p>
        </w:tc>
        <w:tc>
          <w:tcPr>
            <w:tcW w:w="8770" w:type="dxa"/>
            <w:gridSpan w:val="4"/>
            <w:shd w:val="clear" w:color="auto" w:fill="FFFFFF"/>
          </w:tcPr>
          <w:p w14:paraId="68C22CD4" w14:textId="5516D59C"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En km :</w:t>
            </w:r>
            <w:r w:rsidR="00455998" w:rsidRPr="008F62A6">
              <w:rPr>
                <w:rFonts w:ascii="Times New Roman" w:hAnsi="Times New Roman" w:cs="Times New Roman"/>
                <w:color w:val="000000"/>
                <w:sz w:val="24"/>
                <w:szCs w:val="24"/>
              </w:rPr>
              <w:t xml:space="preserve"> 100 km</w:t>
            </w:r>
          </w:p>
          <w:p w14:paraId="7C3EAE2F" w14:textId="13DC91BF"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En temps parcouru :</w:t>
            </w:r>
            <w:r w:rsidR="00455998" w:rsidRPr="008F62A6">
              <w:rPr>
                <w:rFonts w:ascii="Times New Roman" w:hAnsi="Times New Roman" w:cs="Times New Roman"/>
                <w:color w:val="000000"/>
                <w:sz w:val="24"/>
                <w:szCs w:val="24"/>
              </w:rPr>
              <w:t xml:space="preserve"> 1 à 3 jours selon le chemin et moyen de déplacement  empruntés</w:t>
            </w:r>
          </w:p>
        </w:tc>
      </w:tr>
      <w:tr w:rsidR="008F5153" w:rsidRPr="008F62A6" w14:paraId="4CD587FE" w14:textId="77777777" w:rsidTr="00455998">
        <w:trPr>
          <w:trHeight w:val="320"/>
        </w:trPr>
        <w:tc>
          <w:tcPr>
            <w:tcW w:w="2429" w:type="dxa"/>
            <w:shd w:val="clear" w:color="auto" w:fill="5B9BD5"/>
          </w:tcPr>
          <w:p w14:paraId="0EAB899E"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Lieu d’hébergement</w:t>
            </w:r>
          </w:p>
        </w:tc>
        <w:tc>
          <w:tcPr>
            <w:tcW w:w="4298" w:type="dxa"/>
            <w:gridSpan w:val="2"/>
            <w:shd w:val="clear" w:color="auto" w:fill="FFFFFF"/>
          </w:tcPr>
          <w:p w14:paraId="65CB2E30" w14:textId="77777777" w:rsidR="008F5153" w:rsidRPr="008F62A6" w:rsidRDefault="00006806">
            <w:pPr>
              <w:numPr>
                <w:ilvl w:val="0"/>
                <w:numId w:val="8"/>
              </w:numPr>
              <w:spacing w:before="60" w:after="60"/>
              <w:rPr>
                <w:rFonts w:ascii="Times New Roman" w:hAnsi="Times New Roman" w:cs="Times New Roman"/>
                <w:color w:val="000000"/>
                <w:sz w:val="24"/>
                <w:szCs w:val="24"/>
                <w:highlight w:val="yellow"/>
              </w:rPr>
            </w:pPr>
            <w:r w:rsidRPr="008F62A6">
              <w:rPr>
                <w:rFonts w:ascii="Times New Roman" w:hAnsi="Times New Roman" w:cs="Times New Roman"/>
                <w:color w:val="000000"/>
                <w:sz w:val="24"/>
                <w:szCs w:val="24"/>
                <w:highlight w:val="yellow"/>
              </w:rPr>
              <w:t>Communautés d’accueil</w:t>
            </w:r>
          </w:p>
          <w:p w14:paraId="2FF3939D" w14:textId="7D101F17" w:rsidR="008F5153" w:rsidRPr="008F62A6" w:rsidRDefault="008F5153" w:rsidP="00455998">
            <w:pPr>
              <w:spacing w:before="60" w:after="60"/>
              <w:ind w:left="720"/>
              <w:rPr>
                <w:rFonts w:ascii="Times New Roman" w:hAnsi="Times New Roman" w:cs="Times New Roman"/>
                <w:color w:val="000000"/>
                <w:sz w:val="24"/>
                <w:szCs w:val="24"/>
              </w:rPr>
            </w:pPr>
          </w:p>
        </w:tc>
        <w:tc>
          <w:tcPr>
            <w:tcW w:w="4472" w:type="dxa"/>
            <w:gridSpan w:val="2"/>
            <w:shd w:val="clear" w:color="auto" w:fill="FFFFFF"/>
          </w:tcPr>
          <w:p w14:paraId="0328BC89" w14:textId="6E85BC39" w:rsidR="008F5153" w:rsidRPr="008F62A6" w:rsidRDefault="008F5153" w:rsidP="00455998">
            <w:pPr>
              <w:spacing w:before="60" w:after="60"/>
              <w:ind w:left="720"/>
              <w:rPr>
                <w:rFonts w:ascii="Times New Roman" w:hAnsi="Times New Roman" w:cs="Times New Roman"/>
                <w:color w:val="000000"/>
                <w:sz w:val="24"/>
                <w:szCs w:val="24"/>
              </w:rPr>
            </w:pPr>
          </w:p>
        </w:tc>
      </w:tr>
      <w:tr w:rsidR="008F5153" w:rsidRPr="008F62A6" w14:paraId="63FD3539" w14:textId="77777777" w:rsidTr="00455998">
        <w:trPr>
          <w:trHeight w:val="860"/>
        </w:trPr>
        <w:tc>
          <w:tcPr>
            <w:tcW w:w="2429" w:type="dxa"/>
            <w:shd w:val="clear" w:color="auto" w:fill="5B9BD5"/>
          </w:tcPr>
          <w:p w14:paraId="36CF0C45"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Possibilité de retour ou nouveau déplacement (période et conditions)</w:t>
            </w:r>
          </w:p>
        </w:tc>
        <w:tc>
          <w:tcPr>
            <w:tcW w:w="8770" w:type="dxa"/>
            <w:gridSpan w:val="4"/>
            <w:shd w:val="clear" w:color="auto" w:fill="FFFFFF"/>
          </w:tcPr>
          <w:p w14:paraId="02B139A6" w14:textId="659410DA" w:rsidR="008F5153" w:rsidRPr="008F62A6" w:rsidRDefault="00F56BA2" w:rsidP="00F60794">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 xml:space="preserve">La majorité des personnes déplacées n’envisage pas le retourner dans leurs villages d’origine suite à la </w:t>
            </w:r>
            <w:r w:rsidR="00E7232A" w:rsidRPr="008F62A6">
              <w:rPr>
                <w:rFonts w:ascii="Times New Roman" w:hAnsi="Times New Roman" w:cs="Times New Roman"/>
                <w:sz w:val="24"/>
                <w:szCs w:val="24"/>
              </w:rPr>
              <w:t>situation sécuritaire encore douteuse et</w:t>
            </w:r>
            <w:r w:rsidRPr="008F62A6">
              <w:rPr>
                <w:rFonts w:ascii="Times New Roman" w:hAnsi="Times New Roman" w:cs="Times New Roman"/>
                <w:sz w:val="24"/>
                <w:szCs w:val="24"/>
              </w:rPr>
              <w:t xml:space="preserve"> précaire</w:t>
            </w:r>
            <w:r w:rsidR="00E7232A" w:rsidRPr="008F62A6">
              <w:rPr>
                <w:rFonts w:ascii="Times New Roman" w:hAnsi="Times New Roman" w:cs="Times New Roman"/>
                <w:sz w:val="24"/>
                <w:szCs w:val="24"/>
              </w:rPr>
              <w:t xml:space="preserve"> mais aussi et surtout à cause des pertes subies</w:t>
            </w:r>
            <w:r w:rsidRPr="008F62A6">
              <w:rPr>
                <w:rFonts w:ascii="Times New Roman" w:hAnsi="Times New Roman" w:cs="Times New Roman"/>
                <w:sz w:val="24"/>
                <w:szCs w:val="24"/>
              </w:rPr>
              <w:t xml:space="preserve">. </w:t>
            </w:r>
          </w:p>
        </w:tc>
      </w:tr>
      <w:tr w:rsidR="008F5153" w:rsidRPr="008F62A6" w14:paraId="1DDC7B73" w14:textId="77777777" w:rsidTr="00455998">
        <w:trPr>
          <w:trHeight w:val="100"/>
        </w:trPr>
        <w:tc>
          <w:tcPr>
            <w:tcW w:w="11199" w:type="dxa"/>
            <w:gridSpan w:val="5"/>
            <w:shd w:val="clear" w:color="auto" w:fill="5B9BD5"/>
          </w:tcPr>
          <w:p w14:paraId="03EFB417"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Si épidémie</w:t>
            </w:r>
          </w:p>
        </w:tc>
      </w:tr>
      <w:tr w:rsidR="008F5153" w:rsidRPr="008F62A6" w14:paraId="41E50DE6" w14:textId="77777777" w:rsidTr="00455998">
        <w:trPr>
          <w:trHeight w:val="220"/>
        </w:trPr>
        <w:tc>
          <w:tcPr>
            <w:tcW w:w="11199" w:type="dxa"/>
            <w:gridSpan w:val="5"/>
          </w:tcPr>
          <w:p w14:paraId="2E789AE2"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3"/>
              <w:tblW w:w="10260" w:type="dxa"/>
              <w:tblInd w:w="18" w:type="dxa"/>
              <w:tblLayout w:type="fixed"/>
              <w:tblLook w:val="0000" w:firstRow="0" w:lastRow="0" w:firstColumn="0" w:lastColumn="0" w:noHBand="0" w:noVBand="0"/>
            </w:tblPr>
            <w:tblGrid>
              <w:gridCol w:w="2587"/>
              <w:gridCol w:w="1913"/>
              <w:gridCol w:w="1800"/>
              <w:gridCol w:w="1890"/>
              <w:gridCol w:w="2070"/>
            </w:tblGrid>
            <w:tr w:rsidR="008F5153" w:rsidRPr="008F62A6" w14:paraId="547D2DD4" w14:textId="77777777">
              <w:trPr>
                <w:trHeight w:val="300"/>
              </w:trPr>
              <w:tc>
                <w:tcPr>
                  <w:tcW w:w="10260" w:type="dxa"/>
                  <w:gridSpan w:val="5"/>
                  <w:tcBorders>
                    <w:top w:val="single" w:sz="4" w:space="0" w:color="000000"/>
                    <w:left w:val="single" w:sz="4" w:space="0" w:color="000000"/>
                    <w:bottom w:val="single" w:sz="4" w:space="0" w:color="000000"/>
                    <w:right w:val="single" w:sz="4" w:space="0" w:color="000000"/>
                  </w:tcBorders>
                  <w:shd w:val="clear" w:color="auto" w:fill="DDEBF7"/>
                  <w:vAlign w:val="center"/>
                </w:tcPr>
                <w:p w14:paraId="63DA9B1A" w14:textId="77777777" w:rsidR="008F5153" w:rsidRPr="008F62A6" w:rsidRDefault="0000680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Localisation des personnes affectées par cette crise (nouveaux déplacés)</w:t>
                  </w:r>
                </w:p>
              </w:tc>
            </w:tr>
            <w:tr w:rsidR="008F5153" w:rsidRPr="008F62A6" w14:paraId="76F8284A" w14:textId="77777777">
              <w:trPr>
                <w:trHeight w:val="300"/>
              </w:trPr>
              <w:tc>
                <w:tcPr>
                  <w:tcW w:w="2587" w:type="dxa"/>
                  <w:tcBorders>
                    <w:top w:val="nil"/>
                    <w:left w:val="single" w:sz="4" w:space="0" w:color="000000"/>
                    <w:bottom w:val="single" w:sz="4" w:space="0" w:color="000000"/>
                    <w:right w:val="single" w:sz="4" w:space="0" w:color="000000"/>
                  </w:tcBorders>
                  <w:shd w:val="clear" w:color="auto" w:fill="auto"/>
                </w:tcPr>
                <w:p w14:paraId="615401BE"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Zones de santé</w:t>
                  </w:r>
                </w:p>
              </w:tc>
              <w:tc>
                <w:tcPr>
                  <w:tcW w:w="1913" w:type="dxa"/>
                  <w:tcBorders>
                    <w:top w:val="nil"/>
                    <w:left w:val="nil"/>
                    <w:bottom w:val="single" w:sz="4" w:space="0" w:color="000000"/>
                    <w:right w:val="single" w:sz="4" w:space="0" w:color="000000"/>
                  </w:tcBorders>
                  <w:shd w:val="clear" w:color="auto" w:fill="EDEDED"/>
                </w:tcPr>
                <w:p w14:paraId="6ED3CD28" w14:textId="77777777" w:rsidR="008F5153" w:rsidRPr="008F62A6" w:rsidRDefault="0000680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Cas confirmés</w:t>
                  </w:r>
                </w:p>
              </w:tc>
              <w:tc>
                <w:tcPr>
                  <w:tcW w:w="1800" w:type="dxa"/>
                  <w:tcBorders>
                    <w:top w:val="nil"/>
                    <w:left w:val="nil"/>
                    <w:bottom w:val="single" w:sz="4" w:space="0" w:color="000000"/>
                    <w:right w:val="single" w:sz="4" w:space="0" w:color="000000"/>
                  </w:tcBorders>
                  <w:shd w:val="clear" w:color="auto" w:fill="EDEDED"/>
                </w:tcPr>
                <w:p w14:paraId="4E727064" w14:textId="77777777" w:rsidR="008F5153" w:rsidRPr="008F62A6" w:rsidRDefault="0000680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Cas suspects</w:t>
                  </w:r>
                </w:p>
              </w:tc>
              <w:tc>
                <w:tcPr>
                  <w:tcW w:w="1890" w:type="dxa"/>
                  <w:tcBorders>
                    <w:top w:val="nil"/>
                    <w:left w:val="nil"/>
                    <w:bottom w:val="single" w:sz="4" w:space="0" w:color="000000"/>
                    <w:right w:val="single" w:sz="4" w:space="0" w:color="000000"/>
                  </w:tcBorders>
                  <w:shd w:val="clear" w:color="auto" w:fill="EDEDED"/>
                </w:tcPr>
                <w:p w14:paraId="174E85B8" w14:textId="77777777" w:rsidR="008F5153" w:rsidRPr="008F62A6" w:rsidRDefault="0000680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Décès</w:t>
                  </w:r>
                </w:p>
              </w:tc>
              <w:tc>
                <w:tcPr>
                  <w:tcW w:w="2070" w:type="dxa"/>
                  <w:tcBorders>
                    <w:top w:val="nil"/>
                    <w:left w:val="nil"/>
                    <w:bottom w:val="single" w:sz="4" w:space="0" w:color="000000"/>
                    <w:right w:val="single" w:sz="4" w:space="0" w:color="000000"/>
                  </w:tcBorders>
                  <w:shd w:val="clear" w:color="auto" w:fill="EDEDED"/>
                </w:tcPr>
                <w:p w14:paraId="3A6CB212" w14:textId="77777777" w:rsidR="008F5153" w:rsidRPr="008F62A6" w:rsidRDefault="0000680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Zone de provenance</w:t>
                  </w:r>
                </w:p>
              </w:tc>
            </w:tr>
            <w:tr w:rsidR="008F5153" w:rsidRPr="008F62A6" w14:paraId="09358D34" w14:textId="77777777">
              <w:trPr>
                <w:trHeight w:val="300"/>
              </w:trPr>
              <w:tc>
                <w:tcPr>
                  <w:tcW w:w="2587" w:type="dxa"/>
                  <w:tcBorders>
                    <w:top w:val="nil"/>
                    <w:left w:val="single" w:sz="4" w:space="0" w:color="000000"/>
                    <w:bottom w:val="single" w:sz="4" w:space="0" w:color="000000"/>
                    <w:right w:val="single" w:sz="4" w:space="0" w:color="000000"/>
                  </w:tcBorders>
                  <w:vAlign w:val="center"/>
                </w:tcPr>
                <w:p w14:paraId="292E913A" w14:textId="69A2F8A3" w:rsidR="008F5153" w:rsidRPr="008F62A6" w:rsidRDefault="0066117E" w:rsidP="0066117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Zone de santé de Mahagi</w:t>
                  </w:r>
                </w:p>
              </w:tc>
              <w:tc>
                <w:tcPr>
                  <w:tcW w:w="1913" w:type="dxa"/>
                  <w:tcBorders>
                    <w:top w:val="nil"/>
                    <w:left w:val="nil"/>
                    <w:bottom w:val="single" w:sz="4" w:space="0" w:color="000000"/>
                    <w:right w:val="single" w:sz="4" w:space="0" w:color="000000"/>
                  </w:tcBorders>
                  <w:vAlign w:val="center"/>
                </w:tcPr>
                <w:p w14:paraId="7A8618BC" w14:textId="64499526" w:rsidR="008F5153" w:rsidRPr="008F62A6" w:rsidRDefault="0066117E">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Ras </w:t>
                  </w:r>
                  <w:r w:rsidR="00006806" w:rsidRPr="008F62A6">
                    <w:rPr>
                      <w:rFonts w:ascii="Times New Roman" w:hAnsi="Times New Roman" w:cs="Times New Roman"/>
                      <w:color w:val="000000"/>
                      <w:sz w:val="24"/>
                      <w:szCs w:val="24"/>
                    </w:rPr>
                    <w:t> </w:t>
                  </w:r>
                </w:p>
              </w:tc>
              <w:tc>
                <w:tcPr>
                  <w:tcW w:w="1800" w:type="dxa"/>
                  <w:tcBorders>
                    <w:top w:val="nil"/>
                    <w:left w:val="nil"/>
                    <w:bottom w:val="single" w:sz="4" w:space="0" w:color="000000"/>
                    <w:right w:val="single" w:sz="4" w:space="0" w:color="000000"/>
                  </w:tcBorders>
                  <w:vAlign w:val="center"/>
                </w:tcPr>
                <w:p w14:paraId="056FED1F" w14:textId="68901FDB" w:rsidR="008F5153" w:rsidRPr="008F62A6" w:rsidRDefault="0066117E">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Ras </w:t>
                  </w:r>
                  <w:r w:rsidR="00006806" w:rsidRPr="008F62A6">
                    <w:rPr>
                      <w:rFonts w:ascii="Times New Roman" w:hAnsi="Times New Roman" w:cs="Times New Roman"/>
                      <w:color w:val="000000"/>
                      <w:sz w:val="24"/>
                      <w:szCs w:val="24"/>
                    </w:rPr>
                    <w:t> </w:t>
                  </w:r>
                </w:p>
              </w:tc>
              <w:tc>
                <w:tcPr>
                  <w:tcW w:w="1890" w:type="dxa"/>
                  <w:tcBorders>
                    <w:top w:val="nil"/>
                    <w:left w:val="nil"/>
                    <w:bottom w:val="single" w:sz="4" w:space="0" w:color="000000"/>
                    <w:right w:val="single" w:sz="4" w:space="0" w:color="000000"/>
                  </w:tcBorders>
                  <w:vAlign w:val="center"/>
                </w:tcPr>
                <w:p w14:paraId="31E86573" w14:textId="080A9B74" w:rsidR="008F5153" w:rsidRPr="008F62A6" w:rsidRDefault="0066117E">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Ras </w:t>
                  </w:r>
                  <w:r w:rsidR="00006806" w:rsidRPr="008F62A6">
                    <w:rPr>
                      <w:rFonts w:ascii="Times New Roman" w:hAnsi="Times New Roman" w:cs="Times New Roman"/>
                      <w:color w:val="000000"/>
                      <w:sz w:val="24"/>
                      <w:szCs w:val="24"/>
                    </w:rPr>
                    <w:t> </w:t>
                  </w:r>
                </w:p>
              </w:tc>
              <w:tc>
                <w:tcPr>
                  <w:tcW w:w="2070" w:type="dxa"/>
                  <w:tcBorders>
                    <w:top w:val="nil"/>
                    <w:left w:val="nil"/>
                    <w:bottom w:val="single" w:sz="4" w:space="0" w:color="000000"/>
                    <w:right w:val="single" w:sz="4" w:space="0" w:color="000000"/>
                  </w:tcBorders>
                  <w:vAlign w:val="center"/>
                </w:tcPr>
                <w:p w14:paraId="3B88C68B" w14:textId="437EEC3B"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w:t>
                  </w:r>
                  <w:r w:rsidR="0066117E" w:rsidRPr="008F62A6">
                    <w:rPr>
                      <w:rFonts w:ascii="Times New Roman" w:hAnsi="Times New Roman" w:cs="Times New Roman"/>
                      <w:color w:val="000000"/>
                      <w:sz w:val="24"/>
                      <w:szCs w:val="24"/>
                    </w:rPr>
                    <w:t>Ang’al 2, Walendu Watsi, Alur Djuganda</w:t>
                  </w:r>
                </w:p>
              </w:tc>
            </w:tr>
            <w:tr w:rsidR="008F5153" w:rsidRPr="008F62A6" w14:paraId="0921AC73" w14:textId="77777777">
              <w:trPr>
                <w:trHeight w:val="260"/>
              </w:trPr>
              <w:tc>
                <w:tcPr>
                  <w:tcW w:w="2587" w:type="dxa"/>
                  <w:tcBorders>
                    <w:top w:val="nil"/>
                    <w:left w:val="single" w:sz="4" w:space="0" w:color="000000"/>
                    <w:bottom w:val="single" w:sz="4" w:space="0" w:color="000000"/>
                    <w:right w:val="single" w:sz="4" w:space="0" w:color="000000"/>
                  </w:tcBorders>
                  <w:vAlign w:val="center"/>
                </w:tcPr>
                <w:p w14:paraId="6FB77E06" w14:textId="77777777" w:rsidR="008F5153" w:rsidRPr="008F62A6" w:rsidRDefault="00006806">
                  <w:pPr>
                    <w:spacing w:before="60" w:after="60"/>
                    <w:jc w:val="right"/>
                    <w:rPr>
                      <w:rFonts w:ascii="Times New Roman" w:hAnsi="Times New Roman" w:cs="Times New Roman"/>
                      <w:sz w:val="24"/>
                      <w:szCs w:val="24"/>
                    </w:rPr>
                  </w:pPr>
                  <w:r w:rsidRPr="008F62A6">
                    <w:rPr>
                      <w:rFonts w:ascii="Times New Roman" w:hAnsi="Times New Roman" w:cs="Times New Roman"/>
                      <w:sz w:val="24"/>
                      <w:szCs w:val="24"/>
                    </w:rPr>
                    <w:t>Total</w:t>
                  </w:r>
                </w:p>
              </w:tc>
              <w:tc>
                <w:tcPr>
                  <w:tcW w:w="1913" w:type="dxa"/>
                  <w:tcBorders>
                    <w:top w:val="nil"/>
                    <w:left w:val="nil"/>
                    <w:bottom w:val="single" w:sz="4" w:space="0" w:color="000000"/>
                    <w:right w:val="single" w:sz="4" w:space="0" w:color="000000"/>
                  </w:tcBorders>
                  <w:vAlign w:val="center"/>
                </w:tcPr>
                <w:p w14:paraId="6D6AA76F" w14:textId="77777777" w:rsidR="008F5153" w:rsidRPr="008F62A6" w:rsidRDefault="00006806">
                  <w:pPr>
                    <w:spacing w:before="60" w:after="60"/>
                    <w:jc w:val="center"/>
                    <w:rPr>
                      <w:rFonts w:ascii="Times New Roman" w:hAnsi="Times New Roman" w:cs="Times New Roman"/>
                      <w:color w:val="002060"/>
                      <w:sz w:val="24"/>
                      <w:szCs w:val="24"/>
                    </w:rPr>
                  </w:pPr>
                  <w:r w:rsidRPr="008F62A6">
                    <w:rPr>
                      <w:rFonts w:ascii="Times New Roman" w:hAnsi="Times New Roman" w:cs="Times New Roman"/>
                      <w:color w:val="002060"/>
                      <w:sz w:val="24"/>
                      <w:szCs w:val="24"/>
                    </w:rPr>
                    <w:t> </w:t>
                  </w:r>
                </w:p>
              </w:tc>
              <w:tc>
                <w:tcPr>
                  <w:tcW w:w="1800" w:type="dxa"/>
                  <w:tcBorders>
                    <w:top w:val="nil"/>
                    <w:left w:val="nil"/>
                    <w:bottom w:val="single" w:sz="4" w:space="0" w:color="000000"/>
                    <w:right w:val="single" w:sz="4" w:space="0" w:color="000000"/>
                  </w:tcBorders>
                  <w:vAlign w:val="center"/>
                </w:tcPr>
                <w:p w14:paraId="2FA645E3" w14:textId="77777777" w:rsidR="008F5153" w:rsidRPr="008F62A6" w:rsidRDefault="00006806">
                  <w:pPr>
                    <w:spacing w:before="60" w:after="60"/>
                    <w:rPr>
                      <w:rFonts w:ascii="Times New Roman" w:hAnsi="Times New Roman" w:cs="Times New Roman"/>
                      <w:color w:val="002060"/>
                      <w:sz w:val="24"/>
                      <w:szCs w:val="24"/>
                    </w:rPr>
                  </w:pPr>
                  <w:r w:rsidRPr="008F62A6">
                    <w:rPr>
                      <w:rFonts w:ascii="Times New Roman" w:hAnsi="Times New Roman" w:cs="Times New Roman"/>
                      <w:color w:val="002060"/>
                      <w:sz w:val="24"/>
                      <w:szCs w:val="24"/>
                    </w:rPr>
                    <w:t> </w:t>
                  </w:r>
                </w:p>
              </w:tc>
              <w:tc>
                <w:tcPr>
                  <w:tcW w:w="1890" w:type="dxa"/>
                  <w:tcBorders>
                    <w:top w:val="nil"/>
                    <w:left w:val="nil"/>
                    <w:bottom w:val="single" w:sz="4" w:space="0" w:color="000000"/>
                    <w:right w:val="single" w:sz="4" w:space="0" w:color="000000"/>
                  </w:tcBorders>
                  <w:vAlign w:val="center"/>
                </w:tcPr>
                <w:p w14:paraId="18D3D2FC" w14:textId="77777777" w:rsidR="008F5153" w:rsidRPr="008F62A6" w:rsidRDefault="00006806">
                  <w:pPr>
                    <w:spacing w:before="60" w:after="60"/>
                    <w:rPr>
                      <w:rFonts w:ascii="Times New Roman" w:hAnsi="Times New Roman" w:cs="Times New Roman"/>
                      <w:color w:val="FF0000"/>
                      <w:sz w:val="24"/>
                      <w:szCs w:val="24"/>
                    </w:rPr>
                  </w:pPr>
                  <w:r w:rsidRPr="008F62A6">
                    <w:rPr>
                      <w:rFonts w:ascii="Times New Roman" w:hAnsi="Times New Roman" w:cs="Times New Roman"/>
                      <w:color w:val="FF0000"/>
                      <w:sz w:val="24"/>
                      <w:szCs w:val="24"/>
                    </w:rPr>
                    <w:t> </w:t>
                  </w:r>
                </w:p>
              </w:tc>
              <w:tc>
                <w:tcPr>
                  <w:tcW w:w="2070" w:type="dxa"/>
                  <w:tcBorders>
                    <w:top w:val="nil"/>
                    <w:left w:val="nil"/>
                    <w:bottom w:val="single" w:sz="4" w:space="0" w:color="000000"/>
                    <w:right w:val="single" w:sz="4" w:space="0" w:color="000000"/>
                  </w:tcBorders>
                  <w:vAlign w:val="center"/>
                </w:tcPr>
                <w:p w14:paraId="1151C5E5" w14:textId="77777777" w:rsidR="008F5153" w:rsidRPr="008F62A6" w:rsidRDefault="00006806">
                  <w:pPr>
                    <w:spacing w:before="60" w:after="60"/>
                    <w:rPr>
                      <w:rFonts w:ascii="Times New Roman" w:hAnsi="Times New Roman" w:cs="Times New Roman"/>
                      <w:color w:val="FF0000"/>
                      <w:sz w:val="24"/>
                      <w:szCs w:val="24"/>
                    </w:rPr>
                  </w:pPr>
                  <w:r w:rsidRPr="008F62A6">
                    <w:rPr>
                      <w:rFonts w:ascii="Times New Roman" w:hAnsi="Times New Roman" w:cs="Times New Roman"/>
                      <w:color w:val="FF0000"/>
                      <w:sz w:val="24"/>
                      <w:szCs w:val="24"/>
                    </w:rPr>
                    <w:t> </w:t>
                  </w:r>
                </w:p>
              </w:tc>
            </w:tr>
          </w:tbl>
          <w:p w14:paraId="6BE16B7A"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661281D9" w14:textId="77777777" w:rsidTr="00455998">
        <w:trPr>
          <w:trHeight w:val="860"/>
        </w:trPr>
        <w:tc>
          <w:tcPr>
            <w:tcW w:w="2429" w:type="dxa"/>
            <w:shd w:val="clear" w:color="auto" w:fill="5B9BD5"/>
          </w:tcPr>
          <w:p w14:paraId="0B52FDA9"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Perspectives d’évolution de l’épidémie</w:t>
            </w:r>
          </w:p>
        </w:tc>
        <w:tc>
          <w:tcPr>
            <w:tcW w:w="8770" w:type="dxa"/>
            <w:gridSpan w:val="4"/>
            <w:shd w:val="clear" w:color="auto" w:fill="FFFFFF"/>
          </w:tcPr>
          <w:p w14:paraId="09D9EC5A"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(Maximum 20 mots)</w:t>
            </w:r>
          </w:p>
          <w:p w14:paraId="084CF5C4" w14:textId="4B43E480" w:rsidR="008F5153" w:rsidRPr="008F62A6" w:rsidRDefault="00F60794">
            <w:pPr>
              <w:spacing w:before="60" w:after="60"/>
              <w:rPr>
                <w:rFonts w:ascii="Times New Roman" w:hAnsi="Times New Roman" w:cs="Times New Roman"/>
                <w:sz w:val="24"/>
                <w:szCs w:val="24"/>
              </w:rPr>
            </w:pPr>
            <w:r w:rsidRPr="008F62A6">
              <w:rPr>
                <w:rFonts w:ascii="Times New Roman" w:hAnsi="Times New Roman" w:cs="Times New Roman"/>
                <w:sz w:val="24"/>
                <w:szCs w:val="24"/>
              </w:rPr>
              <w:t>Rien à signaler</w:t>
            </w:r>
            <w:r w:rsidR="00187501" w:rsidRPr="008F62A6">
              <w:rPr>
                <w:rFonts w:ascii="Times New Roman" w:hAnsi="Times New Roman" w:cs="Times New Roman"/>
                <w:sz w:val="24"/>
                <w:szCs w:val="24"/>
              </w:rPr>
              <w:t xml:space="preserve"> étant donné que le milieu d’accueil ne connaît pas encore une épidémie</w:t>
            </w:r>
          </w:p>
          <w:p w14:paraId="769C5269" w14:textId="77777777" w:rsidR="008F5153" w:rsidRPr="008F62A6" w:rsidRDefault="008F5153">
            <w:pPr>
              <w:spacing w:before="60" w:after="60"/>
              <w:rPr>
                <w:rFonts w:ascii="Times New Roman" w:hAnsi="Times New Roman" w:cs="Times New Roman"/>
                <w:color w:val="000000"/>
                <w:sz w:val="24"/>
                <w:szCs w:val="24"/>
              </w:rPr>
            </w:pPr>
          </w:p>
        </w:tc>
      </w:tr>
    </w:tbl>
    <w:p w14:paraId="6F0C5DD6" w14:textId="77777777" w:rsidR="008F5153" w:rsidRPr="008F62A6" w:rsidRDefault="008F5153">
      <w:pPr>
        <w:rPr>
          <w:rFonts w:ascii="Times New Roman" w:hAnsi="Times New Roman" w:cs="Times New Roman"/>
          <w:sz w:val="24"/>
          <w:szCs w:val="24"/>
        </w:rPr>
      </w:pPr>
      <w:bookmarkStart w:id="2" w:name="_3znysh7" w:colFirst="0" w:colLast="0"/>
      <w:bookmarkEnd w:id="2"/>
    </w:p>
    <w:p w14:paraId="4878CC2F" w14:textId="77777777" w:rsidR="008F5153" w:rsidRPr="008F62A6" w:rsidRDefault="00006806">
      <w:pPr>
        <w:pStyle w:val="Titre2"/>
        <w:numPr>
          <w:ilvl w:val="1"/>
          <w:numId w:val="3"/>
        </w:numPr>
        <w:rPr>
          <w:rFonts w:ascii="Times New Roman" w:hAnsi="Times New Roman" w:cs="Times New Roman"/>
          <w:sz w:val="24"/>
          <w:szCs w:val="24"/>
        </w:rPr>
      </w:pPr>
      <w:r w:rsidRPr="008F62A6">
        <w:rPr>
          <w:rFonts w:ascii="Times New Roman" w:hAnsi="Times New Roman" w:cs="Times New Roman"/>
          <w:sz w:val="24"/>
          <w:szCs w:val="24"/>
        </w:rPr>
        <w:br w:type="page"/>
      </w:r>
      <w:r w:rsidRPr="008F62A6">
        <w:rPr>
          <w:rFonts w:ascii="Times New Roman" w:hAnsi="Times New Roman" w:cs="Times New Roman"/>
          <w:sz w:val="24"/>
          <w:szCs w:val="24"/>
        </w:rPr>
        <w:lastRenderedPageBreak/>
        <w:t>Profile humanitaire de la zone</w:t>
      </w:r>
    </w:p>
    <w:p w14:paraId="5D3E0136" w14:textId="77777777" w:rsidR="008F5153" w:rsidRPr="008F62A6" w:rsidRDefault="00006806">
      <w:pPr>
        <w:rPr>
          <w:rFonts w:ascii="Times New Roman" w:hAnsi="Times New Roman" w:cs="Times New Roman"/>
          <w:sz w:val="24"/>
          <w:szCs w:val="24"/>
        </w:rPr>
      </w:pPr>
      <w:r w:rsidRPr="008F62A6">
        <w:rPr>
          <w:rFonts w:ascii="Times New Roman" w:hAnsi="Times New Roman" w:cs="Times New Roman"/>
          <w:sz w:val="24"/>
          <w:szCs w:val="24"/>
        </w:rPr>
        <w:t>Crises et interventions dans les 12 mois précédents</w:t>
      </w:r>
    </w:p>
    <w:p w14:paraId="2EC1622A" w14:textId="77777777" w:rsidR="008F5153" w:rsidRPr="008F62A6" w:rsidRDefault="008F5153">
      <w:pPr>
        <w:rPr>
          <w:rFonts w:ascii="Times New Roman" w:hAnsi="Times New Roman" w:cs="Times New Roman"/>
          <w:sz w:val="24"/>
          <w:szCs w:val="24"/>
        </w:rPr>
      </w:pPr>
    </w:p>
    <w:tbl>
      <w:tblPr>
        <w:tblStyle w:val="a4"/>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6"/>
        <w:gridCol w:w="1837"/>
        <w:gridCol w:w="1355"/>
        <w:gridCol w:w="1063"/>
        <w:gridCol w:w="2128"/>
        <w:gridCol w:w="2400"/>
      </w:tblGrid>
      <w:tr w:rsidR="008F5153" w:rsidRPr="008F62A6" w14:paraId="3D8D2A4B" w14:textId="77777777" w:rsidTr="00613D7B">
        <w:tc>
          <w:tcPr>
            <w:tcW w:w="2416" w:type="dxa"/>
            <w:shd w:val="clear" w:color="auto" w:fill="DEEAF6"/>
          </w:tcPr>
          <w:p w14:paraId="4BDFAE2A" w14:textId="77777777" w:rsidR="008F5153" w:rsidRPr="008F62A6" w:rsidRDefault="00006806">
            <w:pPr>
              <w:rPr>
                <w:rFonts w:ascii="Times New Roman" w:hAnsi="Times New Roman" w:cs="Times New Roman"/>
                <w:color w:val="000000"/>
                <w:sz w:val="24"/>
                <w:szCs w:val="24"/>
              </w:rPr>
            </w:pPr>
            <w:r w:rsidRPr="008F62A6">
              <w:rPr>
                <w:rFonts w:ascii="Times New Roman" w:hAnsi="Times New Roman" w:cs="Times New Roman"/>
                <w:b/>
                <w:color w:val="000000"/>
                <w:sz w:val="24"/>
                <w:szCs w:val="24"/>
              </w:rPr>
              <w:t xml:space="preserve">Crises </w:t>
            </w:r>
          </w:p>
        </w:tc>
        <w:tc>
          <w:tcPr>
            <w:tcW w:w="1837" w:type="dxa"/>
            <w:shd w:val="clear" w:color="auto" w:fill="DEEAF6"/>
          </w:tcPr>
          <w:p w14:paraId="5F2950FB" w14:textId="77777777" w:rsidR="008F5153" w:rsidRPr="008F62A6" w:rsidRDefault="00006806">
            <w:pPr>
              <w:rPr>
                <w:rFonts w:ascii="Times New Roman" w:hAnsi="Times New Roman" w:cs="Times New Roman"/>
                <w:color w:val="000000"/>
                <w:sz w:val="24"/>
                <w:szCs w:val="24"/>
              </w:rPr>
            </w:pPr>
            <w:r w:rsidRPr="008F62A6">
              <w:rPr>
                <w:rFonts w:ascii="Times New Roman" w:hAnsi="Times New Roman" w:cs="Times New Roman"/>
                <w:b/>
                <w:color w:val="000000"/>
                <w:sz w:val="24"/>
                <w:szCs w:val="24"/>
              </w:rPr>
              <w:t>Réponses données</w:t>
            </w:r>
          </w:p>
        </w:tc>
        <w:tc>
          <w:tcPr>
            <w:tcW w:w="2418" w:type="dxa"/>
            <w:gridSpan w:val="2"/>
            <w:shd w:val="clear" w:color="auto" w:fill="DEEAF6"/>
          </w:tcPr>
          <w:p w14:paraId="4F149136" w14:textId="77777777" w:rsidR="008F5153" w:rsidRPr="008F62A6" w:rsidRDefault="00006806">
            <w:pPr>
              <w:rPr>
                <w:rFonts w:ascii="Times New Roman" w:hAnsi="Times New Roman" w:cs="Times New Roman"/>
                <w:color w:val="000000"/>
                <w:sz w:val="24"/>
                <w:szCs w:val="24"/>
              </w:rPr>
            </w:pPr>
            <w:r w:rsidRPr="008F62A6">
              <w:rPr>
                <w:rFonts w:ascii="Times New Roman" w:hAnsi="Times New Roman" w:cs="Times New Roman"/>
                <w:b/>
                <w:color w:val="000000"/>
                <w:sz w:val="24"/>
                <w:szCs w:val="24"/>
              </w:rPr>
              <w:t>Zones d’intervention</w:t>
            </w:r>
          </w:p>
        </w:tc>
        <w:tc>
          <w:tcPr>
            <w:tcW w:w="2128" w:type="dxa"/>
            <w:shd w:val="clear" w:color="auto" w:fill="DEEAF6"/>
          </w:tcPr>
          <w:p w14:paraId="6313B143" w14:textId="77777777" w:rsidR="008F5153" w:rsidRPr="008F62A6" w:rsidRDefault="00006806">
            <w:pPr>
              <w:rPr>
                <w:rFonts w:ascii="Times New Roman" w:hAnsi="Times New Roman" w:cs="Times New Roman"/>
                <w:color w:val="000000"/>
                <w:sz w:val="24"/>
                <w:szCs w:val="24"/>
              </w:rPr>
            </w:pPr>
            <w:r w:rsidRPr="008F62A6">
              <w:rPr>
                <w:rFonts w:ascii="Times New Roman" w:hAnsi="Times New Roman" w:cs="Times New Roman"/>
                <w:b/>
                <w:color w:val="000000"/>
                <w:sz w:val="24"/>
                <w:szCs w:val="24"/>
              </w:rPr>
              <w:t>Organisations impliquées</w:t>
            </w:r>
          </w:p>
        </w:tc>
        <w:tc>
          <w:tcPr>
            <w:tcW w:w="2400" w:type="dxa"/>
            <w:shd w:val="clear" w:color="auto" w:fill="DEEAF6"/>
          </w:tcPr>
          <w:p w14:paraId="05843FB8" w14:textId="77777777" w:rsidR="008F5153" w:rsidRPr="008F62A6" w:rsidRDefault="00006806">
            <w:pPr>
              <w:rPr>
                <w:rFonts w:ascii="Times New Roman" w:hAnsi="Times New Roman" w:cs="Times New Roman"/>
                <w:color w:val="000000"/>
                <w:sz w:val="24"/>
                <w:szCs w:val="24"/>
              </w:rPr>
            </w:pPr>
            <w:r w:rsidRPr="008F62A6">
              <w:rPr>
                <w:rFonts w:ascii="Times New Roman" w:hAnsi="Times New Roman" w:cs="Times New Roman"/>
                <w:b/>
                <w:color w:val="000000"/>
                <w:sz w:val="24"/>
                <w:szCs w:val="24"/>
              </w:rPr>
              <w:t>Type et nombre des bénéficiaires</w:t>
            </w:r>
          </w:p>
        </w:tc>
      </w:tr>
      <w:tr w:rsidR="008F5153" w:rsidRPr="008F62A6" w14:paraId="1E5255E0" w14:textId="77777777" w:rsidTr="00613D7B">
        <w:tc>
          <w:tcPr>
            <w:tcW w:w="2416" w:type="dxa"/>
          </w:tcPr>
          <w:p w14:paraId="68ECE8D5" w14:textId="4B9F62EB" w:rsidR="008F5153" w:rsidRPr="008F62A6" w:rsidRDefault="00187501" w:rsidP="00187501">
            <w:pPr>
              <w:rPr>
                <w:rFonts w:ascii="Times New Roman" w:hAnsi="Times New Roman" w:cs="Times New Roman"/>
                <w:color w:val="000000"/>
                <w:sz w:val="24"/>
                <w:szCs w:val="24"/>
              </w:rPr>
            </w:pPr>
            <w:r w:rsidRPr="008F62A6">
              <w:rPr>
                <w:rFonts w:ascii="Times New Roman" w:hAnsi="Times New Roman" w:cs="Times New Roman"/>
                <w:sz w:val="24"/>
                <w:szCs w:val="24"/>
              </w:rPr>
              <w:t>Mouvement de la population</w:t>
            </w:r>
            <w:r w:rsidRPr="008F62A6">
              <w:rPr>
                <w:rFonts w:ascii="Times New Roman" w:hAnsi="Times New Roman" w:cs="Times New Roman"/>
                <w:color w:val="000000"/>
                <w:sz w:val="24"/>
                <w:szCs w:val="24"/>
              </w:rPr>
              <w:t xml:space="preserve"> </w:t>
            </w:r>
            <w:r w:rsidRPr="008F62A6">
              <w:rPr>
                <w:rFonts w:ascii="Times New Roman" w:hAnsi="Times New Roman" w:cs="Times New Roman"/>
                <w:color w:val="000000"/>
                <w:sz w:val="24"/>
                <w:szCs w:val="24"/>
              </w:rPr>
              <w:tab/>
            </w:r>
          </w:p>
        </w:tc>
        <w:tc>
          <w:tcPr>
            <w:tcW w:w="1837" w:type="dxa"/>
          </w:tcPr>
          <w:p w14:paraId="63AD2CFC" w14:textId="44E2028D" w:rsidR="008F5153" w:rsidRPr="008F62A6" w:rsidRDefault="00681F3C">
            <w:pPr>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Cash </w:t>
            </w:r>
          </w:p>
        </w:tc>
        <w:tc>
          <w:tcPr>
            <w:tcW w:w="2418" w:type="dxa"/>
            <w:gridSpan w:val="2"/>
          </w:tcPr>
          <w:p w14:paraId="05A3B82F" w14:textId="46298A50" w:rsidR="008F5153" w:rsidRPr="008F62A6" w:rsidRDefault="004F7073">
            <w:pPr>
              <w:rPr>
                <w:rFonts w:ascii="Times New Roman" w:hAnsi="Times New Roman" w:cs="Times New Roman"/>
                <w:sz w:val="24"/>
                <w:szCs w:val="24"/>
              </w:rPr>
            </w:pPr>
            <w:r w:rsidRPr="008F62A6">
              <w:rPr>
                <w:rFonts w:ascii="Times New Roman" w:hAnsi="Times New Roman" w:cs="Times New Roman"/>
                <w:sz w:val="24"/>
                <w:szCs w:val="24"/>
              </w:rPr>
              <w:t>Villages ARANJA, PANZUDU</w:t>
            </w:r>
          </w:p>
        </w:tc>
        <w:tc>
          <w:tcPr>
            <w:tcW w:w="2128" w:type="dxa"/>
          </w:tcPr>
          <w:p w14:paraId="74DDA77B" w14:textId="0B200096" w:rsidR="008F5153" w:rsidRPr="008F62A6" w:rsidRDefault="00187501">
            <w:pPr>
              <w:rPr>
                <w:rFonts w:ascii="Times New Roman" w:hAnsi="Times New Roman" w:cs="Times New Roman"/>
                <w:sz w:val="24"/>
                <w:szCs w:val="24"/>
              </w:rPr>
            </w:pPr>
            <w:r w:rsidRPr="008F62A6">
              <w:rPr>
                <w:rFonts w:ascii="Times New Roman" w:hAnsi="Times New Roman" w:cs="Times New Roman"/>
                <w:sz w:val="24"/>
                <w:szCs w:val="24"/>
              </w:rPr>
              <w:t>Mercy corps</w:t>
            </w:r>
          </w:p>
        </w:tc>
        <w:tc>
          <w:tcPr>
            <w:tcW w:w="2400" w:type="dxa"/>
          </w:tcPr>
          <w:p w14:paraId="766F13AA" w14:textId="125DBC54" w:rsidR="008F5153" w:rsidRPr="008F62A6" w:rsidRDefault="00187501">
            <w:pPr>
              <w:rPr>
                <w:rFonts w:ascii="Times New Roman" w:hAnsi="Times New Roman" w:cs="Times New Roman"/>
                <w:sz w:val="24"/>
                <w:szCs w:val="24"/>
              </w:rPr>
            </w:pPr>
            <w:r w:rsidRPr="008F62A6">
              <w:rPr>
                <w:rFonts w:ascii="Times New Roman" w:hAnsi="Times New Roman" w:cs="Times New Roman"/>
                <w:sz w:val="24"/>
                <w:szCs w:val="24"/>
              </w:rPr>
              <w:t>Assistance en cash à quelques ménages des PDIs</w:t>
            </w:r>
          </w:p>
        </w:tc>
      </w:tr>
      <w:tr w:rsidR="004F7073" w:rsidRPr="008F62A6" w14:paraId="39A2D345" w14:textId="77777777" w:rsidTr="00613D7B">
        <w:tc>
          <w:tcPr>
            <w:tcW w:w="2416" w:type="dxa"/>
          </w:tcPr>
          <w:p w14:paraId="5AEFF413" w14:textId="73967964" w:rsidR="004F7073" w:rsidRPr="008F62A6" w:rsidRDefault="004F7073" w:rsidP="004F7073">
            <w:pPr>
              <w:rPr>
                <w:rFonts w:ascii="Times New Roman" w:hAnsi="Times New Roman" w:cs="Times New Roman"/>
                <w:sz w:val="24"/>
                <w:szCs w:val="24"/>
              </w:rPr>
            </w:pPr>
            <w:r w:rsidRPr="008F62A6">
              <w:rPr>
                <w:rFonts w:ascii="Times New Roman" w:hAnsi="Times New Roman" w:cs="Times New Roman"/>
                <w:sz w:val="24"/>
                <w:szCs w:val="24"/>
              </w:rPr>
              <w:t xml:space="preserve">Mouvement de la population </w:t>
            </w:r>
          </w:p>
        </w:tc>
        <w:tc>
          <w:tcPr>
            <w:tcW w:w="1837" w:type="dxa"/>
          </w:tcPr>
          <w:p w14:paraId="42735C49" w14:textId="69385FB0" w:rsidR="004F7073" w:rsidRPr="008F62A6" w:rsidRDefault="00681F3C" w:rsidP="004F7073">
            <w:pPr>
              <w:rPr>
                <w:rFonts w:ascii="Times New Roman" w:hAnsi="Times New Roman" w:cs="Times New Roman"/>
                <w:color w:val="000000"/>
                <w:sz w:val="24"/>
                <w:szCs w:val="24"/>
              </w:rPr>
            </w:pPr>
            <w:r w:rsidRPr="008F62A6">
              <w:rPr>
                <w:rFonts w:ascii="Times New Roman" w:hAnsi="Times New Roman" w:cs="Times New Roman"/>
                <w:color w:val="000000"/>
                <w:sz w:val="24"/>
                <w:szCs w:val="24"/>
              </w:rPr>
              <w:t>Sécurité Alimentaire</w:t>
            </w:r>
          </w:p>
        </w:tc>
        <w:tc>
          <w:tcPr>
            <w:tcW w:w="2418" w:type="dxa"/>
            <w:gridSpan w:val="2"/>
          </w:tcPr>
          <w:p w14:paraId="5EA83F20" w14:textId="5B3EDEAA" w:rsidR="004F7073" w:rsidRPr="008F62A6" w:rsidRDefault="004F7073" w:rsidP="004F7073">
            <w:pPr>
              <w:rPr>
                <w:rFonts w:ascii="Times New Roman" w:hAnsi="Times New Roman" w:cs="Times New Roman"/>
                <w:sz w:val="24"/>
                <w:szCs w:val="24"/>
              </w:rPr>
            </w:pPr>
            <w:r w:rsidRPr="008F62A6">
              <w:rPr>
                <w:rFonts w:ascii="Times New Roman" w:hAnsi="Times New Roman" w:cs="Times New Roman"/>
                <w:sz w:val="24"/>
                <w:szCs w:val="24"/>
              </w:rPr>
              <w:t>Villages AFOYO 1, 2 et 3</w:t>
            </w:r>
          </w:p>
        </w:tc>
        <w:tc>
          <w:tcPr>
            <w:tcW w:w="2128" w:type="dxa"/>
          </w:tcPr>
          <w:p w14:paraId="778A89F6" w14:textId="687AED89" w:rsidR="004F7073" w:rsidRPr="008F62A6" w:rsidRDefault="004F7073" w:rsidP="004F7073">
            <w:pPr>
              <w:rPr>
                <w:rFonts w:ascii="Times New Roman" w:hAnsi="Times New Roman" w:cs="Times New Roman"/>
                <w:sz w:val="24"/>
                <w:szCs w:val="24"/>
              </w:rPr>
            </w:pPr>
            <w:r w:rsidRPr="008F62A6">
              <w:rPr>
                <w:rFonts w:ascii="Times New Roman" w:hAnsi="Times New Roman" w:cs="Times New Roman"/>
                <w:sz w:val="24"/>
                <w:szCs w:val="24"/>
              </w:rPr>
              <w:t>WHH</w:t>
            </w:r>
          </w:p>
        </w:tc>
        <w:tc>
          <w:tcPr>
            <w:tcW w:w="2400" w:type="dxa"/>
          </w:tcPr>
          <w:p w14:paraId="18DB8C52" w14:textId="1DA7E78A" w:rsidR="004F7073" w:rsidRPr="008F62A6" w:rsidRDefault="00681F3C" w:rsidP="004F7073">
            <w:pPr>
              <w:rPr>
                <w:rFonts w:ascii="Times New Roman" w:hAnsi="Times New Roman" w:cs="Times New Roman"/>
                <w:sz w:val="24"/>
                <w:szCs w:val="24"/>
              </w:rPr>
            </w:pPr>
            <w:r w:rsidRPr="008F62A6">
              <w:rPr>
                <w:rFonts w:ascii="Times New Roman" w:hAnsi="Times New Roman" w:cs="Times New Roman"/>
                <w:sz w:val="24"/>
                <w:szCs w:val="24"/>
              </w:rPr>
              <w:t>Distribution d’intrants</w:t>
            </w:r>
            <w:r w:rsidR="004F7073" w:rsidRPr="008F62A6">
              <w:rPr>
                <w:rFonts w:ascii="Times New Roman" w:hAnsi="Times New Roman" w:cs="Times New Roman"/>
                <w:sz w:val="24"/>
                <w:szCs w:val="24"/>
              </w:rPr>
              <w:t xml:space="preserve"> agricoles (chou, mais, haricot, houe) et 40 PDIs ont bénéficié de semences maraichères </w:t>
            </w:r>
          </w:p>
        </w:tc>
      </w:tr>
      <w:tr w:rsidR="004F7073" w:rsidRPr="008F62A6" w14:paraId="371C5367" w14:textId="77777777" w:rsidTr="00613D7B">
        <w:trPr>
          <w:trHeight w:val="460"/>
        </w:trPr>
        <w:tc>
          <w:tcPr>
            <w:tcW w:w="2416" w:type="dxa"/>
          </w:tcPr>
          <w:p w14:paraId="368FE1B9" w14:textId="6EBBE52A" w:rsidR="004F7073" w:rsidRPr="008F62A6" w:rsidRDefault="004F7073" w:rsidP="004F7073">
            <w:pPr>
              <w:rPr>
                <w:rFonts w:ascii="Times New Roman" w:hAnsi="Times New Roman" w:cs="Times New Roman"/>
                <w:sz w:val="24"/>
                <w:szCs w:val="24"/>
              </w:rPr>
            </w:pPr>
            <w:r w:rsidRPr="008F62A6">
              <w:rPr>
                <w:rFonts w:ascii="Times New Roman" w:hAnsi="Times New Roman" w:cs="Times New Roman"/>
                <w:sz w:val="24"/>
                <w:szCs w:val="24"/>
              </w:rPr>
              <w:t xml:space="preserve">Mouvement de la population </w:t>
            </w:r>
          </w:p>
        </w:tc>
        <w:tc>
          <w:tcPr>
            <w:tcW w:w="1837" w:type="dxa"/>
          </w:tcPr>
          <w:p w14:paraId="48D34003" w14:textId="4B56FB4B" w:rsidR="004F7073" w:rsidRPr="008F62A6" w:rsidRDefault="00681F3C" w:rsidP="004F7073">
            <w:pPr>
              <w:rPr>
                <w:rFonts w:ascii="Times New Roman" w:hAnsi="Times New Roman" w:cs="Times New Roman"/>
                <w:color w:val="000000"/>
                <w:sz w:val="24"/>
                <w:szCs w:val="24"/>
              </w:rPr>
            </w:pPr>
            <w:r w:rsidRPr="008F62A6">
              <w:rPr>
                <w:rFonts w:ascii="Times New Roman" w:hAnsi="Times New Roman" w:cs="Times New Roman"/>
                <w:color w:val="000000"/>
                <w:sz w:val="24"/>
                <w:szCs w:val="24"/>
              </w:rPr>
              <w:t>Partielle en sécurité alimentaire</w:t>
            </w:r>
          </w:p>
        </w:tc>
        <w:tc>
          <w:tcPr>
            <w:tcW w:w="2418" w:type="dxa"/>
            <w:gridSpan w:val="2"/>
          </w:tcPr>
          <w:p w14:paraId="6B4B89B4" w14:textId="6AD5CE17" w:rsidR="004F7073" w:rsidRPr="008F62A6" w:rsidRDefault="004F7073" w:rsidP="004F7073">
            <w:pPr>
              <w:rPr>
                <w:rFonts w:ascii="Times New Roman" w:hAnsi="Times New Roman" w:cs="Times New Roman"/>
                <w:color w:val="000000"/>
                <w:sz w:val="24"/>
                <w:szCs w:val="24"/>
              </w:rPr>
            </w:pPr>
            <w:r w:rsidRPr="008F62A6">
              <w:rPr>
                <w:rFonts w:ascii="Times New Roman" w:hAnsi="Times New Roman" w:cs="Times New Roman"/>
                <w:sz w:val="24"/>
                <w:szCs w:val="24"/>
              </w:rPr>
              <w:t>Secteur AGORE (village Aranja, Anzida, Panzudu, Agore, …)</w:t>
            </w:r>
          </w:p>
        </w:tc>
        <w:tc>
          <w:tcPr>
            <w:tcW w:w="2128" w:type="dxa"/>
          </w:tcPr>
          <w:p w14:paraId="4BEEBDB2" w14:textId="50EA1096" w:rsidR="004F7073" w:rsidRPr="008F62A6" w:rsidRDefault="004F7073" w:rsidP="004F7073">
            <w:pPr>
              <w:rPr>
                <w:rFonts w:ascii="Times New Roman" w:hAnsi="Times New Roman" w:cs="Times New Roman"/>
                <w:sz w:val="24"/>
                <w:szCs w:val="24"/>
              </w:rPr>
            </w:pPr>
            <w:r w:rsidRPr="008F62A6">
              <w:rPr>
                <w:rFonts w:ascii="Times New Roman" w:hAnsi="Times New Roman" w:cs="Times New Roman"/>
                <w:sz w:val="24"/>
                <w:szCs w:val="24"/>
              </w:rPr>
              <w:t>Caritas Paroissiale de Mahagi</w:t>
            </w:r>
          </w:p>
        </w:tc>
        <w:tc>
          <w:tcPr>
            <w:tcW w:w="2400" w:type="dxa"/>
          </w:tcPr>
          <w:p w14:paraId="20F02085" w14:textId="4D3ACB8B" w:rsidR="004F7073" w:rsidRPr="008F62A6" w:rsidRDefault="00681F3C" w:rsidP="004F7073">
            <w:pPr>
              <w:rPr>
                <w:rFonts w:ascii="Times New Roman" w:hAnsi="Times New Roman" w:cs="Times New Roman"/>
                <w:color w:val="000000"/>
                <w:sz w:val="24"/>
                <w:szCs w:val="24"/>
              </w:rPr>
            </w:pPr>
            <w:r w:rsidRPr="008F62A6">
              <w:rPr>
                <w:rFonts w:ascii="Times New Roman" w:hAnsi="Times New Roman" w:cs="Times New Roman"/>
                <w:sz w:val="24"/>
                <w:szCs w:val="24"/>
              </w:rPr>
              <w:t>Distribution de</w:t>
            </w:r>
            <w:r w:rsidR="00B56B18" w:rsidRPr="008F62A6">
              <w:rPr>
                <w:rFonts w:ascii="Times New Roman" w:hAnsi="Times New Roman" w:cs="Times New Roman"/>
                <w:sz w:val="24"/>
                <w:szCs w:val="24"/>
              </w:rPr>
              <w:t xml:space="preserve"> vivres à 86</w:t>
            </w:r>
            <w:r w:rsidR="004F7073" w:rsidRPr="008F62A6">
              <w:rPr>
                <w:rFonts w:ascii="Times New Roman" w:hAnsi="Times New Roman" w:cs="Times New Roman"/>
                <w:sz w:val="24"/>
                <w:szCs w:val="24"/>
              </w:rPr>
              <w:t xml:space="preserve"> ménages déplacés du secteur AGORE (une partie du groupement Jupamamba)</w:t>
            </w:r>
          </w:p>
        </w:tc>
      </w:tr>
      <w:tr w:rsidR="00B56B18" w:rsidRPr="008F62A6" w14:paraId="0894A2F5" w14:textId="77777777" w:rsidTr="00613D7B">
        <w:trPr>
          <w:trHeight w:val="460"/>
        </w:trPr>
        <w:tc>
          <w:tcPr>
            <w:tcW w:w="2416" w:type="dxa"/>
          </w:tcPr>
          <w:p w14:paraId="1E880714" w14:textId="24201FE7" w:rsidR="00B56B18" w:rsidRPr="008F62A6" w:rsidRDefault="00B56B18" w:rsidP="00B56B18">
            <w:pPr>
              <w:rPr>
                <w:rFonts w:ascii="Times New Roman" w:hAnsi="Times New Roman" w:cs="Times New Roman"/>
                <w:sz w:val="24"/>
                <w:szCs w:val="24"/>
              </w:rPr>
            </w:pPr>
            <w:r w:rsidRPr="008F62A6">
              <w:rPr>
                <w:rFonts w:ascii="Times New Roman" w:hAnsi="Times New Roman" w:cs="Times New Roman"/>
                <w:sz w:val="24"/>
                <w:szCs w:val="24"/>
              </w:rPr>
              <w:t xml:space="preserve">Mouvement de la population </w:t>
            </w:r>
          </w:p>
        </w:tc>
        <w:tc>
          <w:tcPr>
            <w:tcW w:w="1837" w:type="dxa"/>
          </w:tcPr>
          <w:p w14:paraId="6384423C" w14:textId="2BD1603D" w:rsidR="00B56B18" w:rsidRPr="008F62A6" w:rsidRDefault="00681F3C" w:rsidP="00B56B18">
            <w:pPr>
              <w:rPr>
                <w:rFonts w:ascii="Times New Roman" w:hAnsi="Times New Roman" w:cs="Times New Roman"/>
                <w:sz w:val="24"/>
                <w:szCs w:val="24"/>
              </w:rPr>
            </w:pPr>
            <w:r w:rsidRPr="008F62A6">
              <w:rPr>
                <w:rFonts w:ascii="Times New Roman" w:hAnsi="Times New Roman" w:cs="Times New Roman"/>
                <w:sz w:val="24"/>
                <w:szCs w:val="24"/>
              </w:rPr>
              <w:t>Partielle en Nfi</w:t>
            </w:r>
          </w:p>
        </w:tc>
        <w:tc>
          <w:tcPr>
            <w:tcW w:w="2418" w:type="dxa"/>
            <w:gridSpan w:val="2"/>
          </w:tcPr>
          <w:p w14:paraId="63EDEBEF" w14:textId="3A252D8F" w:rsidR="00B56B18" w:rsidRPr="008F62A6" w:rsidRDefault="00B56B18" w:rsidP="00B56B18">
            <w:pPr>
              <w:rPr>
                <w:rFonts w:ascii="Times New Roman" w:hAnsi="Times New Roman" w:cs="Times New Roman"/>
                <w:sz w:val="24"/>
                <w:szCs w:val="24"/>
              </w:rPr>
            </w:pPr>
            <w:r w:rsidRPr="008F62A6">
              <w:rPr>
                <w:rFonts w:ascii="Times New Roman" w:hAnsi="Times New Roman" w:cs="Times New Roman"/>
                <w:sz w:val="24"/>
                <w:szCs w:val="24"/>
              </w:rPr>
              <w:t>Secteur AGORE (village Aranja, Anzida, Panzudu, Agore, …)</w:t>
            </w:r>
          </w:p>
        </w:tc>
        <w:tc>
          <w:tcPr>
            <w:tcW w:w="2128" w:type="dxa"/>
          </w:tcPr>
          <w:p w14:paraId="39811E7E" w14:textId="3F518B0F" w:rsidR="00B56B18" w:rsidRPr="008F62A6" w:rsidRDefault="00B56B18" w:rsidP="00B56B18">
            <w:pPr>
              <w:rPr>
                <w:rFonts w:ascii="Times New Roman" w:hAnsi="Times New Roman" w:cs="Times New Roman"/>
                <w:sz w:val="24"/>
                <w:szCs w:val="24"/>
              </w:rPr>
            </w:pPr>
            <w:r w:rsidRPr="008F62A6">
              <w:rPr>
                <w:rFonts w:ascii="Times New Roman" w:hAnsi="Times New Roman" w:cs="Times New Roman"/>
                <w:sz w:val="24"/>
                <w:szCs w:val="24"/>
              </w:rPr>
              <w:t>Caritas Paroissiale de Mahagi</w:t>
            </w:r>
          </w:p>
        </w:tc>
        <w:tc>
          <w:tcPr>
            <w:tcW w:w="2400" w:type="dxa"/>
          </w:tcPr>
          <w:p w14:paraId="297BAC7B" w14:textId="4E6B986B" w:rsidR="00B56B18" w:rsidRPr="008F62A6" w:rsidRDefault="00681F3C" w:rsidP="00B56B18">
            <w:pPr>
              <w:rPr>
                <w:rFonts w:ascii="Times New Roman" w:hAnsi="Times New Roman" w:cs="Times New Roman"/>
                <w:sz w:val="24"/>
                <w:szCs w:val="24"/>
              </w:rPr>
            </w:pPr>
            <w:r w:rsidRPr="008F62A6">
              <w:rPr>
                <w:rFonts w:ascii="Times New Roman" w:hAnsi="Times New Roman" w:cs="Times New Roman"/>
                <w:sz w:val="24"/>
                <w:szCs w:val="24"/>
              </w:rPr>
              <w:t xml:space="preserve">Distribution de NFI en </w:t>
            </w:r>
            <w:r w:rsidR="00B56B18" w:rsidRPr="008F62A6">
              <w:rPr>
                <w:rFonts w:ascii="Times New Roman" w:hAnsi="Times New Roman" w:cs="Times New Roman"/>
                <w:sz w:val="24"/>
                <w:szCs w:val="24"/>
              </w:rPr>
              <w:t>86 ménages déplacés du secteur AGORE (une partie du groupement Jupamamba)</w:t>
            </w:r>
          </w:p>
        </w:tc>
      </w:tr>
      <w:tr w:rsidR="008F5153" w:rsidRPr="008F62A6" w14:paraId="427FBC37" w14:textId="77777777" w:rsidTr="00613D7B">
        <w:trPr>
          <w:trHeight w:val="140"/>
        </w:trPr>
        <w:tc>
          <w:tcPr>
            <w:tcW w:w="5608" w:type="dxa"/>
            <w:gridSpan w:val="3"/>
            <w:shd w:val="clear" w:color="auto" w:fill="F4B083"/>
          </w:tcPr>
          <w:p w14:paraId="54B85C07"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Sources d’information</w:t>
            </w:r>
          </w:p>
        </w:tc>
        <w:tc>
          <w:tcPr>
            <w:tcW w:w="5591" w:type="dxa"/>
            <w:gridSpan w:val="3"/>
            <w:shd w:val="clear" w:color="auto" w:fill="FFFFFF"/>
          </w:tcPr>
          <w:p w14:paraId="3FAF4891" w14:textId="4D9C20C2" w:rsidR="008F5153" w:rsidRPr="008F62A6" w:rsidRDefault="006950D6" w:rsidP="004F7073">
            <w:pPr>
              <w:spacing w:before="60" w:after="60"/>
              <w:rPr>
                <w:rFonts w:ascii="Times New Roman" w:hAnsi="Times New Roman" w:cs="Times New Roman"/>
                <w:color w:val="000000"/>
                <w:sz w:val="24"/>
                <w:szCs w:val="24"/>
              </w:rPr>
            </w:pPr>
            <w:r w:rsidRPr="008F62A6">
              <w:rPr>
                <w:rFonts w:ascii="Times New Roman" w:hAnsi="Times New Roman" w:cs="Times New Roman"/>
                <w:bCs/>
                <w:sz w:val="24"/>
                <w:szCs w:val="24"/>
              </w:rPr>
              <w:t xml:space="preserve">Les autorités administratives locales(le </w:t>
            </w:r>
            <w:r w:rsidR="004F7073" w:rsidRPr="008F62A6">
              <w:rPr>
                <w:rFonts w:ascii="Times New Roman" w:hAnsi="Times New Roman" w:cs="Times New Roman"/>
                <w:bCs/>
                <w:sz w:val="24"/>
                <w:szCs w:val="24"/>
              </w:rPr>
              <w:t>Secrétaire</w:t>
            </w:r>
            <w:r w:rsidRPr="008F62A6">
              <w:rPr>
                <w:rFonts w:ascii="Times New Roman" w:hAnsi="Times New Roman" w:cs="Times New Roman"/>
                <w:bCs/>
                <w:sz w:val="24"/>
                <w:szCs w:val="24"/>
              </w:rPr>
              <w:t xml:space="preserve"> administratif de la chefferie, le chef de groupement Jupamamba, la communauté d’</w:t>
            </w:r>
            <w:r w:rsidR="004F7073" w:rsidRPr="008F62A6">
              <w:rPr>
                <w:rFonts w:ascii="Times New Roman" w:hAnsi="Times New Roman" w:cs="Times New Roman"/>
                <w:bCs/>
                <w:sz w:val="24"/>
                <w:szCs w:val="24"/>
              </w:rPr>
              <w:t>accueil</w:t>
            </w:r>
            <w:r w:rsidRPr="008F62A6">
              <w:rPr>
                <w:rFonts w:ascii="Times New Roman" w:hAnsi="Times New Roman" w:cs="Times New Roman"/>
                <w:bCs/>
                <w:sz w:val="24"/>
                <w:szCs w:val="24"/>
              </w:rPr>
              <w:t>, les personnes déplacées et</w:t>
            </w:r>
            <w:r w:rsidR="004F7073" w:rsidRPr="008F62A6">
              <w:rPr>
                <w:rFonts w:ascii="Times New Roman" w:hAnsi="Times New Roman" w:cs="Times New Roman"/>
                <w:bCs/>
                <w:sz w:val="24"/>
                <w:szCs w:val="24"/>
              </w:rPr>
              <w:t xml:space="preserve"> les autorités</w:t>
            </w:r>
            <w:r w:rsidRPr="008F62A6">
              <w:rPr>
                <w:rFonts w:ascii="Times New Roman" w:hAnsi="Times New Roman" w:cs="Times New Roman"/>
                <w:bCs/>
                <w:sz w:val="24"/>
                <w:szCs w:val="24"/>
              </w:rPr>
              <w:t xml:space="preserve"> sanitaires.</w:t>
            </w:r>
            <w:r w:rsidR="004F7073" w:rsidRPr="008F62A6">
              <w:rPr>
                <w:rFonts w:ascii="Times New Roman" w:hAnsi="Times New Roman" w:cs="Times New Roman"/>
                <w:bCs/>
                <w:sz w:val="24"/>
                <w:szCs w:val="24"/>
              </w:rPr>
              <w:t xml:space="preserve"> </w:t>
            </w:r>
          </w:p>
        </w:tc>
      </w:tr>
    </w:tbl>
    <w:p w14:paraId="39646625" w14:textId="77777777" w:rsidR="008F5153" w:rsidRPr="008F62A6" w:rsidRDefault="008F5153">
      <w:pPr>
        <w:rPr>
          <w:rFonts w:ascii="Times New Roman" w:hAnsi="Times New Roman" w:cs="Times New Roman"/>
          <w:sz w:val="24"/>
          <w:szCs w:val="24"/>
        </w:rPr>
      </w:pPr>
      <w:bookmarkStart w:id="3" w:name="_2et92p0" w:colFirst="0" w:colLast="0"/>
      <w:bookmarkEnd w:id="3"/>
    </w:p>
    <w:p w14:paraId="5BAF5CF3" w14:textId="77777777" w:rsidR="008F5153" w:rsidRPr="008F62A6" w:rsidRDefault="00006806">
      <w:pPr>
        <w:pStyle w:val="Titre1"/>
        <w:numPr>
          <w:ilvl w:val="0"/>
          <w:numId w:val="3"/>
        </w:numPr>
        <w:rPr>
          <w:rFonts w:ascii="Times New Roman" w:hAnsi="Times New Roman" w:cs="Times New Roman"/>
        </w:rPr>
      </w:pPr>
      <w:r w:rsidRPr="008F62A6">
        <w:rPr>
          <w:rFonts w:ascii="Times New Roman" w:hAnsi="Times New Roman" w:cs="Times New Roman"/>
        </w:rPr>
        <w:t>Méthodologie de l’évaluation</w:t>
      </w:r>
    </w:p>
    <w:p w14:paraId="718DC95D" w14:textId="77777777" w:rsidR="008F5153" w:rsidRPr="008F62A6" w:rsidRDefault="008F5153">
      <w:pPr>
        <w:rPr>
          <w:rFonts w:ascii="Times New Roman" w:hAnsi="Times New Roman" w:cs="Times New Roman"/>
          <w:sz w:val="24"/>
          <w:szCs w:val="24"/>
        </w:rPr>
      </w:pPr>
    </w:p>
    <w:tbl>
      <w:tblPr>
        <w:tblStyle w:val="a5"/>
        <w:tblW w:w="1088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8189"/>
      </w:tblGrid>
      <w:tr w:rsidR="008F5153" w:rsidRPr="008F62A6" w14:paraId="56496698" w14:textId="77777777" w:rsidTr="00C30390">
        <w:trPr>
          <w:trHeight w:val="520"/>
        </w:trPr>
        <w:tc>
          <w:tcPr>
            <w:tcW w:w="2694" w:type="dxa"/>
            <w:shd w:val="clear" w:color="auto" w:fill="5B9BD5"/>
          </w:tcPr>
          <w:p w14:paraId="6772F4FC"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 xml:space="preserve">Type d’échantillonnage : </w:t>
            </w:r>
          </w:p>
        </w:tc>
        <w:tc>
          <w:tcPr>
            <w:tcW w:w="8189" w:type="dxa"/>
          </w:tcPr>
          <w:p w14:paraId="2F2C6C74" w14:textId="63C0C14B" w:rsidR="008F5153" w:rsidRPr="008F62A6" w:rsidRDefault="00C30390" w:rsidP="0066117E">
            <w:pPr>
              <w:spacing w:before="60" w:after="60"/>
              <w:rPr>
                <w:rFonts w:ascii="Times New Roman" w:hAnsi="Times New Roman" w:cs="Times New Roman"/>
                <w:color w:val="000000"/>
                <w:sz w:val="24"/>
                <w:szCs w:val="24"/>
              </w:rPr>
            </w:pPr>
            <w:r w:rsidRPr="008F62A6">
              <w:rPr>
                <w:rFonts w:ascii="Times New Roman" w:hAnsi="Times New Roman" w:cs="Times New Roman"/>
                <w:bCs/>
                <w:sz w:val="24"/>
                <w:szCs w:val="24"/>
              </w:rPr>
              <w:t>L’unité d’évaluation était le groupement JUPAMAMBA en chefferie des War Palara dans la Zone de Santé de Mahagi</w:t>
            </w:r>
            <w:r w:rsidR="0066117E" w:rsidRPr="008F62A6">
              <w:rPr>
                <w:rFonts w:ascii="Times New Roman" w:hAnsi="Times New Roman" w:cs="Times New Roman"/>
                <w:bCs/>
                <w:sz w:val="24"/>
                <w:szCs w:val="24"/>
              </w:rPr>
              <w:t xml:space="preserve">, cependant </w:t>
            </w:r>
            <w:r w:rsidRPr="008F62A6">
              <w:rPr>
                <w:rFonts w:ascii="Times New Roman" w:hAnsi="Times New Roman" w:cs="Times New Roman"/>
                <w:bCs/>
                <w:sz w:val="24"/>
                <w:szCs w:val="24"/>
              </w:rPr>
              <w:t xml:space="preserve">nous avons visité les aires de santé </w:t>
            </w:r>
            <w:r w:rsidR="0066117E" w:rsidRPr="008F62A6">
              <w:rPr>
                <w:rFonts w:ascii="Times New Roman" w:hAnsi="Times New Roman" w:cs="Times New Roman"/>
                <w:bCs/>
                <w:sz w:val="24"/>
                <w:szCs w:val="24"/>
              </w:rPr>
              <w:t>de Mahagi Douane, Paicing’ Keno, Mungere/Togo et Afoyo/Ulyeko qui</w:t>
            </w:r>
            <w:r w:rsidRPr="008F62A6">
              <w:rPr>
                <w:rFonts w:ascii="Times New Roman" w:hAnsi="Times New Roman" w:cs="Times New Roman"/>
                <w:bCs/>
                <w:sz w:val="24"/>
                <w:szCs w:val="24"/>
              </w:rPr>
              <w:t xml:space="preserve"> ont été évaluées</w:t>
            </w:r>
            <w:r w:rsidR="0066117E" w:rsidRPr="008F62A6">
              <w:rPr>
                <w:rFonts w:ascii="Times New Roman" w:hAnsi="Times New Roman" w:cs="Times New Roman"/>
                <w:bCs/>
                <w:sz w:val="24"/>
                <w:szCs w:val="24"/>
              </w:rPr>
              <w:t xml:space="preserve"> car ayant accueilli les déplac</w:t>
            </w:r>
            <w:r w:rsidRPr="008F62A6">
              <w:rPr>
                <w:rFonts w:ascii="Times New Roman" w:hAnsi="Times New Roman" w:cs="Times New Roman"/>
                <w:bCs/>
                <w:sz w:val="24"/>
                <w:szCs w:val="24"/>
              </w:rPr>
              <w:t>és qui vivent</w:t>
            </w:r>
            <w:r w:rsidR="0066117E" w:rsidRPr="008F62A6">
              <w:rPr>
                <w:rFonts w:ascii="Times New Roman" w:hAnsi="Times New Roman" w:cs="Times New Roman"/>
                <w:bCs/>
                <w:sz w:val="24"/>
                <w:szCs w:val="24"/>
              </w:rPr>
              <w:t xml:space="preserve"> encore dans des conditions précaires et de</w:t>
            </w:r>
            <w:r w:rsidRPr="008F62A6">
              <w:rPr>
                <w:rFonts w:ascii="Times New Roman" w:hAnsi="Times New Roman" w:cs="Times New Roman"/>
                <w:bCs/>
                <w:sz w:val="24"/>
                <w:szCs w:val="24"/>
              </w:rPr>
              <w:t xml:space="preserve"> vulnérabilité</w:t>
            </w:r>
            <w:r w:rsidRPr="008F62A6">
              <w:rPr>
                <w:rFonts w:ascii="Times New Roman" w:hAnsi="Times New Roman" w:cs="Times New Roman"/>
                <w:color w:val="000000"/>
                <w:sz w:val="22"/>
                <w:szCs w:val="22"/>
              </w:rPr>
              <w:t xml:space="preserve">. </w:t>
            </w:r>
          </w:p>
        </w:tc>
      </w:tr>
      <w:tr w:rsidR="008F5153" w:rsidRPr="008F62A6" w14:paraId="4E8D1950" w14:textId="77777777" w:rsidTr="00C30390">
        <w:trPr>
          <w:trHeight w:val="240"/>
        </w:trPr>
        <w:tc>
          <w:tcPr>
            <w:tcW w:w="10883" w:type="dxa"/>
            <w:gridSpan w:val="2"/>
            <w:shd w:val="clear" w:color="auto" w:fill="5B9BD5"/>
          </w:tcPr>
          <w:p w14:paraId="58F1C7DC"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 xml:space="preserve">Carte de la zone évaluée en indiquant les sites visités </w:t>
            </w:r>
          </w:p>
        </w:tc>
      </w:tr>
      <w:tr w:rsidR="008F5153" w:rsidRPr="008F62A6" w14:paraId="46853D40" w14:textId="77777777" w:rsidTr="00C30390">
        <w:trPr>
          <w:trHeight w:val="160"/>
        </w:trPr>
        <w:tc>
          <w:tcPr>
            <w:tcW w:w="10883" w:type="dxa"/>
            <w:gridSpan w:val="2"/>
          </w:tcPr>
          <w:p w14:paraId="1610FC77" w14:textId="77777777" w:rsidR="008F5153" w:rsidRPr="008F62A6" w:rsidRDefault="008F5153">
            <w:pPr>
              <w:spacing w:before="60" w:after="60"/>
              <w:rPr>
                <w:rFonts w:ascii="Times New Roman" w:hAnsi="Times New Roman" w:cs="Times New Roman"/>
                <w:color w:val="000000"/>
                <w:sz w:val="24"/>
                <w:szCs w:val="24"/>
              </w:rPr>
            </w:pPr>
          </w:p>
          <w:p w14:paraId="1A3B6A19" w14:textId="77777777" w:rsidR="008F5153" w:rsidRPr="008F62A6" w:rsidRDefault="008F5153">
            <w:pPr>
              <w:spacing w:before="60" w:after="60"/>
              <w:rPr>
                <w:rFonts w:ascii="Times New Roman" w:hAnsi="Times New Roman" w:cs="Times New Roman"/>
                <w:color w:val="000000"/>
                <w:sz w:val="24"/>
                <w:szCs w:val="24"/>
              </w:rPr>
            </w:pPr>
          </w:p>
          <w:p w14:paraId="74621167" w14:textId="77777777" w:rsidR="008F5153" w:rsidRPr="008F62A6" w:rsidRDefault="008F5153">
            <w:pPr>
              <w:spacing w:before="60" w:after="60"/>
              <w:rPr>
                <w:rFonts w:ascii="Times New Roman" w:hAnsi="Times New Roman" w:cs="Times New Roman"/>
                <w:color w:val="000000"/>
                <w:sz w:val="24"/>
                <w:szCs w:val="24"/>
              </w:rPr>
            </w:pPr>
          </w:p>
          <w:p w14:paraId="714291D4" w14:textId="77777777" w:rsidR="008F5153" w:rsidRPr="008F62A6" w:rsidRDefault="008F5153">
            <w:pPr>
              <w:spacing w:before="60" w:after="60"/>
              <w:rPr>
                <w:rFonts w:ascii="Times New Roman" w:hAnsi="Times New Roman" w:cs="Times New Roman"/>
                <w:color w:val="000000"/>
                <w:sz w:val="24"/>
                <w:szCs w:val="24"/>
              </w:rPr>
            </w:pPr>
          </w:p>
          <w:p w14:paraId="6733BA76"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76352CFE" w14:textId="77777777" w:rsidTr="00C30390">
        <w:trPr>
          <w:trHeight w:val="680"/>
        </w:trPr>
        <w:tc>
          <w:tcPr>
            <w:tcW w:w="2694" w:type="dxa"/>
            <w:shd w:val="clear" w:color="auto" w:fill="5B9BD5"/>
          </w:tcPr>
          <w:p w14:paraId="008B87D0"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lastRenderedPageBreak/>
              <w:t>Techniques de collecte utilisées</w:t>
            </w:r>
          </w:p>
        </w:tc>
        <w:tc>
          <w:tcPr>
            <w:tcW w:w="8189" w:type="dxa"/>
          </w:tcPr>
          <w:p w14:paraId="10ABD71D" w14:textId="77777777" w:rsidR="005F1293" w:rsidRPr="008F62A6" w:rsidRDefault="005F1293" w:rsidP="005F1293">
            <w:pPr>
              <w:spacing w:before="60" w:after="60"/>
              <w:jc w:val="both"/>
              <w:rPr>
                <w:rFonts w:ascii="Times New Roman" w:hAnsi="Times New Roman" w:cs="Times New Roman"/>
                <w:sz w:val="24"/>
                <w:szCs w:val="24"/>
              </w:rPr>
            </w:pPr>
            <w:r w:rsidRPr="008F62A6">
              <w:rPr>
                <w:rFonts w:ascii="Times New Roman" w:hAnsi="Times New Roman" w:cs="Times New Roman"/>
                <w:sz w:val="24"/>
                <w:szCs w:val="24"/>
              </w:rPr>
              <w:t>Les techniques suivantes ont été utilisées pour la collecte de données :</w:t>
            </w:r>
          </w:p>
          <w:p w14:paraId="2B682643" w14:textId="77777777" w:rsidR="005F1293" w:rsidRPr="008F62A6" w:rsidRDefault="005F1293" w:rsidP="005F1293">
            <w:pPr>
              <w:numPr>
                <w:ilvl w:val="0"/>
                <w:numId w:val="28"/>
              </w:numPr>
              <w:spacing w:before="60" w:after="60"/>
              <w:jc w:val="both"/>
              <w:rPr>
                <w:rFonts w:ascii="Times New Roman" w:hAnsi="Times New Roman" w:cs="Times New Roman"/>
                <w:sz w:val="24"/>
                <w:szCs w:val="24"/>
              </w:rPr>
            </w:pPr>
            <w:r w:rsidRPr="008F62A6">
              <w:rPr>
                <w:rFonts w:ascii="Times New Roman" w:hAnsi="Times New Roman" w:cs="Times New Roman"/>
                <w:sz w:val="24"/>
                <w:szCs w:val="24"/>
              </w:rPr>
              <w:t>Entretiens avec les informateurs clés ;</w:t>
            </w:r>
          </w:p>
          <w:p w14:paraId="5590B10E" w14:textId="77777777" w:rsidR="005F1293" w:rsidRPr="008F62A6" w:rsidRDefault="005F1293" w:rsidP="005F1293">
            <w:pPr>
              <w:numPr>
                <w:ilvl w:val="0"/>
                <w:numId w:val="28"/>
              </w:numPr>
              <w:spacing w:before="60" w:after="60"/>
              <w:jc w:val="both"/>
              <w:rPr>
                <w:rFonts w:ascii="Times New Roman" w:hAnsi="Times New Roman" w:cs="Times New Roman"/>
                <w:sz w:val="24"/>
                <w:szCs w:val="24"/>
              </w:rPr>
            </w:pPr>
            <w:r w:rsidRPr="008F62A6">
              <w:rPr>
                <w:rFonts w:ascii="Times New Roman" w:hAnsi="Times New Roman" w:cs="Times New Roman"/>
                <w:sz w:val="24"/>
                <w:szCs w:val="24"/>
              </w:rPr>
              <w:t>Réalisation de focus groupes divers avec les représentants des différentes couches de la communauté ;</w:t>
            </w:r>
          </w:p>
          <w:p w14:paraId="7C79A9B7" w14:textId="45B02EAF" w:rsidR="005F1293" w:rsidRPr="008F62A6" w:rsidRDefault="005F1293" w:rsidP="005F1293">
            <w:pPr>
              <w:numPr>
                <w:ilvl w:val="0"/>
                <w:numId w:val="28"/>
              </w:numPr>
              <w:spacing w:before="60" w:after="60"/>
              <w:jc w:val="both"/>
              <w:rPr>
                <w:rFonts w:ascii="Times New Roman" w:hAnsi="Times New Roman" w:cs="Times New Roman"/>
                <w:sz w:val="24"/>
                <w:szCs w:val="24"/>
              </w:rPr>
            </w:pPr>
            <w:r w:rsidRPr="008F62A6">
              <w:rPr>
                <w:rFonts w:ascii="Times New Roman" w:hAnsi="Times New Roman" w:cs="Times New Roman"/>
                <w:sz w:val="24"/>
                <w:szCs w:val="24"/>
              </w:rPr>
              <w:t>observations directes, visites dans les villages d’accueils ;</w:t>
            </w:r>
          </w:p>
          <w:p w14:paraId="64182495" w14:textId="1DFC71CD" w:rsidR="008F5153" w:rsidRPr="008F62A6" w:rsidRDefault="005F1293" w:rsidP="009C519C">
            <w:pPr>
              <w:numPr>
                <w:ilvl w:val="0"/>
                <w:numId w:val="28"/>
              </w:numPr>
              <w:spacing w:before="60" w:after="60"/>
              <w:jc w:val="both"/>
              <w:rPr>
                <w:rFonts w:ascii="Times New Roman" w:hAnsi="Times New Roman" w:cs="Times New Roman"/>
                <w:color w:val="000000"/>
                <w:sz w:val="24"/>
                <w:szCs w:val="24"/>
              </w:rPr>
            </w:pPr>
            <w:r w:rsidRPr="008F62A6">
              <w:rPr>
                <w:rFonts w:ascii="Times New Roman" w:hAnsi="Times New Roman" w:cs="Times New Roman"/>
                <w:sz w:val="24"/>
                <w:szCs w:val="24"/>
              </w:rPr>
              <w:t>Visite des ménages hôtes</w:t>
            </w:r>
          </w:p>
          <w:p w14:paraId="0D4048CA"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18B650D9" w14:textId="77777777" w:rsidTr="00C30390">
        <w:trPr>
          <w:trHeight w:val="320"/>
        </w:trPr>
        <w:tc>
          <w:tcPr>
            <w:tcW w:w="2694" w:type="dxa"/>
            <w:shd w:val="clear" w:color="auto" w:fill="5B9BD5"/>
          </w:tcPr>
          <w:p w14:paraId="710C14A4"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Composition de l’équipe</w:t>
            </w:r>
          </w:p>
        </w:tc>
        <w:tc>
          <w:tcPr>
            <w:tcW w:w="8189" w:type="dxa"/>
          </w:tcPr>
          <w:p w14:paraId="41349148" w14:textId="30362376" w:rsidR="008F5153" w:rsidRPr="008F62A6" w:rsidRDefault="00F06097" w:rsidP="0066117E">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 xml:space="preserve">Les organisations suivantes ont participé à cette évaluation rapide multisectorielle : </w:t>
            </w:r>
            <w:r w:rsidR="006950D6" w:rsidRPr="008F62A6">
              <w:rPr>
                <w:rFonts w:ascii="Times New Roman" w:hAnsi="Times New Roman" w:cs="Times New Roman"/>
                <w:sz w:val="24"/>
                <w:szCs w:val="24"/>
              </w:rPr>
              <w:t>ADRA, SOBDC, SOFEPADI, SDH, IDC, COOPI et CARITAS MAHAGI</w:t>
            </w:r>
          </w:p>
        </w:tc>
      </w:tr>
    </w:tbl>
    <w:p w14:paraId="25485892" w14:textId="77777777" w:rsidR="008F5153" w:rsidRPr="008F62A6" w:rsidRDefault="00006806">
      <w:pPr>
        <w:pStyle w:val="Titre1"/>
        <w:numPr>
          <w:ilvl w:val="0"/>
          <w:numId w:val="3"/>
        </w:numPr>
        <w:rPr>
          <w:rFonts w:ascii="Times New Roman" w:hAnsi="Times New Roman" w:cs="Times New Roman"/>
        </w:rPr>
      </w:pPr>
      <w:bookmarkStart w:id="4" w:name="_tyjcwt" w:colFirst="0" w:colLast="0"/>
      <w:bookmarkEnd w:id="4"/>
      <w:r w:rsidRPr="008F62A6">
        <w:rPr>
          <w:rFonts w:ascii="Times New Roman" w:hAnsi="Times New Roman" w:cs="Times New Roman"/>
        </w:rPr>
        <w:t>Besoins prioritaires / Conclusions clés</w:t>
      </w:r>
    </w:p>
    <w:p w14:paraId="637A944E" w14:textId="77777777" w:rsidR="008F5153" w:rsidRPr="008F62A6" w:rsidRDefault="008F5153">
      <w:pPr>
        <w:spacing w:before="60" w:after="60"/>
        <w:rPr>
          <w:rFonts w:ascii="Times New Roman" w:hAnsi="Times New Roman" w:cs="Times New Roman"/>
          <w:color w:val="000000"/>
          <w:sz w:val="24"/>
          <w:szCs w:val="24"/>
        </w:rPr>
      </w:pPr>
    </w:p>
    <w:tbl>
      <w:tblPr>
        <w:tblStyle w:val="a6"/>
        <w:tblW w:w="10768" w:type="dxa"/>
        <w:tblInd w:w="0"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ayout w:type="fixed"/>
        <w:tblLook w:val="0000" w:firstRow="0" w:lastRow="0" w:firstColumn="0" w:lastColumn="0" w:noHBand="0" w:noVBand="0"/>
      </w:tblPr>
      <w:tblGrid>
        <w:gridCol w:w="4247"/>
        <w:gridCol w:w="4050"/>
        <w:gridCol w:w="2471"/>
      </w:tblGrid>
      <w:tr w:rsidR="008F5153" w:rsidRPr="008F62A6" w14:paraId="09C480B7" w14:textId="77777777" w:rsidTr="00EC2E41">
        <w:trPr>
          <w:trHeight w:val="340"/>
        </w:trPr>
        <w:tc>
          <w:tcPr>
            <w:tcW w:w="4247" w:type="dxa"/>
            <w:shd w:val="clear" w:color="auto" w:fill="5B9BD5"/>
          </w:tcPr>
          <w:p w14:paraId="7098682C"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 xml:space="preserve">Besoins identifiées (en ordre de priorité par secteur, si possible) </w:t>
            </w:r>
          </w:p>
        </w:tc>
        <w:tc>
          <w:tcPr>
            <w:tcW w:w="4050" w:type="dxa"/>
            <w:shd w:val="clear" w:color="auto" w:fill="5B9BD5"/>
          </w:tcPr>
          <w:p w14:paraId="21E15925"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Recommandations pour une réponse immédiate</w:t>
            </w:r>
          </w:p>
        </w:tc>
        <w:tc>
          <w:tcPr>
            <w:tcW w:w="2471" w:type="dxa"/>
            <w:shd w:val="clear" w:color="auto" w:fill="5B9BD5"/>
          </w:tcPr>
          <w:p w14:paraId="5D25AF57"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Groupes cibles</w:t>
            </w:r>
          </w:p>
        </w:tc>
      </w:tr>
      <w:tr w:rsidR="008F5153" w:rsidRPr="008F62A6" w14:paraId="616F22B9" w14:textId="77777777" w:rsidTr="00EC2E41">
        <w:trPr>
          <w:trHeight w:val="420"/>
        </w:trPr>
        <w:tc>
          <w:tcPr>
            <w:tcW w:w="4247" w:type="dxa"/>
          </w:tcPr>
          <w:p w14:paraId="528A935E"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Besoin en [secteur] :</w:t>
            </w:r>
          </w:p>
          <w:p w14:paraId="14DF00DE" w14:textId="77777777" w:rsidR="004F7073" w:rsidRPr="008F62A6" w:rsidRDefault="004F7073" w:rsidP="004F7073">
            <w:pPr>
              <w:spacing w:before="60" w:after="60"/>
              <w:jc w:val="both"/>
              <w:rPr>
                <w:rFonts w:ascii="Times New Roman" w:hAnsi="Times New Roman" w:cs="Times New Roman"/>
                <w:b/>
                <w:bCs/>
                <w:sz w:val="24"/>
                <w:szCs w:val="24"/>
              </w:rPr>
            </w:pPr>
            <w:r w:rsidRPr="008F62A6">
              <w:rPr>
                <w:rFonts w:ascii="Times New Roman" w:hAnsi="Times New Roman" w:cs="Times New Roman"/>
                <w:b/>
                <w:bCs/>
                <w:sz w:val="24"/>
                <w:szCs w:val="24"/>
              </w:rPr>
              <w:t xml:space="preserve">Besoins sécurité alimentaire </w:t>
            </w:r>
          </w:p>
          <w:p w14:paraId="6F0B88A9" w14:textId="7282043D" w:rsidR="00972046" w:rsidRPr="008F62A6" w:rsidRDefault="00972046" w:rsidP="003C2765">
            <w:pPr>
              <w:numPr>
                <w:ilvl w:val="0"/>
                <w:numId w:val="24"/>
              </w:numPr>
              <w:spacing w:before="240" w:line="276" w:lineRule="auto"/>
              <w:ind w:left="308" w:hanging="308"/>
              <w:jc w:val="both"/>
              <w:rPr>
                <w:rFonts w:ascii="Times New Roman" w:hAnsi="Times New Roman" w:cs="Times New Roman"/>
                <w:sz w:val="24"/>
                <w:szCs w:val="24"/>
              </w:rPr>
            </w:pPr>
            <w:r w:rsidRPr="008F62A6">
              <w:rPr>
                <w:rFonts w:ascii="Times New Roman" w:hAnsi="Times New Roman" w:cs="Times New Roman"/>
                <w:sz w:val="24"/>
                <w:szCs w:val="24"/>
              </w:rPr>
              <w:t>Assi</w:t>
            </w:r>
            <w:r w:rsidR="003C2765">
              <w:rPr>
                <w:rFonts w:ascii="Times New Roman" w:hAnsi="Times New Roman" w:cs="Times New Roman"/>
                <w:sz w:val="24"/>
                <w:szCs w:val="24"/>
              </w:rPr>
              <w:t>stance alimentaire d’urgence à 3376</w:t>
            </w:r>
            <w:r w:rsidRPr="008F62A6">
              <w:rPr>
                <w:rFonts w:ascii="Times New Roman" w:hAnsi="Times New Roman" w:cs="Times New Roman"/>
                <w:sz w:val="24"/>
                <w:szCs w:val="24"/>
              </w:rPr>
              <w:t xml:space="preserve">               personnes déplacé</w:t>
            </w:r>
            <w:r w:rsidR="003C2765">
              <w:rPr>
                <w:rFonts w:ascii="Times New Roman" w:hAnsi="Times New Roman" w:cs="Times New Roman"/>
                <w:sz w:val="24"/>
                <w:szCs w:val="24"/>
              </w:rPr>
              <w:t>es</w:t>
            </w:r>
            <w:r w:rsidRPr="008F62A6">
              <w:rPr>
                <w:rFonts w:ascii="Times New Roman" w:hAnsi="Times New Roman" w:cs="Times New Roman"/>
                <w:sz w:val="24"/>
                <w:szCs w:val="24"/>
              </w:rPr>
              <w:t xml:space="preserve"> interne</w:t>
            </w:r>
            <w:r w:rsidR="003C2765">
              <w:rPr>
                <w:rFonts w:ascii="Times New Roman" w:hAnsi="Times New Roman" w:cs="Times New Roman"/>
                <w:sz w:val="24"/>
                <w:szCs w:val="24"/>
              </w:rPr>
              <w:t>s soit 675 ménages</w:t>
            </w:r>
            <w:r w:rsidRPr="008F62A6">
              <w:rPr>
                <w:rFonts w:ascii="Times New Roman" w:hAnsi="Times New Roman" w:cs="Times New Roman"/>
                <w:sz w:val="24"/>
                <w:szCs w:val="24"/>
              </w:rPr>
              <w:t xml:space="preserve"> et les ménages de familles d’accueils de déplacé. </w:t>
            </w:r>
          </w:p>
          <w:p w14:paraId="2886AA71" w14:textId="77777777" w:rsidR="00972046" w:rsidRPr="008F62A6" w:rsidRDefault="00972046" w:rsidP="00972046">
            <w:pPr>
              <w:numPr>
                <w:ilvl w:val="0"/>
                <w:numId w:val="24"/>
              </w:numPr>
              <w:spacing w:before="240" w:line="276" w:lineRule="auto"/>
              <w:ind w:left="308" w:hanging="308"/>
              <w:jc w:val="both"/>
              <w:rPr>
                <w:rFonts w:ascii="Times New Roman" w:hAnsi="Times New Roman" w:cs="Times New Roman"/>
                <w:sz w:val="24"/>
                <w:szCs w:val="24"/>
              </w:rPr>
            </w:pPr>
            <w:r w:rsidRPr="008F62A6">
              <w:rPr>
                <w:rFonts w:ascii="Times New Roman" w:hAnsi="Times New Roman" w:cs="Times New Roman"/>
                <w:sz w:val="24"/>
                <w:szCs w:val="24"/>
              </w:rPr>
              <w:t>Faire de plaidoyer auprès des autorités locales du territoire de Mahagi afin de faciliter l’accès à la terre cultivable surtout aux ménages de Personne Déplacé Internes.</w:t>
            </w:r>
          </w:p>
          <w:p w14:paraId="51456C05" w14:textId="77777777" w:rsidR="00972046" w:rsidRPr="008F62A6" w:rsidRDefault="00972046" w:rsidP="00972046">
            <w:pPr>
              <w:numPr>
                <w:ilvl w:val="0"/>
                <w:numId w:val="24"/>
              </w:numPr>
              <w:spacing w:before="240" w:line="276" w:lineRule="auto"/>
              <w:ind w:left="308" w:hanging="308"/>
              <w:jc w:val="both"/>
              <w:rPr>
                <w:rFonts w:ascii="Times New Roman" w:hAnsi="Times New Roman" w:cs="Times New Roman"/>
                <w:sz w:val="24"/>
                <w:szCs w:val="24"/>
              </w:rPr>
            </w:pPr>
            <w:r w:rsidRPr="008F62A6">
              <w:rPr>
                <w:rFonts w:ascii="Times New Roman" w:hAnsi="Times New Roman" w:cs="Times New Roman"/>
                <w:sz w:val="24"/>
                <w:szCs w:val="24"/>
              </w:rPr>
              <w:t>Faire la vulgarisation des bonnes pratiques agricoles et des mesures phytosanitaires préventives en utilisant des insecticides chimiques non polluants et insecticides biologiques.</w:t>
            </w:r>
          </w:p>
          <w:p w14:paraId="29446167" w14:textId="3653FC00" w:rsidR="008F5153" w:rsidRPr="00DA4FF1" w:rsidRDefault="00D1679D" w:rsidP="00DA4FF1">
            <w:pPr>
              <w:pStyle w:val="Paragraphedeliste"/>
              <w:numPr>
                <w:ilvl w:val="0"/>
                <w:numId w:val="20"/>
              </w:numPr>
              <w:spacing w:before="60" w:after="60"/>
              <w:jc w:val="both"/>
              <w:rPr>
                <w:rFonts w:ascii="Times New Roman" w:hAnsi="Times New Roman" w:cs="Times New Roman"/>
                <w:b/>
                <w:bCs/>
                <w:sz w:val="24"/>
                <w:szCs w:val="24"/>
              </w:rPr>
            </w:pPr>
            <w:r w:rsidRPr="00DA4FF1">
              <w:rPr>
                <w:rFonts w:ascii="Times New Roman" w:hAnsi="Times New Roman" w:cs="Times New Roman"/>
                <w:sz w:val="24"/>
                <w:szCs w:val="24"/>
              </w:rPr>
              <w:t xml:space="preserve">Appuyer 3376 </w:t>
            </w:r>
            <w:r w:rsidR="00972046" w:rsidRPr="00DA4FF1">
              <w:rPr>
                <w:rFonts w:ascii="Times New Roman" w:hAnsi="Times New Roman" w:cs="Times New Roman"/>
                <w:sz w:val="24"/>
                <w:szCs w:val="24"/>
              </w:rPr>
              <w:t>personnes déplacé</w:t>
            </w:r>
            <w:r w:rsidRPr="00DA4FF1">
              <w:rPr>
                <w:rFonts w:ascii="Times New Roman" w:hAnsi="Times New Roman" w:cs="Times New Roman"/>
                <w:sz w:val="24"/>
                <w:szCs w:val="24"/>
              </w:rPr>
              <w:t>es</w:t>
            </w:r>
            <w:r w:rsidR="00972046" w:rsidRPr="00DA4FF1">
              <w:rPr>
                <w:rFonts w:ascii="Times New Roman" w:hAnsi="Times New Roman" w:cs="Times New Roman"/>
                <w:sz w:val="24"/>
                <w:szCs w:val="24"/>
              </w:rPr>
              <w:t xml:space="preserve"> internes</w:t>
            </w:r>
            <w:r w:rsidRPr="00DA4FF1">
              <w:rPr>
                <w:rFonts w:ascii="Times New Roman" w:hAnsi="Times New Roman" w:cs="Times New Roman"/>
                <w:sz w:val="24"/>
                <w:szCs w:val="24"/>
              </w:rPr>
              <w:t xml:space="preserve"> soit 675 ménages des PDIs et leur famille d’accueils avec les</w:t>
            </w:r>
            <w:r w:rsidR="00972046" w:rsidRPr="00DA4FF1">
              <w:rPr>
                <w:rFonts w:ascii="Times New Roman" w:hAnsi="Times New Roman" w:cs="Times New Roman"/>
                <w:sz w:val="24"/>
                <w:szCs w:val="24"/>
              </w:rPr>
              <w:t xml:space="preserve"> activités génératives des revenues.</w:t>
            </w:r>
          </w:p>
        </w:tc>
        <w:tc>
          <w:tcPr>
            <w:tcW w:w="4050" w:type="dxa"/>
          </w:tcPr>
          <w:p w14:paraId="32254130" w14:textId="77777777" w:rsidR="008F5153" w:rsidRPr="008F62A6" w:rsidRDefault="008F5153">
            <w:pPr>
              <w:spacing w:before="60" w:after="60"/>
              <w:rPr>
                <w:rFonts w:ascii="Times New Roman" w:hAnsi="Times New Roman" w:cs="Times New Roman"/>
                <w:color w:val="000000"/>
                <w:sz w:val="24"/>
                <w:szCs w:val="24"/>
              </w:rPr>
            </w:pPr>
          </w:p>
          <w:p w14:paraId="368FE7EE" w14:textId="3F7C7825" w:rsidR="00972046" w:rsidRPr="008F62A6" w:rsidRDefault="00972046" w:rsidP="00972046">
            <w:pPr>
              <w:numPr>
                <w:ilvl w:val="0"/>
                <w:numId w:val="20"/>
              </w:numPr>
              <w:spacing w:before="60" w:after="60"/>
              <w:jc w:val="both"/>
              <w:rPr>
                <w:rFonts w:ascii="Times New Roman" w:hAnsi="Times New Roman" w:cs="Times New Roman"/>
                <w:sz w:val="24"/>
                <w:szCs w:val="24"/>
              </w:rPr>
            </w:pPr>
            <w:r w:rsidRPr="008F62A6">
              <w:rPr>
                <w:rFonts w:ascii="Times New Roman" w:hAnsi="Times New Roman" w:cs="Times New Roman"/>
                <w:sz w:val="24"/>
                <w:szCs w:val="24"/>
              </w:rPr>
              <w:t>Identification des ménages déplacés dans tout le groupement de JUPAMAMBA, aires de santé de Mahagi Douane, Mungere, Paicing’ Keno et poste de santé d’Afoyo dans la Zone de Santé de MAHAGI concernée par la crise.</w:t>
            </w:r>
          </w:p>
          <w:p w14:paraId="49C1796A" w14:textId="77777777" w:rsidR="00972046" w:rsidRPr="008F62A6" w:rsidRDefault="00972046" w:rsidP="00972046">
            <w:pPr>
              <w:numPr>
                <w:ilvl w:val="0"/>
                <w:numId w:val="20"/>
              </w:numPr>
              <w:spacing w:before="60" w:after="60"/>
              <w:jc w:val="both"/>
              <w:rPr>
                <w:rFonts w:ascii="Times New Roman" w:hAnsi="Times New Roman" w:cs="Times New Roman"/>
                <w:sz w:val="24"/>
                <w:szCs w:val="24"/>
              </w:rPr>
            </w:pPr>
            <w:r w:rsidRPr="008F62A6">
              <w:rPr>
                <w:rFonts w:ascii="Times New Roman" w:hAnsi="Times New Roman" w:cs="Times New Roman"/>
                <w:sz w:val="24"/>
                <w:szCs w:val="24"/>
              </w:rPr>
              <w:t>Faire la distribution directe des vivres aux ménages Personne Déplacé Interne affecté par la crise humanitaire dans le groupement de JUPAMAMBA.</w:t>
            </w:r>
          </w:p>
          <w:p w14:paraId="1E5BBD30" w14:textId="77777777" w:rsidR="00972046" w:rsidRPr="008F62A6" w:rsidRDefault="00972046" w:rsidP="00972046">
            <w:pPr>
              <w:numPr>
                <w:ilvl w:val="0"/>
                <w:numId w:val="20"/>
              </w:numPr>
              <w:spacing w:before="60" w:after="60"/>
              <w:jc w:val="both"/>
              <w:rPr>
                <w:rFonts w:ascii="Times New Roman" w:hAnsi="Times New Roman" w:cs="Times New Roman"/>
                <w:sz w:val="24"/>
                <w:szCs w:val="24"/>
              </w:rPr>
            </w:pPr>
            <w:r w:rsidRPr="008F62A6">
              <w:rPr>
                <w:rFonts w:ascii="Times New Roman" w:hAnsi="Times New Roman" w:cs="Times New Roman"/>
                <w:sz w:val="24"/>
                <w:szCs w:val="24"/>
              </w:rPr>
              <w:t>Relancer les activités agricoles et des semences (haricot, maïs, arachide,  manioc ; maraîchères : aubergine, choux, oignon rouge, amarante et tomate) ; des outils aratoires (houe, râteau et arrosoir) dans le groupement de JUPAMAMBA. Coupler par la Distribution directe des vivres pour protéger les semences des ménages déplacés. Et la dite distribution des vivres sera aux profits des populations Déplacé  et la famille d’accueil des Déplacés  affectées, comme une couverture de semence dans la zone, en attendant la reprise des productions agricoles.</w:t>
            </w:r>
          </w:p>
          <w:p w14:paraId="4075A092" w14:textId="77777777" w:rsidR="00972046" w:rsidRPr="008F62A6" w:rsidRDefault="00972046" w:rsidP="00972046">
            <w:pPr>
              <w:numPr>
                <w:ilvl w:val="0"/>
                <w:numId w:val="20"/>
              </w:numPr>
              <w:spacing w:before="60" w:after="60"/>
              <w:jc w:val="both"/>
              <w:rPr>
                <w:rFonts w:ascii="Times New Roman" w:hAnsi="Times New Roman" w:cs="Times New Roman"/>
                <w:sz w:val="24"/>
                <w:szCs w:val="24"/>
              </w:rPr>
            </w:pPr>
            <w:r w:rsidRPr="008F62A6">
              <w:rPr>
                <w:rFonts w:ascii="Times New Roman" w:hAnsi="Times New Roman" w:cs="Times New Roman"/>
                <w:sz w:val="24"/>
                <w:szCs w:val="24"/>
              </w:rPr>
              <w:lastRenderedPageBreak/>
              <w:t>Impliquer les autorités locales dans le processus d’octroi des terres cultivable aux populations affectées par la crise et apporter une formation requise sur la protection, restauration et sauvegarde des écosystèmes ou environnementales.</w:t>
            </w:r>
          </w:p>
          <w:p w14:paraId="7B9DDB79" w14:textId="77777777" w:rsidR="00972046" w:rsidRPr="008F62A6" w:rsidRDefault="00972046" w:rsidP="00972046">
            <w:pPr>
              <w:numPr>
                <w:ilvl w:val="0"/>
                <w:numId w:val="20"/>
              </w:numPr>
              <w:spacing w:before="60" w:after="60"/>
              <w:jc w:val="both"/>
              <w:rPr>
                <w:rFonts w:ascii="Times New Roman" w:hAnsi="Times New Roman" w:cs="Times New Roman"/>
                <w:sz w:val="24"/>
                <w:szCs w:val="24"/>
              </w:rPr>
            </w:pPr>
            <w:r w:rsidRPr="008F62A6">
              <w:rPr>
                <w:rFonts w:ascii="Times New Roman" w:hAnsi="Times New Roman" w:cs="Times New Roman"/>
                <w:sz w:val="24"/>
                <w:szCs w:val="24"/>
              </w:rPr>
              <w:t>Formation et accompagnement technique agricole par les techniciens de développement et les agronomes.</w:t>
            </w:r>
          </w:p>
          <w:p w14:paraId="3F59879B" w14:textId="146FD3D0" w:rsidR="00146FF5" w:rsidRPr="008F62A6" w:rsidRDefault="00972046" w:rsidP="00972046">
            <w:pPr>
              <w:numPr>
                <w:ilvl w:val="0"/>
                <w:numId w:val="20"/>
              </w:numPr>
              <w:spacing w:before="60" w:after="60"/>
              <w:jc w:val="both"/>
              <w:rPr>
                <w:rFonts w:ascii="Times New Roman" w:hAnsi="Times New Roman" w:cs="Times New Roman"/>
                <w:color w:val="000000"/>
                <w:sz w:val="24"/>
                <w:szCs w:val="24"/>
              </w:rPr>
            </w:pPr>
            <w:r w:rsidRPr="008F62A6">
              <w:rPr>
                <w:rFonts w:ascii="Times New Roman" w:hAnsi="Times New Roman" w:cs="Times New Roman"/>
                <w:sz w:val="24"/>
                <w:szCs w:val="24"/>
              </w:rPr>
              <w:t xml:space="preserve">Soutenir la mise en place des Activités Génératrices des Revenues, améliorer les a, etc.) </w:t>
            </w:r>
          </w:p>
        </w:tc>
        <w:tc>
          <w:tcPr>
            <w:tcW w:w="2471" w:type="dxa"/>
          </w:tcPr>
          <w:p w14:paraId="3369B687" w14:textId="77777777" w:rsidR="008F5153" w:rsidRPr="008F62A6" w:rsidRDefault="008F5153">
            <w:pPr>
              <w:spacing w:before="60" w:after="60"/>
              <w:rPr>
                <w:rFonts w:ascii="Times New Roman" w:hAnsi="Times New Roman" w:cs="Times New Roman"/>
                <w:color w:val="000000"/>
                <w:sz w:val="24"/>
                <w:szCs w:val="24"/>
              </w:rPr>
            </w:pPr>
          </w:p>
          <w:p w14:paraId="798C1D73" w14:textId="77777777" w:rsidR="00146FF5" w:rsidRPr="008F62A6" w:rsidRDefault="00146FF5">
            <w:pPr>
              <w:spacing w:before="60" w:after="60"/>
              <w:rPr>
                <w:rFonts w:ascii="Times New Roman" w:hAnsi="Times New Roman" w:cs="Times New Roman"/>
                <w:color w:val="000000"/>
                <w:sz w:val="24"/>
                <w:szCs w:val="24"/>
              </w:rPr>
            </w:pPr>
          </w:p>
          <w:p w14:paraId="1DA82A37" w14:textId="269016B7" w:rsidR="00972046" w:rsidRPr="008F62A6" w:rsidRDefault="00DA4FF1" w:rsidP="00972046">
            <w:pPr>
              <w:pStyle w:val="Paragraphedeliste"/>
              <w:numPr>
                <w:ilvl w:val="0"/>
                <w:numId w:val="20"/>
              </w:numPr>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3376 </w:t>
            </w:r>
            <w:r w:rsidR="00972046" w:rsidRPr="008F62A6">
              <w:rPr>
                <w:rFonts w:ascii="Times New Roman" w:hAnsi="Times New Roman" w:cs="Times New Roman"/>
                <w:sz w:val="24"/>
                <w:szCs w:val="24"/>
              </w:rPr>
              <w:t>Personnes Déplacé</w:t>
            </w:r>
            <w:r>
              <w:rPr>
                <w:rFonts w:ascii="Times New Roman" w:hAnsi="Times New Roman" w:cs="Times New Roman"/>
                <w:sz w:val="24"/>
                <w:szCs w:val="24"/>
              </w:rPr>
              <w:t>es</w:t>
            </w:r>
            <w:r w:rsidR="00972046" w:rsidRPr="008F62A6">
              <w:rPr>
                <w:rFonts w:ascii="Times New Roman" w:hAnsi="Times New Roman" w:cs="Times New Roman"/>
                <w:sz w:val="24"/>
                <w:szCs w:val="24"/>
              </w:rPr>
              <w:t xml:space="preserve"> Interne</w:t>
            </w:r>
            <w:r>
              <w:rPr>
                <w:rFonts w:ascii="Times New Roman" w:hAnsi="Times New Roman" w:cs="Times New Roman"/>
                <w:sz w:val="24"/>
                <w:szCs w:val="24"/>
              </w:rPr>
              <w:t>s</w:t>
            </w:r>
            <w:r w:rsidR="00972046" w:rsidRPr="008F62A6">
              <w:rPr>
                <w:rFonts w:ascii="Times New Roman" w:hAnsi="Times New Roman" w:cs="Times New Roman"/>
                <w:sz w:val="24"/>
                <w:szCs w:val="24"/>
              </w:rPr>
              <w:t>.</w:t>
            </w:r>
          </w:p>
          <w:p w14:paraId="68B42152" w14:textId="0005C2F0" w:rsidR="00146FF5" w:rsidRPr="008F62A6" w:rsidRDefault="00972046" w:rsidP="00972046">
            <w:pPr>
              <w:pStyle w:val="Paragraphedeliste"/>
              <w:numPr>
                <w:ilvl w:val="0"/>
                <w:numId w:val="5"/>
              </w:numPr>
              <w:spacing w:before="60" w:after="60"/>
              <w:ind w:left="379"/>
              <w:rPr>
                <w:rFonts w:ascii="Times New Roman" w:hAnsi="Times New Roman" w:cs="Times New Roman"/>
                <w:color w:val="000000"/>
                <w:sz w:val="24"/>
                <w:szCs w:val="24"/>
              </w:rPr>
            </w:pPr>
            <w:r w:rsidRPr="008F62A6">
              <w:rPr>
                <w:rFonts w:ascii="Times New Roman" w:hAnsi="Times New Roman" w:cs="Times New Roman"/>
                <w:sz w:val="24"/>
                <w:szCs w:val="24"/>
              </w:rPr>
              <w:t>Identifier l’effectif des familles d’accueil de</w:t>
            </w:r>
            <w:r w:rsidR="00DA4FF1">
              <w:rPr>
                <w:rFonts w:ascii="Times New Roman" w:hAnsi="Times New Roman" w:cs="Times New Roman"/>
                <w:sz w:val="24"/>
                <w:szCs w:val="24"/>
              </w:rPr>
              <w:t>s</w:t>
            </w:r>
            <w:r w:rsidRPr="008F62A6">
              <w:rPr>
                <w:rFonts w:ascii="Times New Roman" w:hAnsi="Times New Roman" w:cs="Times New Roman"/>
                <w:sz w:val="24"/>
                <w:szCs w:val="24"/>
              </w:rPr>
              <w:t xml:space="preserve"> déplacé</w:t>
            </w:r>
            <w:r w:rsidR="00DA4FF1">
              <w:rPr>
                <w:rFonts w:ascii="Times New Roman" w:hAnsi="Times New Roman" w:cs="Times New Roman"/>
                <w:sz w:val="24"/>
                <w:szCs w:val="24"/>
              </w:rPr>
              <w:t>s</w:t>
            </w:r>
            <w:r w:rsidRPr="008F62A6">
              <w:rPr>
                <w:rFonts w:ascii="Times New Roman" w:hAnsi="Times New Roman" w:cs="Times New Roman"/>
                <w:sz w:val="24"/>
                <w:szCs w:val="24"/>
              </w:rPr>
              <w:t>.</w:t>
            </w:r>
          </w:p>
        </w:tc>
      </w:tr>
      <w:tr w:rsidR="008F5153" w:rsidRPr="008F62A6" w14:paraId="1869276B" w14:textId="77777777" w:rsidTr="00EC2E41">
        <w:trPr>
          <w:trHeight w:val="320"/>
        </w:trPr>
        <w:tc>
          <w:tcPr>
            <w:tcW w:w="4247" w:type="dxa"/>
          </w:tcPr>
          <w:p w14:paraId="7C663453" w14:textId="77777777" w:rsidR="00F06097" w:rsidRPr="008F62A6" w:rsidRDefault="00F06097" w:rsidP="00F06097">
            <w:pPr>
              <w:numPr>
                <w:ilvl w:val="0"/>
                <w:numId w:val="5"/>
              </w:numPr>
              <w:spacing w:before="60" w:after="60"/>
              <w:rPr>
                <w:rFonts w:ascii="Times New Roman" w:hAnsi="Times New Roman" w:cs="Times New Roman"/>
                <w:b/>
                <w:bCs/>
                <w:sz w:val="24"/>
                <w:szCs w:val="24"/>
              </w:rPr>
            </w:pPr>
            <w:r w:rsidRPr="008F62A6">
              <w:rPr>
                <w:rFonts w:ascii="Times New Roman" w:hAnsi="Times New Roman" w:cs="Times New Roman"/>
                <w:b/>
                <w:bCs/>
                <w:sz w:val="24"/>
                <w:szCs w:val="24"/>
              </w:rPr>
              <w:t>AME/Abris</w:t>
            </w:r>
          </w:p>
          <w:p w14:paraId="7F940E89" w14:textId="77F25986" w:rsidR="008F5153" w:rsidRPr="008F62A6" w:rsidRDefault="00F06097" w:rsidP="00F06097">
            <w:pPr>
              <w:spacing w:before="60" w:after="60"/>
              <w:rPr>
                <w:rFonts w:ascii="Times New Roman" w:hAnsi="Times New Roman" w:cs="Times New Roman"/>
                <w:color w:val="000000"/>
                <w:sz w:val="24"/>
                <w:szCs w:val="24"/>
              </w:rPr>
            </w:pPr>
            <w:r w:rsidRPr="008F62A6">
              <w:rPr>
                <w:rFonts w:ascii="Times New Roman" w:hAnsi="Times New Roman" w:cs="Times New Roman"/>
                <w:bCs/>
                <w:sz w:val="24"/>
                <w:szCs w:val="24"/>
              </w:rPr>
              <w:t>La résurgence de l’insécurité dans les zones de départ a eu des répercussions sur les articles ménagers essentiels car ces derniers n’avaient pas le temps de prendre avec eux tout ce dont ils avaient besoins.</w:t>
            </w:r>
          </w:p>
        </w:tc>
        <w:tc>
          <w:tcPr>
            <w:tcW w:w="4050" w:type="dxa"/>
          </w:tcPr>
          <w:p w14:paraId="7F300B53" w14:textId="77777777" w:rsidR="008F5153" w:rsidRPr="008F62A6" w:rsidRDefault="008F5153">
            <w:pPr>
              <w:spacing w:before="60" w:after="60"/>
              <w:rPr>
                <w:rFonts w:ascii="Times New Roman" w:hAnsi="Times New Roman" w:cs="Times New Roman"/>
                <w:color w:val="000000"/>
                <w:sz w:val="24"/>
                <w:szCs w:val="24"/>
              </w:rPr>
            </w:pPr>
          </w:p>
          <w:p w14:paraId="6DFE9D38" w14:textId="12EFAEC2" w:rsidR="0022635A" w:rsidRPr="008F62A6" w:rsidRDefault="0022635A">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 xml:space="preserve">Distribution des articles ménagers essentiels </w:t>
            </w:r>
          </w:p>
        </w:tc>
        <w:tc>
          <w:tcPr>
            <w:tcW w:w="2471" w:type="dxa"/>
          </w:tcPr>
          <w:p w14:paraId="10100446" w14:textId="77777777" w:rsidR="008F5153" w:rsidRPr="008F62A6" w:rsidRDefault="008F5153">
            <w:pPr>
              <w:spacing w:before="60" w:after="60"/>
              <w:rPr>
                <w:rFonts w:ascii="Times New Roman" w:hAnsi="Times New Roman" w:cs="Times New Roman"/>
                <w:color w:val="000000"/>
                <w:sz w:val="24"/>
                <w:szCs w:val="24"/>
              </w:rPr>
            </w:pPr>
          </w:p>
          <w:p w14:paraId="5BE26C7F" w14:textId="7A717600" w:rsidR="0022635A" w:rsidRPr="008F62A6" w:rsidRDefault="0022635A">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Ménages déplacés et certaines familles d’accueil </w:t>
            </w:r>
          </w:p>
        </w:tc>
      </w:tr>
      <w:tr w:rsidR="008F5153" w:rsidRPr="008F62A6" w14:paraId="489F5E4B" w14:textId="77777777" w:rsidTr="00EC2E41">
        <w:trPr>
          <w:trHeight w:val="320"/>
        </w:trPr>
        <w:tc>
          <w:tcPr>
            <w:tcW w:w="4247" w:type="dxa"/>
          </w:tcPr>
          <w:p w14:paraId="3608174B" w14:textId="77777777" w:rsidR="0022635A" w:rsidRPr="008F62A6" w:rsidRDefault="0022635A" w:rsidP="0022635A">
            <w:pPr>
              <w:spacing w:before="60" w:after="60"/>
              <w:rPr>
                <w:rFonts w:ascii="Times New Roman" w:hAnsi="Times New Roman" w:cs="Times New Roman"/>
                <w:b/>
                <w:bCs/>
                <w:sz w:val="24"/>
                <w:szCs w:val="24"/>
              </w:rPr>
            </w:pPr>
            <w:r w:rsidRPr="008F62A6">
              <w:rPr>
                <w:rFonts w:ascii="Times New Roman" w:hAnsi="Times New Roman" w:cs="Times New Roman"/>
                <w:b/>
                <w:bCs/>
                <w:sz w:val="24"/>
                <w:szCs w:val="24"/>
              </w:rPr>
              <w:t xml:space="preserve">Accès aux soins médicaux: </w:t>
            </w:r>
          </w:p>
          <w:p w14:paraId="151A0133" w14:textId="1FADE236" w:rsidR="008F5153" w:rsidRPr="008F62A6" w:rsidRDefault="0022635A" w:rsidP="0022635A">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 xml:space="preserve"> Les soins médicaux sont payants dans la zone d’arrivée et suite à la destruction des biens et pillage connus dans les zones de provenances, la population déplacée se trouve dans l’incapacité d’avoir accès aux soins médicaux. </w:t>
            </w:r>
          </w:p>
        </w:tc>
        <w:tc>
          <w:tcPr>
            <w:tcW w:w="4050" w:type="dxa"/>
          </w:tcPr>
          <w:p w14:paraId="6CCC00E4" w14:textId="77777777" w:rsidR="008F5153" w:rsidRPr="008F62A6" w:rsidRDefault="008F5153">
            <w:pPr>
              <w:spacing w:before="60" w:after="60"/>
              <w:rPr>
                <w:rFonts w:ascii="Times New Roman" w:hAnsi="Times New Roman" w:cs="Times New Roman"/>
                <w:color w:val="000000"/>
                <w:sz w:val="24"/>
                <w:szCs w:val="24"/>
              </w:rPr>
            </w:pPr>
          </w:p>
          <w:p w14:paraId="102BF2CB" w14:textId="347F83EC" w:rsidR="0022635A" w:rsidRPr="008F62A6" w:rsidRDefault="0022635A" w:rsidP="0022635A">
            <w:pPr>
              <w:pStyle w:val="Paragraphedeliste"/>
              <w:numPr>
                <w:ilvl w:val="0"/>
                <w:numId w:val="20"/>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Approvisionnement des médicaments essentiels aux Centres de santé  ayant reçu les PDIs</w:t>
            </w:r>
          </w:p>
          <w:p w14:paraId="010E1836" w14:textId="1AF4CC67" w:rsidR="0022635A" w:rsidRPr="008F62A6" w:rsidRDefault="0022635A" w:rsidP="0022635A">
            <w:pPr>
              <w:pStyle w:val="Paragraphedeliste"/>
              <w:numPr>
                <w:ilvl w:val="0"/>
                <w:numId w:val="20"/>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Renforcement la capacité des prestataires de soins dans les formations sanitaires et les agents communautaires</w:t>
            </w:r>
          </w:p>
          <w:p w14:paraId="21ACC663" w14:textId="4EF1C52D" w:rsidR="0022635A" w:rsidRPr="008F62A6" w:rsidRDefault="0022635A" w:rsidP="0022635A">
            <w:pPr>
              <w:pStyle w:val="Paragraphedeliste"/>
              <w:numPr>
                <w:ilvl w:val="0"/>
                <w:numId w:val="20"/>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Prise en charge gratuites des soins dans les structures de santé</w:t>
            </w:r>
          </w:p>
        </w:tc>
        <w:tc>
          <w:tcPr>
            <w:tcW w:w="2471" w:type="dxa"/>
          </w:tcPr>
          <w:p w14:paraId="5148AE1D" w14:textId="77777777" w:rsidR="008F5153" w:rsidRPr="008F62A6" w:rsidRDefault="008F5153">
            <w:pPr>
              <w:spacing w:before="60" w:after="60"/>
              <w:rPr>
                <w:rFonts w:ascii="Times New Roman" w:hAnsi="Times New Roman" w:cs="Times New Roman"/>
                <w:color w:val="000000"/>
                <w:sz w:val="24"/>
                <w:szCs w:val="24"/>
              </w:rPr>
            </w:pPr>
          </w:p>
          <w:p w14:paraId="6C4C7795" w14:textId="77777777" w:rsidR="0022635A" w:rsidRPr="008F62A6" w:rsidRDefault="0022635A">
            <w:pPr>
              <w:spacing w:before="60" w:after="60"/>
              <w:rPr>
                <w:rFonts w:ascii="Times New Roman" w:hAnsi="Times New Roman" w:cs="Times New Roman"/>
                <w:color w:val="000000"/>
                <w:sz w:val="24"/>
                <w:szCs w:val="24"/>
              </w:rPr>
            </w:pPr>
          </w:p>
          <w:p w14:paraId="7C439B07" w14:textId="4C94824B" w:rsidR="0022635A" w:rsidRPr="008F62A6" w:rsidRDefault="0022635A">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Déplacés et famille d’accueil</w:t>
            </w:r>
          </w:p>
        </w:tc>
      </w:tr>
      <w:tr w:rsidR="008F5153" w:rsidRPr="008F62A6" w14:paraId="2C60F962" w14:textId="77777777" w:rsidTr="00EC2E41">
        <w:trPr>
          <w:trHeight w:val="320"/>
        </w:trPr>
        <w:tc>
          <w:tcPr>
            <w:tcW w:w="4247" w:type="dxa"/>
          </w:tcPr>
          <w:p w14:paraId="113FA521" w14:textId="77777777" w:rsidR="00895C2E" w:rsidRPr="008F62A6" w:rsidRDefault="00895C2E" w:rsidP="00895C2E">
            <w:pPr>
              <w:spacing w:before="60" w:after="60"/>
              <w:rPr>
                <w:rFonts w:ascii="Times New Roman" w:hAnsi="Times New Roman" w:cs="Times New Roman"/>
                <w:b/>
                <w:bCs/>
                <w:sz w:val="24"/>
                <w:szCs w:val="24"/>
              </w:rPr>
            </w:pPr>
            <w:r w:rsidRPr="008F62A6">
              <w:rPr>
                <w:rFonts w:ascii="Times New Roman" w:hAnsi="Times New Roman" w:cs="Times New Roman"/>
                <w:b/>
                <w:bCs/>
                <w:sz w:val="24"/>
                <w:szCs w:val="24"/>
              </w:rPr>
              <w:t>Besoins Eau, hygiène et assainissement :</w:t>
            </w:r>
          </w:p>
          <w:p w14:paraId="51AE8E25" w14:textId="77777777" w:rsidR="00895C2E" w:rsidRPr="008F62A6" w:rsidRDefault="00895C2E" w:rsidP="00895C2E">
            <w:pPr>
              <w:spacing w:before="60" w:after="60"/>
              <w:rPr>
                <w:rFonts w:ascii="Times New Roman" w:hAnsi="Times New Roman" w:cs="Times New Roman"/>
                <w:b/>
                <w:sz w:val="24"/>
                <w:szCs w:val="24"/>
              </w:rPr>
            </w:pPr>
            <w:r w:rsidRPr="008F62A6">
              <w:rPr>
                <w:rFonts w:ascii="Times New Roman" w:hAnsi="Times New Roman" w:cs="Times New Roman"/>
                <w:b/>
                <w:sz w:val="24"/>
                <w:szCs w:val="24"/>
              </w:rPr>
              <w:t xml:space="preserve">Eau : </w:t>
            </w:r>
          </w:p>
          <w:p w14:paraId="30901342" w14:textId="7CC3CC02" w:rsidR="00895C2E" w:rsidRPr="008F62A6" w:rsidRDefault="00895C2E" w:rsidP="00895C2E">
            <w:pPr>
              <w:spacing w:before="60" w:after="60"/>
              <w:rPr>
                <w:rFonts w:ascii="Times New Roman" w:hAnsi="Times New Roman" w:cs="Times New Roman"/>
                <w:bCs/>
                <w:sz w:val="24"/>
                <w:szCs w:val="24"/>
              </w:rPr>
            </w:pPr>
            <w:r w:rsidRPr="008F62A6">
              <w:rPr>
                <w:rFonts w:ascii="Times New Roman" w:hAnsi="Times New Roman" w:cs="Times New Roman"/>
                <w:bCs/>
                <w:sz w:val="24"/>
                <w:szCs w:val="24"/>
              </w:rPr>
              <w:t>Faible couverture en eau potable (points d’eau non aménagés) dans les villages d’accueils.</w:t>
            </w:r>
          </w:p>
          <w:p w14:paraId="223FA172" w14:textId="77777777" w:rsidR="00895C2E" w:rsidRPr="008F62A6" w:rsidRDefault="00895C2E" w:rsidP="00895C2E">
            <w:pPr>
              <w:spacing w:before="60" w:after="60"/>
              <w:rPr>
                <w:rFonts w:ascii="Times New Roman" w:hAnsi="Times New Roman" w:cs="Times New Roman"/>
                <w:b/>
                <w:sz w:val="24"/>
                <w:szCs w:val="24"/>
              </w:rPr>
            </w:pPr>
            <w:r w:rsidRPr="008F62A6">
              <w:rPr>
                <w:rFonts w:ascii="Times New Roman" w:hAnsi="Times New Roman" w:cs="Times New Roman"/>
                <w:b/>
                <w:sz w:val="24"/>
                <w:szCs w:val="24"/>
              </w:rPr>
              <w:t>Assainissement et hygiène :</w:t>
            </w:r>
          </w:p>
          <w:p w14:paraId="7E215D6A" w14:textId="7E765EF6" w:rsidR="00895C2E" w:rsidRPr="008F62A6" w:rsidRDefault="00895C2E" w:rsidP="00895C2E">
            <w:pPr>
              <w:spacing w:before="60" w:after="60"/>
              <w:rPr>
                <w:rFonts w:ascii="Times New Roman" w:hAnsi="Times New Roman" w:cs="Times New Roman"/>
                <w:bCs/>
                <w:sz w:val="24"/>
                <w:szCs w:val="24"/>
              </w:rPr>
            </w:pPr>
            <w:r w:rsidRPr="008F62A6">
              <w:rPr>
                <w:rFonts w:ascii="Times New Roman" w:hAnsi="Times New Roman" w:cs="Times New Roman"/>
                <w:bCs/>
                <w:sz w:val="24"/>
                <w:szCs w:val="24"/>
              </w:rPr>
              <w:t>_ Insuffisance des latrines hygiéniques dans les villages d’accueils,</w:t>
            </w:r>
          </w:p>
          <w:p w14:paraId="6109A4E4" w14:textId="1E25F57C" w:rsidR="00895C2E" w:rsidRPr="008F62A6" w:rsidRDefault="00895C2E" w:rsidP="00895C2E">
            <w:pPr>
              <w:spacing w:before="60" w:after="60"/>
              <w:rPr>
                <w:rFonts w:ascii="Times New Roman" w:hAnsi="Times New Roman" w:cs="Times New Roman"/>
                <w:bCs/>
                <w:sz w:val="24"/>
                <w:szCs w:val="24"/>
              </w:rPr>
            </w:pPr>
            <w:r w:rsidRPr="008F62A6">
              <w:rPr>
                <w:rFonts w:ascii="Times New Roman" w:hAnsi="Times New Roman" w:cs="Times New Roman"/>
                <w:bCs/>
                <w:sz w:val="24"/>
                <w:szCs w:val="24"/>
              </w:rPr>
              <w:t>_ Absence de dispositif de lavage des mains dans les familles d’accueil ;</w:t>
            </w:r>
            <w:r w:rsidRPr="008F62A6">
              <w:rPr>
                <w:rFonts w:ascii="Times New Roman" w:hAnsi="Times New Roman" w:cs="Times New Roman"/>
                <w:color w:val="000000"/>
                <w:sz w:val="24"/>
                <w:szCs w:val="24"/>
              </w:rPr>
              <w:t xml:space="preserve"> </w:t>
            </w:r>
          </w:p>
          <w:p w14:paraId="24F13BBD" w14:textId="600E719E" w:rsidR="008F5153" w:rsidRPr="008F62A6" w:rsidRDefault="00895C2E" w:rsidP="00895C2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_ Faible  taux de couverture de trous a ordure dans les ménages d’accueil </w:t>
            </w:r>
          </w:p>
        </w:tc>
        <w:tc>
          <w:tcPr>
            <w:tcW w:w="4050" w:type="dxa"/>
          </w:tcPr>
          <w:p w14:paraId="12857F63" w14:textId="77777777" w:rsidR="008F5153" w:rsidRPr="008F62A6" w:rsidRDefault="008F5153">
            <w:pPr>
              <w:spacing w:before="60" w:after="60"/>
              <w:rPr>
                <w:rFonts w:ascii="Times New Roman" w:hAnsi="Times New Roman" w:cs="Times New Roman"/>
                <w:color w:val="000000"/>
                <w:sz w:val="24"/>
                <w:szCs w:val="24"/>
              </w:rPr>
            </w:pPr>
          </w:p>
          <w:p w14:paraId="6904AECF" w14:textId="77777777" w:rsidR="00895C2E" w:rsidRPr="008F62A6" w:rsidRDefault="00895C2E">
            <w:pPr>
              <w:spacing w:before="60" w:after="60"/>
              <w:rPr>
                <w:rFonts w:ascii="Times New Roman" w:hAnsi="Times New Roman" w:cs="Times New Roman"/>
                <w:color w:val="000000"/>
                <w:sz w:val="24"/>
                <w:szCs w:val="24"/>
              </w:rPr>
            </w:pPr>
          </w:p>
          <w:p w14:paraId="490FE615" w14:textId="77777777" w:rsidR="00895C2E" w:rsidRPr="008F62A6" w:rsidRDefault="00895C2E" w:rsidP="00895C2E">
            <w:pPr>
              <w:spacing w:before="60" w:after="60"/>
              <w:rPr>
                <w:rFonts w:ascii="Times New Roman" w:hAnsi="Times New Roman" w:cs="Times New Roman"/>
                <w:b/>
                <w:sz w:val="24"/>
                <w:szCs w:val="24"/>
              </w:rPr>
            </w:pPr>
            <w:r w:rsidRPr="008F62A6">
              <w:rPr>
                <w:rFonts w:ascii="Times New Roman" w:hAnsi="Times New Roman" w:cs="Times New Roman"/>
                <w:b/>
                <w:sz w:val="24"/>
                <w:szCs w:val="24"/>
              </w:rPr>
              <w:t xml:space="preserve">Eau : </w:t>
            </w:r>
          </w:p>
          <w:p w14:paraId="01FAA081" w14:textId="77777777" w:rsidR="00895C2E" w:rsidRPr="008F62A6" w:rsidRDefault="00895C2E" w:rsidP="00895C2E">
            <w:pPr>
              <w:spacing w:before="60" w:after="60"/>
              <w:rPr>
                <w:rFonts w:ascii="Times New Roman" w:hAnsi="Times New Roman" w:cs="Times New Roman"/>
                <w:color w:val="000000"/>
                <w:sz w:val="24"/>
                <w:szCs w:val="24"/>
              </w:rPr>
            </w:pPr>
            <w:r w:rsidRPr="008F62A6">
              <w:rPr>
                <w:rFonts w:ascii="Times New Roman" w:hAnsi="Times New Roman" w:cs="Times New Roman"/>
                <w:b/>
                <w:sz w:val="24"/>
                <w:szCs w:val="24"/>
              </w:rPr>
              <w:t>-</w:t>
            </w:r>
            <w:r w:rsidRPr="008F62A6">
              <w:rPr>
                <w:rFonts w:ascii="Times New Roman" w:hAnsi="Times New Roman" w:cs="Times New Roman"/>
                <w:color w:val="000000"/>
                <w:sz w:val="24"/>
                <w:szCs w:val="24"/>
              </w:rPr>
              <w:t>Aménager des points d’eau dans les milieux d’accueil</w:t>
            </w:r>
          </w:p>
          <w:p w14:paraId="1FC4BDA6" w14:textId="77777777" w:rsidR="00895C2E" w:rsidRPr="008F62A6" w:rsidRDefault="00895C2E" w:rsidP="00895C2E">
            <w:pPr>
              <w:spacing w:before="60" w:after="60"/>
              <w:rPr>
                <w:rFonts w:ascii="Times New Roman" w:hAnsi="Times New Roman" w:cs="Times New Roman"/>
                <w:b/>
                <w:sz w:val="24"/>
                <w:szCs w:val="24"/>
              </w:rPr>
            </w:pPr>
          </w:p>
          <w:p w14:paraId="06EC256C" w14:textId="77777777" w:rsidR="00895C2E" w:rsidRPr="008F62A6" w:rsidRDefault="00895C2E" w:rsidP="00895C2E">
            <w:pPr>
              <w:spacing w:before="60" w:after="60"/>
              <w:rPr>
                <w:rFonts w:ascii="Times New Roman" w:hAnsi="Times New Roman" w:cs="Times New Roman"/>
                <w:b/>
                <w:sz w:val="24"/>
                <w:szCs w:val="24"/>
              </w:rPr>
            </w:pPr>
            <w:r w:rsidRPr="008F62A6">
              <w:rPr>
                <w:rFonts w:ascii="Times New Roman" w:hAnsi="Times New Roman" w:cs="Times New Roman"/>
                <w:b/>
                <w:sz w:val="24"/>
                <w:szCs w:val="24"/>
              </w:rPr>
              <w:t xml:space="preserve">Assainissement et hygiène :  </w:t>
            </w:r>
          </w:p>
          <w:p w14:paraId="2C644853" w14:textId="349DAB63" w:rsidR="00895C2E" w:rsidRPr="008F62A6" w:rsidRDefault="00895C2E" w:rsidP="00895C2E">
            <w:pPr>
              <w:pStyle w:val="Normal1"/>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_ Appuyer la construction des latrines hygiénique dans les familles d’accueil et places publiques (écoles, églises,…)</w:t>
            </w:r>
          </w:p>
          <w:p w14:paraId="1E376971" w14:textId="77777777" w:rsidR="00895C2E" w:rsidRPr="008F62A6" w:rsidRDefault="00895C2E" w:rsidP="00895C2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 - Installation de système de lavage des mains à la sortie des latrines</w:t>
            </w:r>
          </w:p>
          <w:p w14:paraId="6B7CD8A7" w14:textId="77777777" w:rsidR="00895C2E" w:rsidRPr="008F62A6" w:rsidRDefault="00895C2E" w:rsidP="00895C2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Creusage des trous a ordure</w:t>
            </w:r>
          </w:p>
          <w:p w14:paraId="2F906EC3" w14:textId="77777777" w:rsidR="00EE5916" w:rsidRPr="008F62A6" w:rsidRDefault="00EE5916" w:rsidP="00895C2E">
            <w:pPr>
              <w:spacing w:before="60" w:after="60"/>
              <w:rPr>
                <w:rFonts w:ascii="Times New Roman" w:hAnsi="Times New Roman" w:cs="Times New Roman"/>
                <w:color w:val="000000"/>
                <w:sz w:val="24"/>
                <w:szCs w:val="24"/>
              </w:rPr>
            </w:pPr>
          </w:p>
          <w:p w14:paraId="558D88FE" w14:textId="4ED4E1B7" w:rsidR="00EE5916" w:rsidRPr="008F62A6" w:rsidRDefault="00EE5916" w:rsidP="00895C2E">
            <w:pPr>
              <w:spacing w:before="60" w:after="60"/>
              <w:rPr>
                <w:rFonts w:ascii="Times New Roman" w:hAnsi="Times New Roman" w:cs="Times New Roman"/>
                <w:color w:val="000000"/>
                <w:sz w:val="24"/>
                <w:szCs w:val="24"/>
              </w:rPr>
            </w:pPr>
          </w:p>
        </w:tc>
        <w:tc>
          <w:tcPr>
            <w:tcW w:w="2471" w:type="dxa"/>
          </w:tcPr>
          <w:p w14:paraId="5F1C7730" w14:textId="77777777" w:rsidR="008F5153" w:rsidRPr="008F62A6" w:rsidRDefault="008F5153">
            <w:pPr>
              <w:spacing w:before="60" w:after="60"/>
              <w:rPr>
                <w:rFonts w:ascii="Times New Roman" w:hAnsi="Times New Roman" w:cs="Times New Roman"/>
                <w:color w:val="000000"/>
                <w:sz w:val="24"/>
                <w:szCs w:val="24"/>
              </w:rPr>
            </w:pPr>
          </w:p>
          <w:p w14:paraId="62155F60" w14:textId="77777777" w:rsidR="00895C2E" w:rsidRPr="008F62A6" w:rsidRDefault="00895C2E">
            <w:pPr>
              <w:spacing w:before="60" w:after="60"/>
              <w:rPr>
                <w:rFonts w:ascii="Times New Roman" w:hAnsi="Times New Roman" w:cs="Times New Roman"/>
                <w:color w:val="000000"/>
                <w:sz w:val="24"/>
                <w:szCs w:val="24"/>
              </w:rPr>
            </w:pPr>
          </w:p>
          <w:p w14:paraId="53BDB68B" w14:textId="77777777" w:rsidR="00895C2E" w:rsidRPr="008F62A6" w:rsidRDefault="00895C2E">
            <w:pPr>
              <w:spacing w:before="60" w:after="60"/>
              <w:rPr>
                <w:rFonts w:ascii="Times New Roman" w:hAnsi="Times New Roman" w:cs="Times New Roman"/>
                <w:sz w:val="24"/>
                <w:szCs w:val="24"/>
              </w:rPr>
            </w:pPr>
          </w:p>
          <w:p w14:paraId="03D31448" w14:textId="77777777" w:rsidR="00895C2E" w:rsidRPr="008F62A6" w:rsidRDefault="00895C2E">
            <w:pPr>
              <w:spacing w:before="60" w:after="60"/>
              <w:rPr>
                <w:rFonts w:ascii="Times New Roman" w:hAnsi="Times New Roman" w:cs="Times New Roman"/>
                <w:sz w:val="24"/>
                <w:szCs w:val="24"/>
              </w:rPr>
            </w:pPr>
            <w:r w:rsidRPr="008F62A6">
              <w:rPr>
                <w:rFonts w:ascii="Times New Roman" w:hAnsi="Times New Roman" w:cs="Times New Roman"/>
                <w:sz w:val="24"/>
                <w:szCs w:val="24"/>
              </w:rPr>
              <w:t>Ménages déplacés et familles d’accueil</w:t>
            </w:r>
          </w:p>
          <w:p w14:paraId="31CD4F1E" w14:textId="70E106E9" w:rsidR="00895C2E" w:rsidRPr="008F62A6" w:rsidRDefault="00895C2E">
            <w:pPr>
              <w:spacing w:before="60" w:after="60"/>
              <w:rPr>
                <w:rFonts w:ascii="Times New Roman" w:hAnsi="Times New Roman" w:cs="Times New Roman"/>
                <w:color w:val="000000"/>
                <w:sz w:val="24"/>
                <w:szCs w:val="24"/>
              </w:rPr>
            </w:pPr>
          </w:p>
        </w:tc>
      </w:tr>
      <w:tr w:rsidR="008F5153" w:rsidRPr="008F62A6" w14:paraId="1D79D199" w14:textId="77777777" w:rsidTr="00EC2E41">
        <w:trPr>
          <w:trHeight w:val="320"/>
        </w:trPr>
        <w:tc>
          <w:tcPr>
            <w:tcW w:w="4247" w:type="dxa"/>
          </w:tcPr>
          <w:p w14:paraId="6F0ECA33" w14:textId="705812EB" w:rsidR="00EE5916" w:rsidRPr="008F62A6" w:rsidRDefault="00EE5916" w:rsidP="00EE5916">
            <w:pPr>
              <w:spacing w:before="60" w:after="60"/>
              <w:jc w:val="both"/>
              <w:rPr>
                <w:rFonts w:ascii="Times New Roman" w:hAnsi="Times New Roman" w:cs="Times New Roman"/>
                <w:b/>
                <w:bCs/>
                <w:sz w:val="24"/>
                <w:szCs w:val="24"/>
              </w:rPr>
            </w:pPr>
            <w:r w:rsidRPr="008F62A6">
              <w:rPr>
                <w:rFonts w:ascii="Times New Roman" w:hAnsi="Times New Roman" w:cs="Times New Roman"/>
                <w:b/>
                <w:bCs/>
                <w:sz w:val="24"/>
                <w:szCs w:val="24"/>
              </w:rPr>
              <w:t>Besoins Education :</w:t>
            </w:r>
          </w:p>
          <w:p w14:paraId="25700455" w14:textId="77777777" w:rsidR="00EE5916" w:rsidRPr="008F62A6" w:rsidRDefault="00EE5916" w:rsidP="00EE5916">
            <w:pPr>
              <w:pStyle w:val="Default"/>
              <w:jc w:val="both"/>
              <w:rPr>
                <w:rFonts w:ascii="Times New Roman" w:hAnsi="Times New Roman" w:cs="Times New Roman"/>
              </w:rPr>
            </w:pPr>
            <w:r w:rsidRPr="008F62A6">
              <w:rPr>
                <w:rFonts w:ascii="Times New Roman" w:hAnsi="Times New Roman" w:cs="Times New Roman"/>
              </w:rPr>
              <w:t xml:space="preserve">L’accès à l’éducation scolaire des enfants a connu un problème suite : </w:t>
            </w:r>
          </w:p>
          <w:p w14:paraId="25A5B39B" w14:textId="62EC7D31" w:rsidR="00CC1ED3" w:rsidRPr="008F62A6" w:rsidRDefault="00CC1ED3" w:rsidP="00CC1ED3">
            <w:pPr>
              <w:pStyle w:val="Default"/>
              <w:jc w:val="both"/>
              <w:rPr>
                <w:rFonts w:ascii="Times New Roman" w:hAnsi="Times New Roman" w:cs="Times New Roman"/>
              </w:rPr>
            </w:pPr>
            <w:r w:rsidRPr="008F62A6">
              <w:rPr>
                <w:rFonts w:ascii="Times New Roman" w:hAnsi="Times New Roman" w:cs="Times New Roman"/>
              </w:rPr>
              <w:t>_  L’insuffisance des infrastructures dans les écoles d’accueil,</w:t>
            </w:r>
          </w:p>
          <w:p w14:paraId="556309D1" w14:textId="6978B836" w:rsidR="00EE5916" w:rsidRPr="008F62A6" w:rsidRDefault="00EE5916" w:rsidP="00EE5916">
            <w:pPr>
              <w:spacing w:before="60" w:after="60"/>
              <w:jc w:val="both"/>
              <w:rPr>
                <w:rFonts w:ascii="Times New Roman" w:hAnsi="Times New Roman" w:cs="Times New Roman"/>
                <w:bCs/>
                <w:sz w:val="24"/>
                <w:szCs w:val="24"/>
              </w:rPr>
            </w:pPr>
            <w:r w:rsidRPr="008F62A6">
              <w:rPr>
                <w:rFonts w:ascii="Times New Roman" w:hAnsi="Times New Roman" w:cs="Times New Roman"/>
                <w:bCs/>
                <w:sz w:val="24"/>
                <w:szCs w:val="24"/>
              </w:rPr>
              <w:t>_ Nombreuses  infrastructures scolaires ont été détruites et/ou abandonnées dans la zone de provenance</w:t>
            </w:r>
          </w:p>
          <w:p w14:paraId="537C8811" w14:textId="46E68ABE" w:rsidR="00EE5916" w:rsidRPr="008F62A6" w:rsidRDefault="00EE5916" w:rsidP="00EE5916">
            <w:pPr>
              <w:spacing w:before="60" w:after="60"/>
              <w:jc w:val="both"/>
              <w:rPr>
                <w:rFonts w:ascii="Times New Roman" w:hAnsi="Times New Roman" w:cs="Times New Roman"/>
                <w:bCs/>
                <w:sz w:val="24"/>
                <w:szCs w:val="24"/>
              </w:rPr>
            </w:pPr>
            <w:r w:rsidRPr="008F62A6">
              <w:rPr>
                <w:rFonts w:ascii="Times New Roman" w:hAnsi="Times New Roman" w:cs="Times New Roman"/>
                <w:bCs/>
                <w:sz w:val="24"/>
                <w:szCs w:val="24"/>
              </w:rPr>
              <w:t>_ Des fournitures scolaires et matériels didactiques et mobiliers scolaires en milieux scolaires sont incendiés par les hommes armés dans la zone de provenance,</w:t>
            </w:r>
          </w:p>
          <w:p w14:paraId="1F4BE305" w14:textId="25233361" w:rsidR="008F5153" w:rsidRPr="008F62A6" w:rsidRDefault="00EE5916" w:rsidP="00EE5916">
            <w:pPr>
              <w:spacing w:before="60" w:after="60"/>
              <w:jc w:val="both"/>
              <w:rPr>
                <w:rFonts w:ascii="Times New Roman" w:hAnsi="Times New Roman" w:cs="Times New Roman"/>
                <w:bCs/>
                <w:sz w:val="24"/>
                <w:szCs w:val="24"/>
              </w:rPr>
            </w:pPr>
            <w:r w:rsidRPr="008F62A6">
              <w:rPr>
                <w:rFonts w:ascii="Times New Roman" w:hAnsi="Times New Roman" w:cs="Times New Roman"/>
                <w:bCs/>
                <w:sz w:val="24"/>
                <w:szCs w:val="24"/>
              </w:rPr>
              <w:t xml:space="preserve">_ Difficulté d’inscrire les élèves PDIs aux écoles dans les localités d’accueil </w:t>
            </w:r>
          </w:p>
        </w:tc>
        <w:tc>
          <w:tcPr>
            <w:tcW w:w="4050" w:type="dxa"/>
          </w:tcPr>
          <w:p w14:paraId="5276C643" w14:textId="77777777" w:rsidR="008F5153" w:rsidRPr="008F62A6" w:rsidRDefault="008F5153">
            <w:pPr>
              <w:spacing w:before="60" w:after="60"/>
              <w:rPr>
                <w:rFonts w:ascii="Times New Roman" w:hAnsi="Times New Roman" w:cs="Times New Roman"/>
                <w:color w:val="000000"/>
                <w:sz w:val="24"/>
                <w:szCs w:val="24"/>
              </w:rPr>
            </w:pPr>
          </w:p>
          <w:p w14:paraId="0EEB363F" w14:textId="77777777" w:rsidR="00EE5916" w:rsidRPr="008F62A6" w:rsidRDefault="00EE5916" w:rsidP="00EE5916">
            <w:pPr>
              <w:pStyle w:val="Normal1"/>
              <w:spacing w:before="60" w:after="60"/>
              <w:rPr>
                <w:rFonts w:ascii="Times New Roman" w:hAnsi="Times New Roman" w:cs="Times New Roman"/>
                <w:color w:val="000000"/>
                <w:sz w:val="24"/>
                <w:szCs w:val="24"/>
                <w:lang w:eastAsia="fr-FR"/>
              </w:rPr>
            </w:pPr>
          </w:p>
          <w:p w14:paraId="708CC64B" w14:textId="77777777" w:rsidR="00EE5916" w:rsidRPr="008F62A6" w:rsidRDefault="00EE5916" w:rsidP="00EE5916">
            <w:pPr>
              <w:pStyle w:val="Normal1"/>
              <w:spacing w:before="60" w:after="60"/>
              <w:rPr>
                <w:rFonts w:ascii="Times New Roman" w:hAnsi="Times New Roman" w:cs="Times New Roman"/>
                <w:color w:val="000000"/>
                <w:sz w:val="24"/>
                <w:szCs w:val="24"/>
                <w:lang w:eastAsia="fr-FR"/>
              </w:rPr>
            </w:pPr>
          </w:p>
          <w:p w14:paraId="63A024AA" w14:textId="77777777" w:rsidR="00EE5916" w:rsidRPr="008F62A6" w:rsidRDefault="00EE5916" w:rsidP="00EE5916">
            <w:pPr>
              <w:pStyle w:val="Normal1"/>
              <w:spacing w:before="60" w:after="60"/>
              <w:rPr>
                <w:rFonts w:ascii="Times New Roman" w:hAnsi="Times New Roman" w:cs="Times New Roman"/>
                <w:color w:val="000000"/>
                <w:sz w:val="24"/>
                <w:szCs w:val="24"/>
                <w:lang w:eastAsia="fr-FR"/>
              </w:rPr>
            </w:pPr>
          </w:p>
          <w:p w14:paraId="44896212" w14:textId="77777777" w:rsidR="00EE5916" w:rsidRPr="008F62A6" w:rsidRDefault="00EE5916" w:rsidP="00EE5916">
            <w:pPr>
              <w:pStyle w:val="Normal1"/>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lang w:eastAsia="fr-FR"/>
              </w:rPr>
              <w:t xml:space="preserve">_ </w:t>
            </w:r>
            <w:r w:rsidRPr="008F62A6">
              <w:rPr>
                <w:rFonts w:ascii="Times New Roman" w:hAnsi="Times New Roman" w:cs="Times New Roman"/>
                <w:color w:val="000000"/>
                <w:sz w:val="24"/>
                <w:szCs w:val="24"/>
              </w:rPr>
              <w:t>Appuyer les écoles affectées en kits pédagogiques ; didactiques et scolaires</w:t>
            </w:r>
          </w:p>
          <w:p w14:paraId="5CCB3DCC" w14:textId="48BA5778" w:rsidR="00EE5916" w:rsidRPr="008F62A6" w:rsidRDefault="00EE5916" w:rsidP="00EE5916">
            <w:pPr>
              <w:pStyle w:val="Normal1"/>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_ Fa</w:t>
            </w:r>
            <w:r w:rsidR="003C5F6F" w:rsidRPr="008F62A6">
              <w:rPr>
                <w:rFonts w:ascii="Times New Roman" w:hAnsi="Times New Roman" w:cs="Times New Roman"/>
                <w:color w:val="000000"/>
                <w:sz w:val="24"/>
                <w:szCs w:val="24"/>
              </w:rPr>
              <w:t xml:space="preserve">ciliter l’accès aux enfants déplacés dans le </w:t>
            </w:r>
            <w:r w:rsidRPr="008F62A6">
              <w:rPr>
                <w:rFonts w:ascii="Times New Roman" w:hAnsi="Times New Roman" w:cs="Times New Roman"/>
                <w:color w:val="000000"/>
                <w:sz w:val="24"/>
                <w:szCs w:val="24"/>
              </w:rPr>
              <w:t xml:space="preserve"> système scolaire</w:t>
            </w:r>
            <w:r w:rsidR="003C5F6F" w:rsidRPr="008F62A6">
              <w:rPr>
                <w:rFonts w:ascii="Times New Roman" w:hAnsi="Times New Roman" w:cs="Times New Roman"/>
                <w:color w:val="000000"/>
                <w:sz w:val="24"/>
                <w:szCs w:val="24"/>
              </w:rPr>
              <w:t xml:space="preserve"> du milieu/ village d’accueil</w:t>
            </w:r>
            <w:r w:rsidRPr="008F62A6">
              <w:rPr>
                <w:rFonts w:ascii="Times New Roman" w:hAnsi="Times New Roman" w:cs="Times New Roman"/>
                <w:color w:val="000000"/>
                <w:sz w:val="24"/>
                <w:szCs w:val="24"/>
              </w:rPr>
              <w:t>,</w:t>
            </w:r>
          </w:p>
          <w:p w14:paraId="258BA9B4" w14:textId="79FA1D41" w:rsidR="00CC1ED3" w:rsidRPr="008F62A6" w:rsidRDefault="00CC1ED3" w:rsidP="00EE5916">
            <w:pPr>
              <w:pStyle w:val="Normal1"/>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_ Augmenter les salles de classe et leurs équipements</w:t>
            </w:r>
          </w:p>
          <w:p w14:paraId="05E12A06" w14:textId="0ADD09BD" w:rsidR="00EE5916" w:rsidRPr="008F62A6" w:rsidRDefault="00EE5916" w:rsidP="00EE5916">
            <w:pPr>
              <w:pStyle w:val="Normal1"/>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 </w:t>
            </w:r>
          </w:p>
          <w:p w14:paraId="3D50F60E" w14:textId="77777777" w:rsidR="00EE5916" w:rsidRPr="008F62A6" w:rsidRDefault="00EE5916">
            <w:pPr>
              <w:spacing w:before="60" w:after="60"/>
              <w:rPr>
                <w:rFonts w:ascii="Times New Roman" w:hAnsi="Times New Roman" w:cs="Times New Roman"/>
                <w:color w:val="000000"/>
                <w:sz w:val="24"/>
                <w:szCs w:val="24"/>
              </w:rPr>
            </w:pPr>
          </w:p>
        </w:tc>
        <w:tc>
          <w:tcPr>
            <w:tcW w:w="2471" w:type="dxa"/>
          </w:tcPr>
          <w:p w14:paraId="1C393DDD" w14:textId="77777777" w:rsidR="008F5153" w:rsidRPr="008F62A6" w:rsidRDefault="008F5153">
            <w:pPr>
              <w:spacing w:before="60" w:after="60"/>
              <w:rPr>
                <w:rFonts w:ascii="Times New Roman" w:hAnsi="Times New Roman" w:cs="Times New Roman"/>
                <w:color w:val="000000"/>
                <w:sz w:val="24"/>
                <w:szCs w:val="24"/>
              </w:rPr>
            </w:pPr>
          </w:p>
          <w:p w14:paraId="5B070CE4" w14:textId="77777777" w:rsidR="003C5F6F" w:rsidRPr="008F62A6" w:rsidRDefault="003C5F6F">
            <w:pPr>
              <w:spacing w:before="60" w:after="60"/>
              <w:rPr>
                <w:rFonts w:ascii="Times New Roman" w:hAnsi="Times New Roman" w:cs="Times New Roman"/>
                <w:color w:val="000000"/>
                <w:sz w:val="24"/>
                <w:szCs w:val="24"/>
              </w:rPr>
            </w:pPr>
          </w:p>
          <w:p w14:paraId="38867D37" w14:textId="77777777" w:rsidR="003C5F6F" w:rsidRPr="008F62A6" w:rsidRDefault="003C5F6F">
            <w:pPr>
              <w:spacing w:before="60" w:after="60"/>
              <w:rPr>
                <w:rFonts w:ascii="Times New Roman" w:hAnsi="Times New Roman" w:cs="Times New Roman"/>
                <w:color w:val="000000"/>
                <w:sz w:val="24"/>
                <w:szCs w:val="24"/>
              </w:rPr>
            </w:pPr>
          </w:p>
          <w:p w14:paraId="1A7E8086" w14:textId="77777777" w:rsidR="003C5F6F" w:rsidRPr="008F62A6" w:rsidRDefault="003C5F6F">
            <w:pPr>
              <w:spacing w:before="60" w:after="60"/>
              <w:rPr>
                <w:rFonts w:ascii="Times New Roman" w:hAnsi="Times New Roman" w:cs="Times New Roman"/>
                <w:color w:val="000000"/>
                <w:sz w:val="24"/>
                <w:szCs w:val="24"/>
              </w:rPr>
            </w:pPr>
          </w:p>
          <w:p w14:paraId="65FC5C9D" w14:textId="1447C748" w:rsidR="003C5F6F" w:rsidRPr="008F62A6" w:rsidRDefault="003C5F6F">
            <w:pPr>
              <w:spacing w:before="60" w:after="60"/>
              <w:rPr>
                <w:rFonts w:ascii="Times New Roman" w:hAnsi="Times New Roman" w:cs="Times New Roman"/>
                <w:color w:val="000000"/>
                <w:sz w:val="24"/>
                <w:szCs w:val="24"/>
              </w:rPr>
            </w:pPr>
            <w:r w:rsidRPr="008F62A6">
              <w:rPr>
                <w:rFonts w:ascii="Times New Roman" w:hAnsi="Times New Roman" w:cs="Times New Roman"/>
                <w:bCs/>
                <w:sz w:val="24"/>
                <w:szCs w:val="24"/>
              </w:rPr>
              <w:t>Les enfants à l’âge scolaire des familles déplacées mais aussi des familles hôtes</w:t>
            </w:r>
          </w:p>
        </w:tc>
      </w:tr>
      <w:tr w:rsidR="008F5153" w:rsidRPr="008F62A6" w14:paraId="5FC7B1D1" w14:textId="77777777" w:rsidTr="00EC2E41">
        <w:trPr>
          <w:trHeight w:val="320"/>
        </w:trPr>
        <w:tc>
          <w:tcPr>
            <w:tcW w:w="4247" w:type="dxa"/>
          </w:tcPr>
          <w:p w14:paraId="5E416464" w14:textId="3B979ACD" w:rsidR="008F5153" w:rsidRPr="008F62A6" w:rsidRDefault="003C5F6F" w:rsidP="003C5F6F">
            <w:pPr>
              <w:spacing w:before="60" w:after="60"/>
              <w:rPr>
                <w:rFonts w:ascii="Times New Roman" w:hAnsi="Times New Roman" w:cs="Times New Roman"/>
                <w:b/>
                <w:bCs/>
                <w:sz w:val="24"/>
                <w:szCs w:val="24"/>
              </w:rPr>
            </w:pPr>
            <w:r w:rsidRPr="008F62A6">
              <w:rPr>
                <w:rFonts w:ascii="Times New Roman" w:hAnsi="Times New Roman" w:cs="Times New Roman"/>
                <w:b/>
                <w:bCs/>
                <w:sz w:val="24"/>
                <w:szCs w:val="24"/>
              </w:rPr>
              <w:t>Besoin en protection :</w:t>
            </w:r>
          </w:p>
          <w:p w14:paraId="7541D763" w14:textId="447454A2" w:rsidR="005F1293" w:rsidRPr="008F62A6" w:rsidRDefault="00681F3C" w:rsidP="005F1293">
            <w:pPr>
              <w:numPr>
                <w:ilvl w:val="0"/>
                <w:numId w:val="27"/>
              </w:numPr>
              <w:spacing w:before="60" w:after="60"/>
              <w:contextualSpacing/>
              <w:rPr>
                <w:rFonts w:ascii="Times New Roman" w:hAnsi="Times New Roman" w:cs="Times New Roman"/>
                <w:bCs/>
                <w:sz w:val="24"/>
                <w:szCs w:val="24"/>
              </w:rPr>
            </w:pPr>
            <w:r w:rsidRPr="008F62A6">
              <w:rPr>
                <w:rFonts w:ascii="Times New Roman" w:hAnsi="Times New Roman" w:cs="Times New Roman"/>
                <w:bCs/>
                <w:sz w:val="24"/>
                <w:szCs w:val="24"/>
              </w:rPr>
              <w:t xml:space="preserve">Faible </w:t>
            </w:r>
            <w:r w:rsidR="005F1293" w:rsidRPr="008F62A6">
              <w:rPr>
                <w:rFonts w:ascii="Times New Roman" w:hAnsi="Times New Roman" w:cs="Times New Roman"/>
                <w:bCs/>
                <w:sz w:val="24"/>
                <w:szCs w:val="24"/>
              </w:rPr>
              <w:t>Identification et documentation des enfants non accompagnés, séparés, orphelins, victimes des incidents ;</w:t>
            </w:r>
          </w:p>
          <w:p w14:paraId="79F0E2B4" w14:textId="77777777" w:rsidR="005F1293" w:rsidRPr="008F62A6" w:rsidRDefault="005F1293" w:rsidP="005F1293">
            <w:pPr>
              <w:numPr>
                <w:ilvl w:val="0"/>
                <w:numId w:val="27"/>
              </w:numPr>
              <w:spacing w:before="60" w:after="60"/>
              <w:contextualSpacing/>
              <w:rPr>
                <w:rFonts w:ascii="Times New Roman" w:hAnsi="Times New Roman" w:cs="Times New Roman"/>
                <w:bCs/>
                <w:sz w:val="24"/>
                <w:szCs w:val="24"/>
              </w:rPr>
            </w:pPr>
            <w:r w:rsidRPr="008F62A6">
              <w:rPr>
                <w:rFonts w:ascii="Times New Roman" w:hAnsi="Times New Roman" w:cs="Times New Roman"/>
                <w:bCs/>
                <w:sz w:val="24"/>
                <w:szCs w:val="24"/>
              </w:rPr>
              <w:t>Recherche et réunification des enfants non accompagnés et séparés de leurs familles suite aux conflits ;</w:t>
            </w:r>
          </w:p>
          <w:p w14:paraId="29360968" w14:textId="77777777" w:rsidR="005F1293" w:rsidRPr="008F62A6" w:rsidRDefault="005F1293" w:rsidP="005F1293">
            <w:pPr>
              <w:numPr>
                <w:ilvl w:val="0"/>
                <w:numId w:val="27"/>
              </w:numPr>
              <w:spacing w:before="60" w:after="60"/>
              <w:contextualSpacing/>
              <w:rPr>
                <w:rFonts w:ascii="Times New Roman" w:hAnsi="Times New Roman" w:cs="Times New Roman"/>
                <w:bCs/>
                <w:sz w:val="24"/>
                <w:szCs w:val="24"/>
              </w:rPr>
            </w:pPr>
            <w:r w:rsidRPr="008F62A6">
              <w:rPr>
                <w:rFonts w:ascii="Times New Roman" w:hAnsi="Times New Roman" w:cs="Times New Roman"/>
                <w:bCs/>
                <w:sz w:val="24"/>
                <w:szCs w:val="24"/>
              </w:rPr>
              <w:t>Réinsertion scolaires des enfants vulnérables ;</w:t>
            </w:r>
          </w:p>
          <w:p w14:paraId="1913918E" w14:textId="639C5162" w:rsidR="005F1293" w:rsidRPr="008F62A6" w:rsidRDefault="00681F3C" w:rsidP="005F1293">
            <w:pPr>
              <w:numPr>
                <w:ilvl w:val="0"/>
                <w:numId w:val="27"/>
              </w:numPr>
              <w:spacing w:before="60" w:after="60"/>
              <w:contextualSpacing/>
              <w:rPr>
                <w:rFonts w:ascii="Times New Roman" w:hAnsi="Times New Roman" w:cs="Times New Roman"/>
                <w:bCs/>
                <w:sz w:val="24"/>
                <w:szCs w:val="24"/>
              </w:rPr>
            </w:pPr>
            <w:r w:rsidRPr="008F62A6">
              <w:rPr>
                <w:rFonts w:ascii="Times New Roman" w:hAnsi="Times New Roman" w:cs="Times New Roman"/>
                <w:bCs/>
                <w:sz w:val="24"/>
                <w:szCs w:val="24"/>
              </w:rPr>
              <w:t>Insuffisance de</w:t>
            </w:r>
            <w:r w:rsidR="005F1293" w:rsidRPr="008F62A6">
              <w:rPr>
                <w:rFonts w:ascii="Times New Roman" w:hAnsi="Times New Roman" w:cs="Times New Roman"/>
                <w:bCs/>
                <w:sz w:val="24"/>
                <w:szCs w:val="24"/>
              </w:rPr>
              <w:t xml:space="preserve"> prise en charge des enfants non accompagnés</w:t>
            </w:r>
          </w:p>
          <w:p w14:paraId="1EC3C5F6" w14:textId="5676A1D9" w:rsidR="005F1293" w:rsidRPr="008F62A6" w:rsidRDefault="00B850C5" w:rsidP="005F1293">
            <w:pPr>
              <w:numPr>
                <w:ilvl w:val="0"/>
                <w:numId w:val="27"/>
              </w:numPr>
              <w:spacing w:before="60" w:after="60"/>
              <w:contextualSpacing/>
              <w:rPr>
                <w:rFonts w:ascii="Times New Roman" w:hAnsi="Times New Roman" w:cs="Times New Roman"/>
                <w:bCs/>
                <w:sz w:val="24"/>
                <w:szCs w:val="24"/>
              </w:rPr>
            </w:pPr>
            <w:r w:rsidRPr="008F62A6">
              <w:rPr>
                <w:rFonts w:ascii="Times New Roman" w:hAnsi="Times New Roman" w:cs="Times New Roman"/>
                <w:bCs/>
                <w:sz w:val="24"/>
                <w:szCs w:val="24"/>
              </w:rPr>
              <w:t>Manque d’encadrement des</w:t>
            </w:r>
            <w:r w:rsidR="005F1293" w:rsidRPr="008F62A6">
              <w:rPr>
                <w:rFonts w:ascii="Times New Roman" w:hAnsi="Times New Roman" w:cs="Times New Roman"/>
                <w:bCs/>
                <w:sz w:val="24"/>
                <w:szCs w:val="24"/>
              </w:rPr>
              <w:t xml:space="preserve"> jeunes désœuvrés</w:t>
            </w:r>
          </w:p>
          <w:p w14:paraId="056A6F7F" w14:textId="77777777" w:rsidR="00B850C5" w:rsidRPr="008F62A6" w:rsidRDefault="00B850C5" w:rsidP="00B850C5">
            <w:pPr>
              <w:numPr>
                <w:ilvl w:val="0"/>
                <w:numId w:val="27"/>
              </w:numPr>
              <w:spacing w:before="60" w:after="60"/>
              <w:contextualSpacing/>
              <w:rPr>
                <w:rFonts w:ascii="Times New Roman" w:hAnsi="Times New Roman" w:cs="Times New Roman"/>
                <w:bCs/>
                <w:sz w:val="24"/>
                <w:szCs w:val="24"/>
              </w:rPr>
            </w:pPr>
            <w:r w:rsidRPr="008F62A6">
              <w:rPr>
                <w:rFonts w:ascii="Times New Roman" w:hAnsi="Times New Roman" w:cs="Times New Roman"/>
                <w:bCs/>
                <w:sz w:val="24"/>
                <w:szCs w:val="24"/>
              </w:rPr>
              <w:t>Manque des</w:t>
            </w:r>
            <w:r w:rsidR="005F1293" w:rsidRPr="008F62A6">
              <w:rPr>
                <w:rFonts w:ascii="Times New Roman" w:hAnsi="Times New Roman" w:cs="Times New Roman"/>
                <w:bCs/>
                <w:sz w:val="24"/>
                <w:szCs w:val="24"/>
              </w:rPr>
              <w:t xml:space="preserve"> mécanismes de récolte de cas de protection et de référencement dans le Groupement Jupamamba </w:t>
            </w:r>
          </w:p>
          <w:p w14:paraId="04365BD1" w14:textId="3318B17B" w:rsidR="005F1293" w:rsidRPr="008F62A6" w:rsidRDefault="00B850C5" w:rsidP="00B850C5">
            <w:pPr>
              <w:numPr>
                <w:ilvl w:val="0"/>
                <w:numId w:val="27"/>
              </w:numPr>
              <w:spacing w:before="60" w:after="60"/>
              <w:contextualSpacing/>
              <w:rPr>
                <w:rFonts w:ascii="Times New Roman" w:hAnsi="Times New Roman" w:cs="Times New Roman"/>
                <w:bCs/>
                <w:sz w:val="24"/>
                <w:szCs w:val="24"/>
              </w:rPr>
            </w:pPr>
            <w:r w:rsidRPr="008F62A6">
              <w:rPr>
                <w:rFonts w:ascii="Times New Roman" w:hAnsi="Times New Roman" w:cs="Times New Roman"/>
                <w:bCs/>
                <w:sz w:val="24"/>
                <w:szCs w:val="24"/>
              </w:rPr>
              <w:t>Insuffisance de</w:t>
            </w:r>
            <w:r w:rsidR="005F1293" w:rsidRPr="008F62A6">
              <w:rPr>
                <w:rFonts w:ascii="Times New Roman" w:hAnsi="Times New Roman" w:cs="Times New Roman"/>
                <w:bCs/>
                <w:sz w:val="24"/>
                <w:szCs w:val="24"/>
              </w:rPr>
              <w:t xml:space="preserve"> la prise en charge médicale et psychosociale des survivants-es de violence sexuelle et celle basée sur le genre (SVSBG) et des enfants non- accompagnés (ENA)</w:t>
            </w:r>
          </w:p>
          <w:p w14:paraId="346D04D1" w14:textId="77777777" w:rsidR="005F1293" w:rsidRPr="008F62A6" w:rsidRDefault="005F1293" w:rsidP="005F1293">
            <w:pPr>
              <w:numPr>
                <w:ilvl w:val="0"/>
                <w:numId w:val="27"/>
              </w:numPr>
              <w:spacing w:before="60" w:after="60"/>
              <w:contextualSpacing/>
              <w:rPr>
                <w:rFonts w:ascii="Times New Roman" w:hAnsi="Times New Roman" w:cs="Times New Roman"/>
                <w:bCs/>
                <w:sz w:val="24"/>
                <w:szCs w:val="24"/>
              </w:rPr>
            </w:pPr>
            <w:r w:rsidRPr="008F62A6">
              <w:rPr>
                <w:rFonts w:ascii="Times New Roman" w:hAnsi="Times New Roman" w:cs="Times New Roman"/>
                <w:bCs/>
                <w:sz w:val="24"/>
                <w:szCs w:val="24"/>
              </w:rPr>
              <w:t>Mettre en place des espaces sûrs d’échange pour les femmes et les filles</w:t>
            </w:r>
          </w:p>
          <w:p w14:paraId="0A65D2BA" w14:textId="2A2C937D" w:rsidR="005F1293" w:rsidRPr="008F62A6" w:rsidRDefault="005F1293" w:rsidP="005F1293">
            <w:pPr>
              <w:spacing w:before="60" w:after="60"/>
              <w:rPr>
                <w:rFonts w:ascii="Times New Roman" w:hAnsi="Times New Roman" w:cs="Times New Roman"/>
                <w:bCs/>
                <w:sz w:val="24"/>
                <w:szCs w:val="24"/>
              </w:rPr>
            </w:pPr>
            <w:r w:rsidRPr="008F62A6">
              <w:rPr>
                <w:rFonts w:ascii="Times New Roman" w:hAnsi="Times New Roman" w:cs="Times New Roman"/>
                <w:bCs/>
                <w:sz w:val="24"/>
                <w:szCs w:val="24"/>
              </w:rPr>
              <w:lastRenderedPageBreak/>
              <w:t xml:space="preserve">Mettre en place les Espaces Amis d’Enfant (EAE) </w:t>
            </w:r>
          </w:p>
          <w:p w14:paraId="656A96E6" w14:textId="20B4DA78" w:rsidR="003C5F6F" w:rsidRPr="008F62A6" w:rsidRDefault="003C5F6F" w:rsidP="003C5F6F">
            <w:pPr>
              <w:spacing w:before="60" w:after="60"/>
              <w:rPr>
                <w:rFonts w:ascii="Times New Roman" w:hAnsi="Times New Roman" w:cs="Times New Roman"/>
                <w:b/>
                <w:bCs/>
                <w:sz w:val="24"/>
                <w:szCs w:val="24"/>
              </w:rPr>
            </w:pPr>
          </w:p>
        </w:tc>
        <w:tc>
          <w:tcPr>
            <w:tcW w:w="4050" w:type="dxa"/>
          </w:tcPr>
          <w:p w14:paraId="249DD19E" w14:textId="77777777" w:rsidR="008F5153" w:rsidRPr="008F62A6" w:rsidRDefault="008F5153">
            <w:pPr>
              <w:spacing w:before="60" w:after="60"/>
              <w:rPr>
                <w:rFonts w:ascii="Times New Roman" w:hAnsi="Times New Roman" w:cs="Times New Roman"/>
                <w:color w:val="000000"/>
                <w:sz w:val="24"/>
                <w:szCs w:val="24"/>
              </w:rPr>
            </w:pPr>
          </w:p>
          <w:p w14:paraId="557F5F42" w14:textId="77777777" w:rsidR="005F1293" w:rsidRPr="008F62A6" w:rsidRDefault="005F1293">
            <w:pPr>
              <w:spacing w:before="60" w:after="60"/>
              <w:rPr>
                <w:rFonts w:ascii="Times New Roman" w:hAnsi="Times New Roman" w:cs="Times New Roman"/>
                <w:color w:val="000000"/>
                <w:sz w:val="24"/>
                <w:szCs w:val="24"/>
              </w:rPr>
            </w:pPr>
          </w:p>
          <w:p w14:paraId="452BD7DC" w14:textId="5ECE59B5" w:rsidR="005F1293" w:rsidRPr="008F62A6" w:rsidRDefault="005F1293">
            <w:pPr>
              <w:spacing w:before="60" w:after="60"/>
              <w:rPr>
                <w:rFonts w:ascii="Times New Roman" w:hAnsi="Times New Roman" w:cs="Times New Roman"/>
                <w:color w:val="000000"/>
                <w:sz w:val="24"/>
                <w:szCs w:val="24"/>
              </w:rPr>
            </w:pPr>
            <w:r w:rsidRPr="008F62A6">
              <w:rPr>
                <w:rFonts w:ascii="Times New Roman" w:hAnsi="Times New Roman" w:cs="Times New Roman"/>
                <w:bCs/>
                <w:sz w:val="24"/>
                <w:szCs w:val="24"/>
              </w:rPr>
              <w:t>Installer un système de prise en charge holistique des cas</w:t>
            </w:r>
            <w:r w:rsidR="00CC1ED3" w:rsidRPr="008F62A6">
              <w:rPr>
                <w:rFonts w:ascii="Times New Roman" w:hAnsi="Times New Roman" w:cs="Times New Roman"/>
                <w:bCs/>
                <w:sz w:val="24"/>
                <w:szCs w:val="24"/>
              </w:rPr>
              <w:t xml:space="preserve"> (incidents)</w:t>
            </w:r>
            <w:r w:rsidRPr="008F62A6">
              <w:rPr>
                <w:rFonts w:ascii="Times New Roman" w:hAnsi="Times New Roman" w:cs="Times New Roman"/>
                <w:bCs/>
                <w:sz w:val="24"/>
                <w:szCs w:val="24"/>
              </w:rPr>
              <w:t xml:space="preserve"> de protection identifiés dans la zone</w:t>
            </w:r>
          </w:p>
        </w:tc>
        <w:tc>
          <w:tcPr>
            <w:tcW w:w="2471" w:type="dxa"/>
          </w:tcPr>
          <w:p w14:paraId="3E04F8C0" w14:textId="05955016" w:rsidR="008F5153" w:rsidRPr="008F62A6" w:rsidRDefault="005F1293">
            <w:pPr>
              <w:spacing w:before="60" w:after="60"/>
              <w:rPr>
                <w:rFonts w:ascii="Times New Roman" w:hAnsi="Times New Roman" w:cs="Times New Roman"/>
                <w:color w:val="000000"/>
                <w:sz w:val="24"/>
                <w:szCs w:val="24"/>
              </w:rPr>
            </w:pPr>
            <w:r w:rsidRPr="008F62A6">
              <w:rPr>
                <w:rFonts w:ascii="Times New Roman" w:hAnsi="Times New Roman" w:cs="Times New Roman"/>
                <w:bCs/>
                <w:sz w:val="24"/>
                <w:szCs w:val="24"/>
              </w:rPr>
              <w:t>Personnes déplacées internes membre de la communauté hôte</w:t>
            </w:r>
          </w:p>
        </w:tc>
      </w:tr>
      <w:tr w:rsidR="008F5153" w:rsidRPr="008F62A6" w14:paraId="153E2A91" w14:textId="77777777" w:rsidTr="00EC2E41">
        <w:trPr>
          <w:trHeight w:val="320"/>
        </w:trPr>
        <w:tc>
          <w:tcPr>
            <w:tcW w:w="4247" w:type="dxa"/>
          </w:tcPr>
          <w:p w14:paraId="0DB54632" w14:textId="7947623A" w:rsidR="008F5153" w:rsidRPr="008F62A6" w:rsidRDefault="003C5F6F" w:rsidP="003C5F6F">
            <w:pPr>
              <w:spacing w:before="60" w:after="60"/>
              <w:rPr>
                <w:rFonts w:ascii="Times New Roman" w:hAnsi="Times New Roman" w:cs="Times New Roman"/>
                <w:b/>
                <w:bCs/>
                <w:sz w:val="24"/>
                <w:szCs w:val="24"/>
              </w:rPr>
            </w:pPr>
            <w:r w:rsidRPr="008F62A6">
              <w:rPr>
                <w:rFonts w:ascii="Times New Roman" w:hAnsi="Times New Roman" w:cs="Times New Roman"/>
                <w:b/>
                <w:bCs/>
                <w:sz w:val="24"/>
                <w:szCs w:val="24"/>
              </w:rPr>
              <w:t>Besoin en Nutrition :</w:t>
            </w:r>
          </w:p>
          <w:p w14:paraId="458C23DD" w14:textId="76867807" w:rsidR="00D9664F" w:rsidRPr="008F62A6" w:rsidRDefault="00D9664F" w:rsidP="00D9664F">
            <w:pPr>
              <w:pStyle w:val="Paragraphedeliste"/>
              <w:numPr>
                <w:ilvl w:val="0"/>
                <w:numId w:val="20"/>
              </w:numPr>
              <w:spacing w:before="60" w:after="60"/>
              <w:rPr>
                <w:rFonts w:ascii="Times New Roman" w:hAnsi="Times New Roman" w:cs="Times New Roman"/>
                <w:bCs/>
                <w:sz w:val="24"/>
                <w:szCs w:val="24"/>
              </w:rPr>
            </w:pPr>
            <w:r w:rsidRPr="008F62A6">
              <w:rPr>
                <w:rFonts w:ascii="Times New Roman" w:hAnsi="Times New Roman" w:cs="Times New Roman"/>
                <w:bCs/>
                <w:sz w:val="24"/>
                <w:szCs w:val="24"/>
              </w:rPr>
              <w:t>Insuffisance d’intrants pour la prise en charge de la malnutrition,</w:t>
            </w:r>
          </w:p>
          <w:p w14:paraId="5736AA5A" w14:textId="77777777" w:rsidR="003C5F6F" w:rsidRPr="008F62A6" w:rsidRDefault="00D9664F" w:rsidP="0059202F">
            <w:pPr>
              <w:pStyle w:val="Paragraphedeliste"/>
              <w:numPr>
                <w:ilvl w:val="0"/>
                <w:numId w:val="20"/>
              </w:numPr>
              <w:spacing w:before="60" w:after="60"/>
              <w:rPr>
                <w:rFonts w:ascii="Times New Roman" w:hAnsi="Times New Roman" w:cs="Times New Roman"/>
                <w:b/>
                <w:bCs/>
                <w:sz w:val="24"/>
                <w:szCs w:val="24"/>
              </w:rPr>
            </w:pPr>
            <w:r w:rsidRPr="008F62A6">
              <w:rPr>
                <w:rFonts w:ascii="Times New Roman" w:hAnsi="Times New Roman" w:cs="Times New Roman"/>
                <w:bCs/>
                <w:sz w:val="24"/>
                <w:szCs w:val="24"/>
              </w:rPr>
              <w:t>Personnel non formé dans les structures et dans la communauté</w:t>
            </w:r>
          </w:p>
          <w:p w14:paraId="0AFD977D" w14:textId="577DE6D0" w:rsidR="00EC2E41" w:rsidRPr="008F62A6" w:rsidRDefault="00EC2E41" w:rsidP="00EC2E41">
            <w:pPr>
              <w:pStyle w:val="Paragraphedeliste"/>
              <w:numPr>
                <w:ilvl w:val="0"/>
                <w:numId w:val="20"/>
              </w:numPr>
              <w:spacing w:before="60" w:after="60"/>
              <w:rPr>
                <w:rFonts w:ascii="Times New Roman" w:hAnsi="Times New Roman" w:cs="Times New Roman"/>
                <w:bCs/>
                <w:sz w:val="24"/>
                <w:szCs w:val="24"/>
              </w:rPr>
            </w:pPr>
            <w:r w:rsidRPr="008F62A6">
              <w:rPr>
                <w:rFonts w:ascii="Times New Roman" w:hAnsi="Times New Roman" w:cs="Times New Roman"/>
                <w:bCs/>
                <w:sz w:val="24"/>
                <w:szCs w:val="24"/>
              </w:rPr>
              <w:t xml:space="preserve">Insuffisance de structures de prise en charge des cas de malnutrition </w:t>
            </w:r>
          </w:p>
        </w:tc>
        <w:tc>
          <w:tcPr>
            <w:tcW w:w="4050" w:type="dxa"/>
          </w:tcPr>
          <w:p w14:paraId="2E82873E" w14:textId="77777777" w:rsidR="008F5153" w:rsidRPr="008F62A6" w:rsidRDefault="00EC2E41" w:rsidP="00EC2E41">
            <w:pPr>
              <w:pStyle w:val="Paragraphedeliste"/>
              <w:numPr>
                <w:ilvl w:val="0"/>
                <w:numId w:val="20"/>
              </w:numPr>
              <w:spacing w:before="60" w:after="60"/>
              <w:rPr>
                <w:rFonts w:ascii="Times New Roman" w:hAnsi="Times New Roman" w:cs="Times New Roman"/>
                <w:bCs/>
                <w:sz w:val="24"/>
                <w:szCs w:val="24"/>
              </w:rPr>
            </w:pPr>
            <w:r w:rsidRPr="008F62A6">
              <w:rPr>
                <w:rFonts w:ascii="Times New Roman" w:hAnsi="Times New Roman" w:cs="Times New Roman"/>
                <w:bCs/>
                <w:sz w:val="24"/>
                <w:szCs w:val="24"/>
              </w:rPr>
              <w:t xml:space="preserve">Mener une évaluation nutritionnelle dans la ZS de Mahagi en général et  dans le groupement de Jupamamba en particulier en vue d’une action efficace de prise en charge. </w:t>
            </w:r>
          </w:p>
          <w:p w14:paraId="3DA953DA" w14:textId="7D536303" w:rsidR="00EC2E41" w:rsidRPr="008F62A6" w:rsidRDefault="00EC2E41" w:rsidP="00EC2E41">
            <w:pPr>
              <w:pStyle w:val="Paragraphedeliste"/>
              <w:numPr>
                <w:ilvl w:val="0"/>
                <w:numId w:val="20"/>
              </w:numPr>
              <w:spacing w:before="60" w:after="60"/>
              <w:rPr>
                <w:rFonts w:ascii="Times New Roman" w:hAnsi="Times New Roman" w:cs="Times New Roman"/>
                <w:bCs/>
                <w:sz w:val="24"/>
                <w:szCs w:val="24"/>
              </w:rPr>
            </w:pPr>
            <w:r w:rsidRPr="008F62A6">
              <w:rPr>
                <w:rFonts w:ascii="Times New Roman" w:hAnsi="Times New Roman" w:cs="Times New Roman"/>
                <w:bCs/>
                <w:sz w:val="24"/>
                <w:szCs w:val="24"/>
              </w:rPr>
              <w:t>Mettre en place un centre nutritionnel dans le groupement de Jupamamba</w:t>
            </w:r>
          </w:p>
        </w:tc>
        <w:tc>
          <w:tcPr>
            <w:tcW w:w="2471" w:type="dxa"/>
          </w:tcPr>
          <w:p w14:paraId="2402A9F0" w14:textId="64FDC85E" w:rsidR="008F5153" w:rsidRPr="008F62A6" w:rsidRDefault="00EC2E41" w:rsidP="00EC2E41">
            <w:pPr>
              <w:spacing w:before="60" w:after="60"/>
              <w:rPr>
                <w:rFonts w:ascii="Times New Roman" w:hAnsi="Times New Roman" w:cs="Times New Roman"/>
                <w:bCs/>
                <w:sz w:val="24"/>
                <w:szCs w:val="24"/>
              </w:rPr>
            </w:pPr>
            <w:r w:rsidRPr="008F62A6">
              <w:rPr>
                <w:rFonts w:ascii="Times New Roman" w:hAnsi="Times New Roman" w:cs="Times New Roman"/>
                <w:bCs/>
                <w:sz w:val="24"/>
                <w:szCs w:val="24"/>
              </w:rPr>
              <w:t xml:space="preserve">Les enfants de moins de cinq ans et les femmes enceintes des familles d’accueil et les familles déplacées </w:t>
            </w:r>
          </w:p>
        </w:tc>
      </w:tr>
      <w:tr w:rsidR="008F5153" w:rsidRPr="008F62A6" w14:paraId="761A8407" w14:textId="77777777" w:rsidTr="00EC2E41">
        <w:trPr>
          <w:trHeight w:val="320"/>
        </w:trPr>
        <w:tc>
          <w:tcPr>
            <w:tcW w:w="4247" w:type="dxa"/>
          </w:tcPr>
          <w:p w14:paraId="3A46ACD0" w14:textId="50797C62" w:rsidR="0059202F" w:rsidRPr="008F62A6" w:rsidRDefault="0059202F" w:rsidP="0059202F">
            <w:pPr>
              <w:spacing w:before="60" w:after="60"/>
              <w:rPr>
                <w:rFonts w:ascii="Times New Roman" w:hAnsi="Times New Roman" w:cs="Times New Roman"/>
                <w:b/>
                <w:sz w:val="24"/>
                <w:szCs w:val="24"/>
              </w:rPr>
            </w:pPr>
            <w:r w:rsidRPr="008F62A6">
              <w:rPr>
                <w:rFonts w:ascii="Times New Roman" w:hAnsi="Times New Roman" w:cs="Times New Roman"/>
                <w:b/>
                <w:sz w:val="24"/>
                <w:szCs w:val="24"/>
              </w:rPr>
              <w:t xml:space="preserve">Besoin en Santé : </w:t>
            </w:r>
          </w:p>
          <w:p w14:paraId="44606D52" w14:textId="4E9B9B35" w:rsidR="0059202F" w:rsidRPr="008F62A6" w:rsidRDefault="0059202F" w:rsidP="0059202F">
            <w:pPr>
              <w:spacing w:before="60" w:after="60"/>
              <w:rPr>
                <w:rFonts w:ascii="Times New Roman" w:hAnsi="Times New Roman" w:cs="Times New Roman"/>
                <w:bCs/>
                <w:sz w:val="24"/>
                <w:szCs w:val="24"/>
              </w:rPr>
            </w:pPr>
            <w:r w:rsidRPr="008F62A6">
              <w:rPr>
                <w:rFonts w:ascii="Times New Roman" w:hAnsi="Times New Roman" w:cs="Times New Roman"/>
                <w:bCs/>
                <w:sz w:val="24"/>
                <w:szCs w:val="24"/>
              </w:rPr>
              <w:t>- Difficulté d’accès aux soins : tous les soins sont payants</w:t>
            </w:r>
          </w:p>
          <w:p w14:paraId="424EC0C0" w14:textId="77777777" w:rsidR="0059202F" w:rsidRPr="008F62A6" w:rsidRDefault="0059202F" w:rsidP="0059202F">
            <w:pPr>
              <w:spacing w:before="60" w:after="60"/>
              <w:rPr>
                <w:rFonts w:ascii="Times New Roman" w:hAnsi="Times New Roman" w:cs="Times New Roman"/>
                <w:bCs/>
                <w:sz w:val="24"/>
                <w:szCs w:val="24"/>
              </w:rPr>
            </w:pPr>
            <w:r w:rsidRPr="008F62A6">
              <w:rPr>
                <w:rFonts w:ascii="Times New Roman" w:hAnsi="Times New Roman" w:cs="Times New Roman"/>
                <w:bCs/>
                <w:sz w:val="24"/>
                <w:szCs w:val="24"/>
              </w:rPr>
              <w:t>- Taux d’incidence élevé du paludisme, des infections respiratoires aigües et des maladies d’origine hydrique ;</w:t>
            </w:r>
          </w:p>
          <w:p w14:paraId="19294446" w14:textId="77777777" w:rsidR="0059202F" w:rsidRPr="008F62A6" w:rsidRDefault="0059202F" w:rsidP="0059202F">
            <w:pPr>
              <w:spacing w:before="60" w:after="60"/>
              <w:rPr>
                <w:rFonts w:ascii="Times New Roman" w:hAnsi="Times New Roman" w:cs="Times New Roman"/>
                <w:bCs/>
                <w:sz w:val="24"/>
                <w:szCs w:val="24"/>
              </w:rPr>
            </w:pPr>
            <w:r w:rsidRPr="008F62A6">
              <w:rPr>
                <w:rFonts w:ascii="Times New Roman" w:hAnsi="Times New Roman" w:cs="Times New Roman"/>
                <w:bCs/>
                <w:sz w:val="24"/>
                <w:szCs w:val="24"/>
              </w:rPr>
              <w:t>- Insuffisance de personnel qualifié dans les structures sanitaires (centres de santé) ;</w:t>
            </w:r>
          </w:p>
          <w:p w14:paraId="0CF3B001" w14:textId="6F73F56F" w:rsidR="008F5153" w:rsidRPr="008F62A6" w:rsidRDefault="0059202F" w:rsidP="0059202F">
            <w:pPr>
              <w:spacing w:before="60" w:after="60"/>
              <w:rPr>
                <w:rFonts w:ascii="Times New Roman" w:hAnsi="Times New Roman" w:cs="Times New Roman"/>
                <w:bCs/>
                <w:sz w:val="24"/>
                <w:szCs w:val="24"/>
              </w:rPr>
            </w:pPr>
            <w:r w:rsidRPr="008F62A6">
              <w:rPr>
                <w:rFonts w:ascii="Times New Roman" w:hAnsi="Times New Roman" w:cs="Times New Roman"/>
                <w:bCs/>
                <w:sz w:val="24"/>
                <w:szCs w:val="24"/>
              </w:rPr>
              <w:t>- Insuffisance des ouvrages d’eau et d’assainissement, l’hygiène hospitalière et dans les villages de retour des aires de santé visitées</w:t>
            </w:r>
          </w:p>
        </w:tc>
        <w:tc>
          <w:tcPr>
            <w:tcW w:w="4050" w:type="dxa"/>
          </w:tcPr>
          <w:p w14:paraId="793E0795" w14:textId="030A6820" w:rsidR="0059202F" w:rsidRPr="008F62A6" w:rsidRDefault="00EC2E41" w:rsidP="0059202F">
            <w:pPr>
              <w:spacing w:beforeLines="60" w:before="144" w:afterLines="60" w:after="144"/>
              <w:rPr>
                <w:rFonts w:ascii="Times New Roman" w:hAnsi="Times New Roman" w:cs="Times New Roman"/>
                <w:bCs/>
                <w:sz w:val="24"/>
                <w:szCs w:val="24"/>
              </w:rPr>
            </w:pPr>
            <w:r w:rsidRPr="008F62A6">
              <w:rPr>
                <w:rFonts w:ascii="Times New Roman" w:hAnsi="Times New Roman" w:cs="Times New Roman"/>
                <w:bCs/>
                <w:sz w:val="24"/>
                <w:szCs w:val="24"/>
              </w:rPr>
              <w:t xml:space="preserve">- </w:t>
            </w:r>
            <w:r w:rsidR="0059202F" w:rsidRPr="008F62A6">
              <w:rPr>
                <w:rFonts w:ascii="Times New Roman" w:hAnsi="Times New Roman" w:cs="Times New Roman"/>
                <w:bCs/>
                <w:sz w:val="24"/>
                <w:szCs w:val="24"/>
              </w:rPr>
              <w:t xml:space="preserve">Appuyer les structures sanitaires dans le renforcement de capacité en surveillance </w:t>
            </w:r>
            <w:r w:rsidRPr="008F62A6">
              <w:rPr>
                <w:rFonts w:ascii="Times New Roman" w:hAnsi="Times New Roman" w:cs="Times New Roman"/>
                <w:bCs/>
                <w:sz w:val="24"/>
                <w:szCs w:val="24"/>
              </w:rPr>
              <w:t>des maladies</w:t>
            </w:r>
            <w:r w:rsidR="0059202F" w:rsidRPr="008F62A6">
              <w:rPr>
                <w:rFonts w:ascii="Times New Roman" w:hAnsi="Times New Roman" w:cs="Times New Roman"/>
                <w:bCs/>
                <w:sz w:val="24"/>
                <w:szCs w:val="24"/>
              </w:rPr>
              <w:t xml:space="preserve"> et les différents modules pour une bonne prise en charge des malades ;</w:t>
            </w:r>
          </w:p>
          <w:p w14:paraId="5BB5E387" w14:textId="77777777" w:rsidR="0059202F" w:rsidRPr="008F62A6" w:rsidRDefault="0059202F" w:rsidP="0059202F">
            <w:pPr>
              <w:spacing w:beforeLines="60" w:before="144" w:afterLines="60" w:after="144"/>
              <w:rPr>
                <w:rFonts w:ascii="Times New Roman" w:hAnsi="Times New Roman" w:cs="Times New Roman"/>
                <w:bCs/>
                <w:sz w:val="24"/>
                <w:szCs w:val="24"/>
              </w:rPr>
            </w:pPr>
            <w:r w:rsidRPr="008F62A6">
              <w:rPr>
                <w:rFonts w:ascii="Times New Roman" w:hAnsi="Times New Roman" w:cs="Times New Roman"/>
                <w:bCs/>
                <w:sz w:val="24"/>
                <w:szCs w:val="24"/>
              </w:rPr>
              <w:t>- Améliorer les infrastructures d’eau et d’assainissement dans les structures de santé ;</w:t>
            </w:r>
          </w:p>
          <w:p w14:paraId="6BE68A62" w14:textId="77777777" w:rsidR="0059202F" w:rsidRPr="008F62A6" w:rsidRDefault="0059202F" w:rsidP="0059202F">
            <w:pPr>
              <w:spacing w:beforeLines="60" w:before="144" w:afterLines="60" w:after="144"/>
              <w:rPr>
                <w:rFonts w:ascii="Times New Roman" w:hAnsi="Times New Roman" w:cs="Times New Roman"/>
                <w:bCs/>
                <w:sz w:val="24"/>
                <w:szCs w:val="24"/>
              </w:rPr>
            </w:pPr>
            <w:r w:rsidRPr="008F62A6">
              <w:rPr>
                <w:rFonts w:ascii="Times New Roman" w:hAnsi="Times New Roman" w:cs="Times New Roman"/>
                <w:bCs/>
                <w:sz w:val="24"/>
                <w:szCs w:val="24"/>
              </w:rPr>
              <w:t>- Mettre en place une réponse intégrée avec les AME et le WASH pour réduire la prévalence des maladies d’origine hydrique dans la zone ;</w:t>
            </w:r>
          </w:p>
          <w:p w14:paraId="0657B15D" w14:textId="49946F5A" w:rsidR="0059202F" w:rsidRPr="008F62A6" w:rsidRDefault="0059202F" w:rsidP="0059202F">
            <w:pPr>
              <w:spacing w:beforeLines="60" w:before="144" w:afterLines="60" w:after="144"/>
              <w:rPr>
                <w:rFonts w:ascii="Times New Roman" w:hAnsi="Times New Roman" w:cs="Times New Roman"/>
                <w:bCs/>
                <w:sz w:val="24"/>
                <w:szCs w:val="24"/>
              </w:rPr>
            </w:pPr>
            <w:r w:rsidRPr="008F62A6">
              <w:rPr>
                <w:rFonts w:ascii="Times New Roman" w:hAnsi="Times New Roman" w:cs="Times New Roman"/>
                <w:bCs/>
                <w:sz w:val="24"/>
                <w:szCs w:val="24"/>
              </w:rPr>
              <w:t>- Plaidoyer pour la gratuité des soins de santé primaires</w:t>
            </w:r>
            <w:r w:rsidR="00EC2E41" w:rsidRPr="008F62A6">
              <w:rPr>
                <w:rFonts w:ascii="Times New Roman" w:hAnsi="Times New Roman" w:cs="Times New Roman"/>
                <w:bCs/>
                <w:sz w:val="24"/>
                <w:szCs w:val="24"/>
              </w:rPr>
              <w:t xml:space="preserve"> en faveur des déplacés</w:t>
            </w:r>
            <w:r w:rsidRPr="008F62A6">
              <w:rPr>
                <w:rFonts w:ascii="Times New Roman" w:hAnsi="Times New Roman" w:cs="Times New Roman"/>
                <w:bCs/>
                <w:sz w:val="24"/>
                <w:szCs w:val="24"/>
              </w:rPr>
              <w:t>;</w:t>
            </w:r>
          </w:p>
          <w:p w14:paraId="6D3BF5A7" w14:textId="5E80A317" w:rsidR="0059202F" w:rsidRPr="008F62A6" w:rsidRDefault="0059202F" w:rsidP="0059202F">
            <w:pPr>
              <w:spacing w:beforeLines="60" w:before="144" w:afterLines="60" w:after="144"/>
              <w:rPr>
                <w:rFonts w:ascii="Times New Roman" w:hAnsi="Times New Roman" w:cs="Times New Roman"/>
                <w:bCs/>
                <w:sz w:val="24"/>
                <w:szCs w:val="24"/>
              </w:rPr>
            </w:pPr>
            <w:r w:rsidRPr="008F62A6">
              <w:rPr>
                <w:rFonts w:ascii="Times New Roman" w:hAnsi="Times New Roman" w:cs="Times New Roman"/>
                <w:bCs/>
                <w:sz w:val="24"/>
                <w:szCs w:val="24"/>
              </w:rPr>
              <w:t>- Appuyer les structures de la zone dans l’organisation des activités de communication pour le changement de comportement et la formation des relais communautaires ;</w:t>
            </w:r>
          </w:p>
          <w:p w14:paraId="7BB3DA18" w14:textId="24933BD8" w:rsidR="008F5153" w:rsidRPr="008F62A6" w:rsidRDefault="0059202F" w:rsidP="00EC2E41">
            <w:pPr>
              <w:spacing w:beforeLines="60" w:before="144" w:afterLines="60" w:after="144"/>
              <w:rPr>
                <w:rFonts w:ascii="Times New Roman" w:hAnsi="Times New Roman" w:cs="Times New Roman"/>
                <w:sz w:val="24"/>
                <w:szCs w:val="24"/>
              </w:rPr>
            </w:pPr>
            <w:r w:rsidRPr="008F62A6">
              <w:rPr>
                <w:rFonts w:ascii="Times New Roman" w:hAnsi="Times New Roman" w:cs="Times New Roman"/>
                <w:bCs/>
                <w:sz w:val="24"/>
                <w:szCs w:val="24"/>
              </w:rPr>
              <w:t>- Plaidoyer pour compléter l’effectif du personnel qualifié et l’amélioration des infrastructures des FOSA évaluées ;</w:t>
            </w:r>
          </w:p>
        </w:tc>
        <w:tc>
          <w:tcPr>
            <w:tcW w:w="2471" w:type="dxa"/>
          </w:tcPr>
          <w:p w14:paraId="6F84520B" w14:textId="77777777" w:rsidR="008F5153" w:rsidRPr="008F62A6" w:rsidRDefault="008F5153">
            <w:pPr>
              <w:spacing w:before="60" w:after="60"/>
              <w:rPr>
                <w:rFonts w:ascii="Times New Roman" w:hAnsi="Times New Roman" w:cs="Times New Roman"/>
                <w:color w:val="000000"/>
                <w:sz w:val="24"/>
                <w:szCs w:val="24"/>
              </w:rPr>
            </w:pPr>
          </w:p>
          <w:p w14:paraId="3DC2D2B7" w14:textId="7EE174D8" w:rsidR="00507619" w:rsidRPr="008F62A6" w:rsidRDefault="00507619">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L</w:t>
            </w:r>
            <w:r w:rsidRPr="008F62A6">
              <w:rPr>
                <w:rFonts w:ascii="Times New Roman" w:hAnsi="Times New Roman" w:cs="Times New Roman"/>
                <w:bCs/>
                <w:sz w:val="24"/>
                <w:szCs w:val="24"/>
              </w:rPr>
              <w:t>es  familles d’accueil et les familles déplacées</w:t>
            </w:r>
          </w:p>
        </w:tc>
      </w:tr>
      <w:tr w:rsidR="008F5153" w:rsidRPr="008F62A6" w14:paraId="3CDADAC8" w14:textId="77777777" w:rsidTr="00EC2E41">
        <w:trPr>
          <w:trHeight w:val="320"/>
        </w:trPr>
        <w:tc>
          <w:tcPr>
            <w:tcW w:w="4247" w:type="dxa"/>
            <w:tcBorders>
              <w:top w:val="single" w:sz="4" w:space="0" w:color="1F4E79"/>
              <w:left w:val="single" w:sz="4" w:space="0" w:color="1F4E79"/>
              <w:bottom w:val="single" w:sz="4" w:space="0" w:color="1F4E79"/>
              <w:right w:val="single" w:sz="4" w:space="0" w:color="1F4E79"/>
            </w:tcBorders>
          </w:tcPr>
          <w:p w14:paraId="724800AB" w14:textId="77777777" w:rsidR="008F5153" w:rsidRPr="008F62A6" w:rsidRDefault="008F5153">
            <w:pPr>
              <w:numPr>
                <w:ilvl w:val="0"/>
                <w:numId w:val="5"/>
              </w:numPr>
              <w:spacing w:before="60" w:after="60"/>
              <w:rPr>
                <w:rFonts w:ascii="Times New Roman" w:hAnsi="Times New Roman" w:cs="Times New Roman"/>
                <w:color w:val="000000"/>
                <w:sz w:val="24"/>
                <w:szCs w:val="24"/>
              </w:rPr>
            </w:pPr>
          </w:p>
        </w:tc>
        <w:tc>
          <w:tcPr>
            <w:tcW w:w="4050" w:type="dxa"/>
            <w:tcBorders>
              <w:top w:val="single" w:sz="4" w:space="0" w:color="1F4E79"/>
              <w:left w:val="single" w:sz="4" w:space="0" w:color="1F4E79"/>
              <w:bottom w:val="single" w:sz="4" w:space="0" w:color="1F4E79"/>
              <w:right w:val="single" w:sz="4" w:space="0" w:color="1F4E79"/>
            </w:tcBorders>
          </w:tcPr>
          <w:p w14:paraId="4F4E9156" w14:textId="77777777" w:rsidR="008F5153" w:rsidRPr="008F62A6" w:rsidRDefault="008F5153">
            <w:pPr>
              <w:spacing w:before="60" w:after="60"/>
              <w:rPr>
                <w:rFonts w:ascii="Times New Roman" w:hAnsi="Times New Roman" w:cs="Times New Roman"/>
                <w:color w:val="000000"/>
                <w:sz w:val="24"/>
                <w:szCs w:val="24"/>
              </w:rPr>
            </w:pPr>
          </w:p>
        </w:tc>
        <w:tc>
          <w:tcPr>
            <w:tcW w:w="2471" w:type="dxa"/>
            <w:tcBorders>
              <w:top w:val="single" w:sz="4" w:space="0" w:color="1F4E79"/>
              <w:left w:val="single" w:sz="4" w:space="0" w:color="1F4E79"/>
              <w:bottom w:val="single" w:sz="4" w:space="0" w:color="1F4E79"/>
              <w:right w:val="single" w:sz="4" w:space="0" w:color="1F4E79"/>
            </w:tcBorders>
          </w:tcPr>
          <w:p w14:paraId="142A7BC4"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538AA5DD" w14:textId="77777777" w:rsidTr="00EC2E41">
        <w:trPr>
          <w:trHeight w:val="320"/>
        </w:trPr>
        <w:tc>
          <w:tcPr>
            <w:tcW w:w="10768" w:type="dxa"/>
            <w:gridSpan w:val="3"/>
            <w:tcBorders>
              <w:top w:val="single" w:sz="4" w:space="0" w:color="1F4E79"/>
              <w:left w:val="single" w:sz="4" w:space="0" w:color="1F4E79"/>
              <w:bottom w:val="single" w:sz="4" w:space="0" w:color="1F4E79"/>
              <w:right w:val="single" w:sz="4" w:space="0" w:color="1F4E79"/>
            </w:tcBorders>
          </w:tcPr>
          <w:p w14:paraId="3307F68F"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Les secteurs concernés sont : Protection, Sécurité alimentaire/vivres, Moyens de subsistance, Abris, Articles ménagers essentiels, Eau-hygiène-assainissement, Santé, Nutrition, Education, Logistique</w:t>
            </w:r>
          </w:p>
        </w:tc>
      </w:tr>
    </w:tbl>
    <w:p w14:paraId="0909E7EE" w14:textId="77777777" w:rsidR="008F5153" w:rsidRPr="008F62A6" w:rsidRDefault="008F5153">
      <w:pPr>
        <w:rPr>
          <w:rFonts w:ascii="Times New Roman" w:hAnsi="Times New Roman" w:cs="Times New Roman"/>
          <w:sz w:val="24"/>
          <w:szCs w:val="24"/>
        </w:rPr>
      </w:pPr>
    </w:p>
    <w:p w14:paraId="5C13445D" w14:textId="77777777" w:rsidR="008F5153" w:rsidRPr="008F62A6" w:rsidRDefault="008F5153">
      <w:pPr>
        <w:rPr>
          <w:rFonts w:ascii="Times New Roman" w:hAnsi="Times New Roman" w:cs="Times New Roman"/>
          <w:sz w:val="24"/>
          <w:szCs w:val="24"/>
        </w:rPr>
      </w:pPr>
      <w:bookmarkStart w:id="5" w:name="_3dy6vkm" w:colFirst="0" w:colLast="0"/>
      <w:bookmarkEnd w:id="5"/>
    </w:p>
    <w:p w14:paraId="6A3298BF" w14:textId="77777777" w:rsidR="008F5153" w:rsidRPr="008F62A6" w:rsidRDefault="00006806">
      <w:pPr>
        <w:pStyle w:val="Titre1"/>
        <w:numPr>
          <w:ilvl w:val="0"/>
          <w:numId w:val="3"/>
        </w:numPr>
        <w:rPr>
          <w:rFonts w:ascii="Times New Roman" w:hAnsi="Times New Roman" w:cs="Times New Roman"/>
        </w:rPr>
      </w:pPr>
      <w:r w:rsidRPr="008F62A6">
        <w:rPr>
          <w:rFonts w:ascii="Times New Roman" w:hAnsi="Times New Roman" w:cs="Times New Roman"/>
        </w:rPr>
        <w:t>Analyse « ne pas nuire »</w:t>
      </w:r>
    </w:p>
    <w:p w14:paraId="321AC5FB" w14:textId="77777777" w:rsidR="008F5153" w:rsidRPr="008F62A6" w:rsidRDefault="008F5153">
      <w:pPr>
        <w:rPr>
          <w:rFonts w:ascii="Times New Roman" w:hAnsi="Times New Roman" w:cs="Times New Roman"/>
          <w:sz w:val="24"/>
          <w:szCs w:val="24"/>
        </w:rPr>
      </w:pPr>
      <w:bookmarkStart w:id="6" w:name="_1t3h5sf" w:colFirst="0" w:colLast="0"/>
      <w:bookmarkEnd w:id="6"/>
    </w:p>
    <w:tbl>
      <w:tblPr>
        <w:tblStyle w:val="a7"/>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8F5153" w:rsidRPr="008F62A6" w14:paraId="390361B2" w14:textId="77777777" w:rsidTr="00F675C3">
        <w:trPr>
          <w:trHeight w:val="1040"/>
        </w:trPr>
        <w:tc>
          <w:tcPr>
            <w:tcW w:w="2158" w:type="dxa"/>
            <w:shd w:val="clear" w:color="auto" w:fill="5B9BD5"/>
          </w:tcPr>
          <w:p w14:paraId="482A0BEB"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lastRenderedPageBreak/>
              <w:t>Risque d’instrumentalisation de l’aide</w:t>
            </w:r>
          </w:p>
        </w:tc>
        <w:tc>
          <w:tcPr>
            <w:tcW w:w="8840" w:type="dxa"/>
          </w:tcPr>
          <w:p w14:paraId="15EF38AC" w14:textId="77777777" w:rsidR="00D9664F" w:rsidRPr="008F62A6" w:rsidRDefault="00D9664F" w:rsidP="00F22397">
            <w:pPr>
              <w:spacing w:before="60" w:after="60"/>
              <w:rPr>
                <w:rFonts w:ascii="Times New Roman" w:hAnsi="Times New Roman" w:cs="Times New Roman"/>
                <w:color w:val="000000"/>
                <w:sz w:val="24"/>
                <w:szCs w:val="24"/>
              </w:rPr>
            </w:pPr>
          </w:p>
          <w:p w14:paraId="604B04C8" w14:textId="6F4D49DC" w:rsidR="008F5153" w:rsidRPr="008F62A6" w:rsidRDefault="00F675C3" w:rsidP="00F22397">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Des risques d’instrumentalisation de l’aide au niveau de la communauté n’ont pas été identifiés.</w:t>
            </w:r>
          </w:p>
        </w:tc>
      </w:tr>
      <w:tr w:rsidR="008F5153" w:rsidRPr="008F62A6" w14:paraId="2F19FC9C" w14:textId="77777777" w:rsidTr="00F675C3">
        <w:trPr>
          <w:trHeight w:val="902"/>
        </w:trPr>
        <w:tc>
          <w:tcPr>
            <w:tcW w:w="2158" w:type="dxa"/>
            <w:shd w:val="clear" w:color="auto" w:fill="5B9BD5"/>
          </w:tcPr>
          <w:p w14:paraId="51C7B8DD" w14:textId="77777777" w:rsidR="008F5153" w:rsidRPr="008F62A6" w:rsidRDefault="00006806">
            <w:pPr>
              <w:spacing w:before="60" w:after="60"/>
              <w:rPr>
                <w:rFonts w:ascii="Times New Roman" w:hAnsi="Times New Roman" w:cs="Times New Roman"/>
                <w:sz w:val="24"/>
                <w:szCs w:val="24"/>
              </w:rPr>
            </w:pPr>
            <w:bookmarkStart w:id="7" w:name="_4d34og8" w:colFirst="0" w:colLast="0"/>
            <w:bookmarkEnd w:id="7"/>
            <w:r w:rsidRPr="008F62A6">
              <w:rPr>
                <w:rFonts w:ascii="Times New Roman" w:hAnsi="Times New Roman" w:cs="Times New Roman"/>
                <w:b/>
                <w:sz w:val="24"/>
                <w:szCs w:val="24"/>
              </w:rPr>
              <w:t>Risque d’accentuation des conflits préexistants</w:t>
            </w:r>
          </w:p>
        </w:tc>
        <w:tc>
          <w:tcPr>
            <w:tcW w:w="8840" w:type="dxa"/>
          </w:tcPr>
          <w:p w14:paraId="155DCF57" w14:textId="77777777" w:rsidR="00D9664F" w:rsidRPr="008F62A6" w:rsidRDefault="00D9664F" w:rsidP="00F675C3">
            <w:pPr>
              <w:spacing w:before="60" w:after="60"/>
              <w:rPr>
                <w:rFonts w:ascii="Times New Roman" w:hAnsi="Times New Roman" w:cs="Times New Roman"/>
                <w:sz w:val="24"/>
                <w:szCs w:val="24"/>
              </w:rPr>
            </w:pPr>
          </w:p>
          <w:p w14:paraId="5618E8EE" w14:textId="14ACC782" w:rsidR="008F5153" w:rsidRPr="008F62A6" w:rsidRDefault="00F22397" w:rsidP="00F675C3">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Aucun risque d’accentuation de conflit n’a été soulevé par la communauté enquêtée.</w:t>
            </w:r>
          </w:p>
        </w:tc>
      </w:tr>
      <w:tr w:rsidR="008F5153" w:rsidRPr="008F62A6" w14:paraId="173F5B0A" w14:textId="77777777">
        <w:trPr>
          <w:trHeight w:val="1260"/>
        </w:trPr>
        <w:tc>
          <w:tcPr>
            <w:tcW w:w="2158" w:type="dxa"/>
            <w:shd w:val="clear" w:color="auto" w:fill="5B9BD5"/>
          </w:tcPr>
          <w:p w14:paraId="12FCAA1E" w14:textId="77777777" w:rsidR="008F5153" w:rsidRPr="008F62A6" w:rsidRDefault="00006806">
            <w:pPr>
              <w:spacing w:before="60" w:after="60"/>
              <w:rPr>
                <w:rFonts w:ascii="Times New Roman" w:hAnsi="Times New Roman" w:cs="Times New Roman"/>
                <w:sz w:val="24"/>
                <w:szCs w:val="24"/>
              </w:rPr>
            </w:pPr>
            <w:bookmarkStart w:id="8" w:name="_2s8eyo1" w:colFirst="0" w:colLast="0"/>
            <w:bookmarkEnd w:id="8"/>
            <w:r w:rsidRPr="008F62A6">
              <w:rPr>
                <w:rFonts w:ascii="Times New Roman" w:hAnsi="Times New Roman" w:cs="Times New Roman"/>
                <w:b/>
                <w:sz w:val="24"/>
                <w:szCs w:val="24"/>
              </w:rPr>
              <w:t>Risque de distorsion dans l’offre et la demande de services</w:t>
            </w:r>
          </w:p>
        </w:tc>
        <w:tc>
          <w:tcPr>
            <w:tcW w:w="8840" w:type="dxa"/>
          </w:tcPr>
          <w:p w14:paraId="4AE80091" w14:textId="77777777" w:rsidR="00D9664F" w:rsidRPr="008F62A6" w:rsidRDefault="00D9664F" w:rsidP="00F22397">
            <w:pPr>
              <w:spacing w:before="60" w:after="60"/>
              <w:rPr>
                <w:rFonts w:ascii="Times New Roman" w:hAnsi="Times New Roman" w:cs="Times New Roman"/>
                <w:color w:val="000000"/>
                <w:sz w:val="24"/>
                <w:szCs w:val="24"/>
              </w:rPr>
            </w:pPr>
          </w:p>
          <w:p w14:paraId="5E5252CD" w14:textId="6417FA3A" w:rsidR="008F5153" w:rsidRPr="008F62A6" w:rsidRDefault="00F22397" w:rsidP="00F22397">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Il n’existe aucun risque de distorsion dans l’offre et la demande des services à cause de l’aide.</w:t>
            </w:r>
          </w:p>
        </w:tc>
      </w:tr>
    </w:tbl>
    <w:p w14:paraId="74945CEE" w14:textId="77777777" w:rsidR="008F5153" w:rsidRPr="008F62A6" w:rsidRDefault="00006806">
      <w:pPr>
        <w:pStyle w:val="Titre1"/>
        <w:numPr>
          <w:ilvl w:val="0"/>
          <w:numId w:val="3"/>
        </w:numPr>
        <w:rPr>
          <w:rFonts w:ascii="Times New Roman" w:hAnsi="Times New Roman" w:cs="Times New Roman"/>
        </w:rPr>
      </w:pPr>
      <w:bookmarkStart w:id="9" w:name="_17dp8vu" w:colFirst="0" w:colLast="0"/>
      <w:bookmarkEnd w:id="9"/>
      <w:r w:rsidRPr="008F62A6">
        <w:rPr>
          <w:rFonts w:ascii="Times New Roman" w:hAnsi="Times New Roman" w:cs="Times New Roman"/>
        </w:rPr>
        <w:t>Accessibilité</w:t>
      </w:r>
    </w:p>
    <w:p w14:paraId="7ABE0F8B" w14:textId="77777777" w:rsidR="008F5153" w:rsidRPr="008F62A6" w:rsidRDefault="00006806">
      <w:pPr>
        <w:pStyle w:val="Titre2"/>
        <w:numPr>
          <w:ilvl w:val="1"/>
          <w:numId w:val="3"/>
        </w:numPr>
        <w:rPr>
          <w:rFonts w:ascii="Times New Roman" w:hAnsi="Times New Roman" w:cs="Times New Roman"/>
          <w:sz w:val="24"/>
          <w:szCs w:val="24"/>
        </w:rPr>
      </w:pPr>
      <w:bookmarkStart w:id="10" w:name="_3rdcrjn" w:colFirst="0" w:colLast="0"/>
      <w:bookmarkEnd w:id="10"/>
      <w:r w:rsidRPr="008F62A6">
        <w:rPr>
          <w:rFonts w:ascii="Times New Roman" w:hAnsi="Times New Roman" w:cs="Times New Roman"/>
          <w:sz w:val="24"/>
          <w:szCs w:val="24"/>
        </w:rPr>
        <w:t xml:space="preserve">Accessibilité physique </w:t>
      </w:r>
    </w:p>
    <w:tbl>
      <w:tblPr>
        <w:tblStyle w:val="a8"/>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8F5153" w:rsidRPr="008F62A6" w14:paraId="2A679988" w14:textId="77777777">
        <w:trPr>
          <w:trHeight w:val="1260"/>
        </w:trPr>
        <w:tc>
          <w:tcPr>
            <w:tcW w:w="2158" w:type="dxa"/>
            <w:shd w:val="clear" w:color="auto" w:fill="5B9BD5"/>
          </w:tcPr>
          <w:p w14:paraId="686735B7"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Type d’accès</w:t>
            </w:r>
          </w:p>
        </w:tc>
        <w:tc>
          <w:tcPr>
            <w:tcW w:w="8840" w:type="dxa"/>
          </w:tcPr>
          <w:p w14:paraId="2F5D8E4F" w14:textId="77777777" w:rsidR="00D9664F" w:rsidRPr="008F62A6" w:rsidRDefault="00D9664F">
            <w:pPr>
              <w:spacing w:before="60" w:after="60"/>
              <w:rPr>
                <w:rFonts w:ascii="Times New Roman" w:hAnsi="Times New Roman" w:cs="Times New Roman"/>
                <w:color w:val="000000"/>
                <w:sz w:val="24"/>
                <w:szCs w:val="24"/>
              </w:rPr>
            </w:pPr>
          </w:p>
          <w:p w14:paraId="5A848ED0" w14:textId="207AACD4" w:rsidR="00F675C3" w:rsidRPr="008F62A6" w:rsidRDefault="00F675C3">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 xml:space="preserve">Les zones évaluées sont situées en moyenne à 12 km de la zone de santé de Mahagi. Les voies principales  d’accès à la zone sont la route nationale n°27 et les routes désertes agricoles. </w:t>
            </w:r>
          </w:p>
        </w:tc>
      </w:tr>
    </w:tbl>
    <w:p w14:paraId="6379B352" w14:textId="77777777" w:rsidR="008F5153" w:rsidRPr="008F62A6" w:rsidRDefault="00006806">
      <w:pPr>
        <w:pStyle w:val="Titre2"/>
        <w:numPr>
          <w:ilvl w:val="1"/>
          <w:numId w:val="3"/>
        </w:numPr>
        <w:rPr>
          <w:rFonts w:ascii="Times New Roman" w:hAnsi="Times New Roman" w:cs="Times New Roman"/>
          <w:sz w:val="24"/>
          <w:szCs w:val="24"/>
        </w:rPr>
      </w:pPr>
      <w:bookmarkStart w:id="11" w:name="_26in1rg" w:colFirst="0" w:colLast="0"/>
      <w:bookmarkEnd w:id="11"/>
      <w:r w:rsidRPr="008F62A6">
        <w:rPr>
          <w:rFonts w:ascii="Times New Roman" w:hAnsi="Times New Roman" w:cs="Times New Roman"/>
          <w:sz w:val="24"/>
          <w:szCs w:val="24"/>
        </w:rPr>
        <w:t>Accès sécuritaire</w:t>
      </w:r>
    </w:p>
    <w:tbl>
      <w:tblPr>
        <w:tblStyle w:val="a9"/>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8F5153" w:rsidRPr="008F62A6" w14:paraId="49B12171" w14:textId="77777777">
        <w:trPr>
          <w:trHeight w:val="1260"/>
        </w:trPr>
        <w:tc>
          <w:tcPr>
            <w:tcW w:w="2158" w:type="dxa"/>
            <w:shd w:val="clear" w:color="auto" w:fill="5B9BD5"/>
          </w:tcPr>
          <w:p w14:paraId="4EE1447A"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Sécurisation de la zone</w:t>
            </w:r>
          </w:p>
        </w:tc>
        <w:tc>
          <w:tcPr>
            <w:tcW w:w="8840" w:type="dxa"/>
          </w:tcPr>
          <w:p w14:paraId="416A8AD9" w14:textId="77777777" w:rsidR="00D9664F" w:rsidRPr="008F62A6" w:rsidRDefault="00D9664F" w:rsidP="00F675C3">
            <w:pPr>
              <w:spacing w:before="60" w:after="60"/>
              <w:rPr>
                <w:rFonts w:ascii="Times New Roman" w:hAnsi="Times New Roman" w:cs="Times New Roman"/>
                <w:color w:val="000000"/>
                <w:sz w:val="24"/>
                <w:szCs w:val="24"/>
              </w:rPr>
            </w:pPr>
          </w:p>
          <w:p w14:paraId="6A6BEEB2" w14:textId="3F666E3B" w:rsidR="008F5153" w:rsidRPr="008F62A6" w:rsidRDefault="00F675C3" w:rsidP="00F675C3">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La zone est totalement sécurisée par les éléments de la Police Nationale Congolaise. Aucune présence des éléments négatifs n’y a été observée dans la zone évaluée.</w:t>
            </w:r>
          </w:p>
        </w:tc>
      </w:tr>
      <w:tr w:rsidR="008F5153" w:rsidRPr="008F62A6" w14:paraId="5D414D4E" w14:textId="77777777">
        <w:trPr>
          <w:trHeight w:val="1260"/>
        </w:trPr>
        <w:tc>
          <w:tcPr>
            <w:tcW w:w="2158" w:type="dxa"/>
            <w:shd w:val="clear" w:color="auto" w:fill="5B9BD5"/>
          </w:tcPr>
          <w:p w14:paraId="2B5CD2C7" w14:textId="77777777" w:rsidR="008F5153" w:rsidRPr="008F62A6" w:rsidRDefault="00006806">
            <w:pPr>
              <w:spacing w:before="60" w:after="60"/>
              <w:rPr>
                <w:rFonts w:ascii="Times New Roman" w:hAnsi="Times New Roman" w:cs="Times New Roman"/>
                <w:sz w:val="24"/>
                <w:szCs w:val="24"/>
              </w:rPr>
            </w:pPr>
            <w:bookmarkStart w:id="12" w:name="_lnxbz9" w:colFirst="0" w:colLast="0"/>
            <w:bookmarkEnd w:id="12"/>
            <w:r w:rsidRPr="008F62A6">
              <w:rPr>
                <w:rFonts w:ascii="Times New Roman" w:hAnsi="Times New Roman" w:cs="Times New Roman"/>
                <w:b/>
                <w:sz w:val="24"/>
                <w:szCs w:val="24"/>
              </w:rPr>
              <w:t>Communication téléphonique</w:t>
            </w:r>
          </w:p>
        </w:tc>
        <w:tc>
          <w:tcPr>
            <w:tcW w:w="8840" w:type="dxa"/>
          </w:tcPr>
          <w:p w14:paraId="3329409F" w14:textId="77777777" w:rsidR="00D9664F" w:rsidRPr="008F62A6" w:rsidRDefault="00D9664F">
            <w:pPr>
              <w:spacing w:before="60" w:after="60"/>
              <w:rPr>
                <w:rFonts w:ascii="Times New Roman" w:hAnsi="Times New Roman" w:cs="Times New Roman"/>
                <w:color w:val="000000"/>
                <w:sz w:val="24"/>
                <w:szCs w:val="24"/>
              </w:rPr>
            </w:pPr>
          </w:p>
          <w:p w14:paraId="10306616" w14:textId="529BF417" w:rsidR="008F5153" w:rsidRPr="008F62A6" w:rsidRDefault="00F675C3">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 xml:space="preserve">Le réseau de télécommunication Vodacom couvre totalement la zone. Par ailleurs celui d’Airtel Congo. A cela s’ajoutent les réseaux de l’Uganda qui couvent </w:t>
            </w:r>
            <w:r w:rsidR="00F06097" w:rsidRPr="008F62A6">
              <w:rPr>
                <w:rFonts w:ascii="Times New Roman" w:hAnsi="Times New Roman" w:cs="Times New Roman"/>
                <w:sz w:val="24"/>
                <w:szCs w:val="24"/>
              </w:rPr>
              <w:t>les localités du groupement longeant la frontière de ces deux pays (RDC- UGANDA)</w:t>
            </w:r>
            <w:r w:rsidRPr="008F62A6">
              <w:rPr>
                <w:rFonts w:ascii="Times New Roman" w:hAnsi="Times New Roman" w:cs="Times New Roman"/>
                <w:sz w:val="24"/>
                <w:szCs w:val="24"/>
              </w:rPr>
              <w:t xml:space="preserve"> </w:t>
            </w:r>
          </w:p>
          <w:p w14:paraId="2BC91BEE"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3763B6DA" w14:textId="77777777">
        <w:trPr>
          <w:trHeight w:val="1260"/>
        </w:trPr>
        <w:tc>
          <w:tcPr>
            <w:tcW w:w="2158" w:type="dxa"/>
            <w:shd w:val="clear" w:color="auto" w:fill="5B9BD5"/>
          </w:tcPr>
          <w:p w14:paraId="2D3F8CFE" w14:textId="77777777" w:rsidR="008F5153" w:rsidRPr="008F62A6" w:rsidRDefault="00006806">
            <w:pPr>
              <w:spacing w:before="60" w:after="60"/>
              <w:rPr>
                <w:rFonts w:ascii="Times New Roman" w:hAnsi="Times New Roman" w:cs="Times New Roman"/>
                <w:sz w:val="24"/>
                <w:szCs w:val="24"/>
              </w:rPr>
            </w:pPr>
            <w:bookmarkStart w:id="13" w:name="_35nkun2" w:colFirst="0" w:colLast="0"/>
            <w:bookmarkEnd w:id="13"/>
            <w:r w:rsidRPr="008F62A6">
              <w:rPr>
                <w:rFonts w:ascii="Times New Roman" w:hAnsi="Times New Roman" w:cs="Times New Roman"/>
                <w:b/>
                <w:sz w:val="24"/>
                <w:szCs w:val="24"/>
              </w:rPr>
              <w:t>Stations de radio</w:t>
            </w:r>
          </w:p>
        </w:tc>
        <w:tc>
          <w:tcPr>
            <w:tcW w:w="8840" w:type="dxa"/>
          </w:tcPr>
          <w:p w14:paraId="50A0D805" w14:textId="77777777" w:rsidR="00D9664F" w:rsidRPr="008F62A6" w:rsidRDefault="00D9664F" w:rsidP="00F06097">
            <w:pPr>
              <w:spacing w:before="60" w:after="60"/>
              <w:rPr>
                <w:rFonts w:ascii="Times New Roman" w:hAnsi="Times New Roman" w:cs="Times New Roman"/>
                <w:color w:val="000000"/>
                <w:sz w:val="24"/>
                <w:szCs w:val="24"/>
              </w:rPr>
            </w:pPr>
          </w:p>
          <w:p w14:paraId="4109FE0B" w14:textId="715BC73B" w:rsidR="008F5153" w:rsidRPr="008F62A6" w:rsidRDefault="00F06097" w:rsidP="00F06097">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Il existe des stations de radio dans la zone : Radio communautaire la Colombe à Mahagi(RCC), Radio communautaire Nyarambe(RCN), Radio FADES à Mahagi, Radio Umoja à Mahagi. Mais aussi la Radio Paidha en Uganda.</w:t>
            </w:r>
          </w:p>
        </w:tc>
      </w:tr>
    </w:tbl>
    <w:p w14:paraId="076A8E48" w14:textId="77777777" w:rsidR="008F5153" w:rsidRPr="008F62A6" w:rsidRDefault="008F5153">
      <w:pPr>
        <w:rPr>
          <w:rFonts w:ascii="Times New Roman" w:hAnsi="Times New Roman" w:cs="Times New Roman"/>
          <w:sz w:val="24"/>
          <w:szCs w:val="24"/>
        </w:rPr>
      </w:pPr>
      <w:bookmarkStart w:id="14" w:name="_1ksv4uv" w:colFirst="0" w:colLast="0"/>
      <w:bookmarkEnd w:id="14"/>
    </w:p>
    <w:p w14:paraId="1DE125C4" w14:textId="77777777" w:rsidR="008F5153" w:rsidRPr="008F62A6" w:rsidRDefault="00006806">
      <w:pPr>
        <w:pStyle w:val="Titre1"/>
        <w:numPr>
          <w:ilvl w:val="0"/>
          <w:numId w:val="3"/>
        </w:numPr>
        <w:rPr>
          <w:rFonts w:ascii="Times New Roman" w:hAnsi="Times New Roman" w:cs="Times New Roman"/>
        </w:rPr>
      </w:pPr>
      <w:bookmarkStart w:id="15" w:name="_44sinio" w:colFirst="0" w:colLast="0"/>
      <w:bookmarkEnd w:id="15"/>
      <w:r w:rsidRPr="008F62A6">
        <w:rPr>
          <w:rFonts w:ascii="Times New Roman" w:hAnsi="Times New Roman" w:cs="Times New Roman"/>
        </w:rPr>
        <w:br w:type="page"/>
      </w:r>
      <w:r w:rsidRPr="008F62A6">
        <w:rPr>
          <w:rFonts w:ascii="Times New Roman" w:hAnsi="Times New Roman" w:cs="Times New Roman"/>
        </w:rPr>
        <w:lastRenderedPageBreak/>
        <w:t>Aperçu des vulnérabilités sectorielles et analyse des besoins</w:t>
      </w:r>
    </w:p>
    <w:p w14:paraId="6172A03A" w14:textId="77777777" w:rsidR="008F5153" w:rsidRPr="008F62A6" w:rsidRDefault="00006806">
      <w:pPr>
        <w:pStyle w:val="Titre2"/>
        <w:numPr>
          <w:ilvl w:val="1"/>
          <w:numId w:val="3"/>
        </w:numPr>
        <w:rPr>
          <w:rFonts w:ascii="Times New Roman" w:hAnsi="Times New Roman" w:cs="Times New Roman"/>
          <w:sz w:val="24"/>
          <w:szCs w:val="24"/>
        </w:rPr>
      </w:pPr>
      <w:r w:rsidRPr="008F62A6">
        <w:rPr>
          <w:rFonts w:ascii="Times New Roman" w:hAnsi="Times New Roman" w:cs="Times New Roman"/>
          <w:sz w:val="24"/>
          <w:szCs w:val="24"/>
        </w:rPr>
        <w:t>Protection</w:t>
      </w:r>
    </w:p>
    <w:p w14:paraId="0C690965" w14:textId="77777777" w:rsidR="006D4C0E" w:rsidRPr="008F62A6" w:rsidRDefault="006D4C0E" w:rsidP="006D4C0E">
      <w:pPr>
        <w:rPr>
          <w:rFonts w:ascii="Times New Roman" w:hAnsi="Times New Roman" w:cs="Times New Roman"/>
          <w:sz w:val="24"/>
          <w:szCs w:val="24"/>
        </w:rPr>
      </w:pPr>
    </w:p>
    <w:tbl>
      <w:tblPr>
        <w:tblW w:w="10915" w:type="dxa"/>
        <w:tblInd w:w="-33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269"/>
        <w:gridCol w:w="8646"/>
      </w:tblGrid>
      <w:tr w:rsidR="006D4C0E" w:rsidRPr="008F62A6" w14:paraId="2C0948EC" w14:textId="77777777" w:rsidTr="006D4C0E">
        <w:trPr>
          <w:trHeight w:val="580"/>
        </w:trPr>
        <w:tc>
          <w:tcPr>
            <w:tcW w:w="2269" w:type="dxa"/>
            <w:shd w:val="clear" w:color="auto" w:fill="5B9BD5"/>
          </w:tcPr>
          <w:p w14:paraId="349A311F"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b/>
                <w:sz w:val="24"/>
                <w:szCs w:val="24"/>
              </w:rPr>
              <w:t xml:space="preserve">Y-a-t-il une réponse en cours couvrant les besoins dans ce secteur ? </w:t>
            </w:r>
          </w:p>
        </w:tc>
        <w:tc>
          <w:tcPr>
            <w:tcW w:w="8646" w:type="dxa"/>
          </w:tcPr>
          <w:p w14:paraId="1A5B4C67"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Non    </w:t>
            </w:r>
          </w:p>
          <w:p w14:paraId="3B8ED29A" w14:textId="77777777" w:rsidR="006D4C0E" w:rsidRPr="008F62A6" w:rsidRDefault="006D4C0E" w:rsidP="006D4C0E">
            <w:pPr>
              <w:spacing w:before="60" w:after="60"/>
              <w:rPr>
                <w:rFonts w:ascii="Times New Roman" w:hAnsi="Times New Roman" w:cs="Times New Roman"/>
                <w:color w:val="000000"/>
                <w:sz w:val="24"/>
                <w:szCs w:val="24"/>
              </w:rPr>
            </w:pPr>
          </w:p>
          <w:p w14:paraId="713226D9" w14:textId="77777777" w:rsidR="006D4C0E" w:rsidRPr="008F62A6" w:rsidRDefault="006D4C0E" w:rsidP="006D4C0E">
            <w:pPr>
              <w:spacing w:before="60" w:after="60"/>
              <w:rPr>
                <w:rFonts w:ascii="Times New Roman" w:hAnsi="Times New Roman" w:cs="Times New Roman"/>
                <w:color w:val="000000"/>
                <w:sz w:val="24"/>
                <w:szCs w:val="24"/>
              </w:rPr>
            </w:pPr>
          </w:p>
        </w:tc>
      </w:tr>
      <w:tr w:rsidR="006D4C0E" w:rsidRPr="008F62A6" w14:paraId="45098CB3" w14:textId="77777777" w:rsidTr="006D4C0E">
        <w:trPr>
          <w:trHeight w:val="260"/>
        </w:trPr>
        <w:tc>
          <w:tcPr>
            <w:tcW w:w="10915" w:type="dxa"/>
            <w:gridSpan w:val="2"/>
            <w:shd w:val="clear" w:color="auto" w:fill="5B9BD5"/>
          </w:tcPr>
          <w:p w14:paraId="7B3F4366"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b/>
                <w:sz w:val="24"/>
                <w:szCs w:val="24"/>
              </w:rPr>
              <w:t>Incidents de protection rapportés dans la zone</w:t>
            </w:r>
          </w:p>
        </w:tc>
      </w:tr>
      <w:tr w:rsidR="006D4C0E" w:rsidRPr="008F62A6" w14:paraId="47F0A074" w14:textId="77777777" w:rsidTr="006D4C0E">
        <w:trPr>
          <w:trHeight w:val="1261"/>
        </w:trPr>
        <w:tc>
          <w:tcPr>
            <w:tcW w:w="10915" w:type="dxa"/>
            <w:gridSpan w:val="2"/>
          </w:tcPr>
          <w:p w14:paraId="1A67978E" w14:textId="77777777" w:rsidR="006D4C0E" w:rsidRPr="008F62A6" w:rsidRDefault="006D4C0E" w:rsidP="006D4C0E">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W w:w="10707"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060"/>
              <w:gridCol w:w="1701"/>
              <w:gridCol w:w="1719"/>
              <w:gridCol w:w="1392"/>
              <w:gridCol w:w="3835"/>
            </w:tblGrid>
            <w:tr w:rsidR="006D4C0E" w:rsidRPr="008F62A6" w14:paraId="1E5FC412" w14:textId="77777777" w:rsidTr="006D4C0E">
              <w:trPr>
                <w:trHeight w:val="140"/>
              </w:trPr>
              <w:tc>
                <w:tcPr>
                  <w:tcW w:w="2060" w:type="dxa"/>
                  <w:tcBorders>
                    <w:top w:val="single" w:sz="4" w:space="0" w:color="000000"/>
                    <w:left w:val="single" w:sz="4" w:space="0" w:color="000000"/>
                    <w:bottom w:val="single" w:sz="4" w:space="0" w:color="000000"/>
                    <w:right w:val="single" w:sz="4" w:space="0" w:color="000000"/>
                  </w:tcBorders>
                  <w:shd w:val="clear" w:color="auto" w:fill="DEEAF6"/>
                </w:tcPr>
                <w:p w14:paraId="132DE4FA"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Type d’incident</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Pr>
                <w:p w14:paraId="62B5FBBF"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Lieu</w:t>
                  </w:r>
                </w:p>
              </w:tc>
              <w:tc>
                <w:tcPr>
                  <w:tcW w:w="1719" w:type="dxa"/>
                  <w:tcBorders>
                    <w:top w:val="single" w:sz="4" w:space="0" w:color="000000"/>
                    <w:left w:val="single" w:sz="4" w:space="0" w:color="000000"/>
                    <w:bottom w:val="single" w:sz="4" w:space="0" w:color="000000"/>
                    <w:right w:val="single" w:sz="4" w:space="0" w:color="000000"/>
                  </w:tcBorders>
                  <w:shd w:val="clear" w:color="auto" w:fill="DEEAF6"/>
                </w:tcPr>
                <w:p w14:paraId="7A87BFAD"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Auteur(s) présumé(s)</w:t>
                  </w:r>
                </w:p>
              </w:tc>
              <w:tc>
                <w:tcPr>
                  <w:tcW w:w="1392" w:type="dxa"/>
                  <w:tcBorders>
                    <w:top w:val="single" w:sz="4" w:space="0" w:color="000000"/>
                    <w:left w:val="single" w:sz="4" w:space="0" w:color="000000"/>
                    <w:bottom w:val="single" w:sz="4" w:space="0" w:color="000000"/>
                    <w:right w:val="single" w:sz="4" w:space="0" w:color="000000"/>
                  </w:tcBorders>
                  <w:shd w:val="clear" w:color="auto" w:fill="DEEAF6"/>
                </w:tcPr>
                <w:p w14:paraId="44D14243"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Nb victimes</w:t>
                  </w:r>
                </w:p>
              </w:tc>
              <w:tc>
                <w:tcPr>
                  <w:tcW w:w="3835" w:type="dxa"/>
                  <w:tcBorders>
                    <w:top w:val="single" w:sz="4" w:space="0" w:color="000000"/>
                    <w:left w:val="single" w:sz="4" w:space="0" w:color="000000"/>
                    <w:bottom w:val="single" w:sz="4" w:space="0" w:color="000000"/>
                    <w:right w:val="single" w:sz="4" w:space="0" w:color="000000"/>
                  </w:tcBorders>
                  <w:shd w:val="clear" w:color="auto" w:fill="DEEAF6"/>
                </w:tcPr>
                <w:p w14:paraId="2AE7EC44"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Commentaires</w:t>
                  </w:r>
                </w:p>
              </w:tc>
            </w:tr>
            <w:tr w:rsidR="006D4C0E" w:rsidRPr="008F62A6" w14:paraId="010E5678" w14:textId="77777777" w:rsidTr="006D4C0E">
              <w:trPr>
                <w:trHeight w:val="140"/>
              </w:trPr>
              <w:tc>
                <w:tcPr>
                  <w:tcW w:w="2060" w:type="dxa"/>
                  <w:tcBorders>
                    <w:top w:val="single" w:sz="4" w:space="0" w:color="000000"/>
                    <w:left w:val="single" w:sz="4" w:space="0" w:color="000000"/>
                    <w:bottom w:val="single" w:sz="4" w:space="0" w:color="000000"/>
                    <w:right w:val="single" w:sz="4" w:space="0" w:color="000000"/>
                  </w:tcBorders>
                </w:tcPr>
                <w:p w14:paraId="5AF1B86F"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Violences sexuelles et celle basée sur le genre (SGBV)</w:t>
                  </w:r>
                </w:p>
              </w:tc>
              <w:tc>
                <w:tcPr>
                  <w:tcW w:w="1701" w:type="dxa"/>
                  <w:tcBorders>
                    <w:top w:val="single" w:sz="4" w:space="0" w:color="000000"/>
                    <w:left w:val="single" w:sz="4" w:space="0" w:color="000000"/>
                    <w:bottom w:val="single" w:sz="4" w:space="0" w:color="000000"/>
                    <w:right w:val="single" w:sz="4" w:space="0" w:color="000000"/>
                  </w:tcBorders>
                </w:tcPr>
                <w:p w14:paraId="063D689F" w14:textId="015661D0"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Groupement Jupamamba ( C.S Mahagi-Douane, Togo-Mungere, Paicing’- Keno et poste de santé d’Afoyo)</w:t>
                  </w:r>
                </w:p>
              </w:tc>
              <w:tc>
                <w:tcPr>
                  <w:tcW w:w="1719" w:type="dxa"/>
                  <w:tcBorders>
                    <w:top w:val="single" w:sz="4" w:space="0" w:color="000000"/>
                    <w:left w:val="single" w:sz="4" w:space="0" w:color="000000"/>
                    <w:bottom w:val="single" w:sz="4" w:space="0" w:color="000000"/>
                    <w:right w:val="single" w:sz="4" w:space="0" w:color="000000"/>
                  </w:tcBorders>
                </w:tcPr>
                <w:p w14:paraId="7CE35D9F"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Population civile</w:t>
                  </w:r>
                </w:p>
              </w:tc>
              <w:tc>
                <w:tcPr>
                  <w:tcW w:w="1392" w:type="dxa"/>
                  <w:tcBorders>
                    <w:top w:val="single" w:sz="4" w:space="0" w:color="000000"/>
                    <w:left w:val="single" w:sz="4" w:space="0" w:color="000000"/>
                    <w:bottom w:val="single" w:sz="4" w:space="0" w:color="000000"/>
                    <w:right w:val="single" w:sz="4" w:space="0" w:color="000000"/>
                  </w:tcBorders>
                </w:tcPr>
                <w:p w14:paraId="398B9001"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156 </w:t>
                  </w:r>
                </w:p>
              </w:tc>
              <w:tc>
                <w:tcPr>
                  <w:tcW w:w="3835" w:type="dxa"/>
                  <w:tcBorders>
                    <w:top w:val="single" w:sz="4" w:space="0" w:color="000000"/>
                    <w:left w:val="single" w:sz="4" w:space="0" w:color="000000"/>
                    <w:bottom w:val="single" w:sz="4" w:space="0" w:color="000000"/>
                    <w:right w:val="single" w:sz="4" w:space="0" w:color="000000"/>
                  </w:tcBorders>
                </w:tcPr>
                <w:p w14:paraId="3A2037ED" w14:textId="2FE711F6"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Plusieurs femmes et filles sont victimes de violences sexuelles et celles basées sur les genres. Le phénomène fille mère est également observé dans la communauté. Les grossesses précoces et non désirées, les agressions physiques et psycho émotionnelles sont des faits vécus par les membres de la com</w:t>
                  </w:r>
                  <w:r w:rsidR="005A6499">
                    <w:rPr>
                      <w:rFonts w:ascii="Times New Roman" w:hAnsi="Times New Roman" w:cs="Times New Roman"/>
                      <w:color w:val="000000"/>
                      <w:sz w:val="24"/>
                      <w:szCs w:val="24"/>
                    </w:rPr>
                    <w:t>munauté hôte y compris les PDI.</w:t>
                  </w:r>
                </w:p>
              </w:tc>
            </w:tr>
            <w:tr w:rsidR="006D4C0E" w:rsidRPr="008F62A6" w14:paraId="3FC209D3" w14:textId="77777777" w:rsidTr="006D4C0E">
              <w:trPr>
                <w:trHeight w:val="140"/>
              </w:trPr>
              <w:tc>
                <w:tcPr>
                  <w:tcW w:w="2060" w:type="dxa"/>
                  <w:tcBorders>
                    <w:top w:val="single" w:sz="4" w:space="0" w:color="000000"/>
                    <w:left w:val="single" w:sz="4" w:space="0" w:color="000000"/>
                    <w:bottom w:val="single" w:sz="4" w:space="0" w:color="000000"/>
                    <w:right w:val="single" w:sz="4" w:space="0" w:color="000000"/>
                  </w:tcBorders>
                </w:tcPr>
                <w:p w14:paraId="1E17E521"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Enfants non accompagnés ou séparés </w:t>
                  </w:r>
                </w:p>
              </w:tc>
              <w:tc>
                <w:tcPr>
                  <w:tcW w:w="1701" w:type="dxa"/>
                  <w:tcBorders>
                    <w:top w:val="single" w:sz="4" w:space="0" w:color="000000"/>
                    <w:left w:val="single" w:sz="4" w:space="0" w:color="000000"/>
                    <w:bottom w:val="single" w:sz="4" w:space="0" w:color="000000"/>
                    <w:right w:val="single" w:sz="4" w:space="0" w:color="000000"/>
                  </w:tcBorders>
                </w:tcPr>
                <w:p w14:paraId="15BDEAEC" w14:textId="2C86B58D"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Groupement Jupamamba     ( C.S Mahagi-Douane, Togo-Mungere, Paicing’- Keno et poste de santé d’Afoyo)</w:t>
                  </w:r>
                </w:p>
              </w:tc>
              <w:tc>
                <w:tcPr>
                  <w:tcW w:w="1719" w:type="dxa"/>
                  <w:tcBorders>
                    <w:top w:val="single" w:sz="4" w:space="0" w:color="000000"/>
                    <w:left w:val="single" w:sz="4" w:space="0" w:color="000000"/>
                    <w:bottom w:val="single" w:sz="4" w:space="0" w:color="000000"/>
                    <w:right w:val="single" w:sz="4" w:space="0" w:color="000000"/>
                  </w:tcBorders>
                </w:tcPr>
                <w:p w14:paraId="31EA2D19"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Population civile</w:t>
                  </w:r>
                </w:p>
              </w:tc>
              <w:tc>
                <w:tcPr>
                  <w:tcW w:w="1392" w:type="dxa"/>
                  <w:tcBorders>
                    <w:top w:val="single" w:sz="4" w:space="0" w:color="000000"/>
                    <w:left w:val="single" w:sz="4" w:space="0" w:color="000000"/>
                    <w:bottom w:val="single" w:sz="4" w:space="0" w:color="000000"/>
                    <w:right w:val="single" w:sz="4" w:space="0" w:color="000000"/>
                  </w:tcBorders>
                </w:tcPr>
                <w:p w14:paraId="7FD0F39A"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35</w:t>
                  </w:r>
                </w:p>
              </w:tc>
              <w:tc>
                <w:tcPr>
                  <w:tcW w:w="3835" w:type="dxa"/>
                  <w:tcBorders>
                    <w:top w:val="single" w:sz="4" w:space="0" w:color="000000"/>
                    <w:left w:val="single" w:sz="4" w:space="0" w:color="000000"/>
                    <w:bottom w:val="single" w:sz="4" w:space="0" w:color="000000"/>
                    <w:right w:val="single" w:sz="4" w:space="0" w:color="000000"/>
                  </w:tcBorders>
                </w:tcPr>
                <w:p w14:paraId="0E1E6980"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Ces cas sont répertoriés  dans toutes les aires de santé évaluées ; ils sont plus nombreux dans l’aire de santé de Mahagi-Douane avec 21 cas.</w:t>
                  </w:r>
                </w:p>
              </w:tc>
            </w:tr>
            <w:tr w:rsidR="006D4C0E" w:rsidRPr="008F62A6" w14:paraId="28675C88" w14:textId="77777777" w:rsidTr="006D4C0E">
              <w:trPr>
                <w:trHeight w:val="140"/>
              </w:trPr>
              <w:tc>
                <w:tcPr>
                  <w:tcW w:w="2060" w:type="dxa"/>
                  <w:tcBorders>
                    <w:top w:val="single" w:sz="4" w:space="0" w:color="000000"/>
                    <w:left w:val="single" w:sz="4" w:space="0" w:color="000000"/>
                    <w:bottom w:val="single" w:sz="4" w:space="0" w:color="000000"/>
                    <w:right w:val="single" w:sz="4" w:space="0" w:color="000000"/>
                  </w:tcBorders>
                </w:tcPr>
                <w:p w14:paraId="11FFB195"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Meurtre </w:t>
                  </w:r>
                </w:p>
              </w:tc>
              <w:tc>
                <w:tcPr>
                  <w:tcW w:w="1701" w:type="dxa"/>
                  <w:tcBorders>
                    <w:top w:val="single" w:sz="4" w:space="0" w:color="000000"/>
                    <w:left w:val="single" w:sz="4" w:space="0" w:color="000000"/>
                    <w:bottom w:val="single" w:sz="4" w:space="0" w:color="000000"/>
                    <w:right w:val="single" w:sz="4" w:space="0" w:color="000000"/>
                  </w:tcBorders>
                </w:tcPr>
                <w:p w14:paraId="194C5103" w14:textId="6782CB71" w:rsidR="006D4C0E" w:rsidRPr="008F62A6" w:rsidRDefault="005A6499" w:rsidP="006D4C0E">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Groupement Jupamamba     (</w:t>
                  </w:r>
                  <w:r w:rsidR="006D4C0E" w:rsidRPr="008F62A6">
                    <w:rPr>
                      <w:rFonts w:ascii="Times New Roman" w:hAnsi="Times New Roman" w:cs="Times New Roman"/>
                      <w:color w:val="000000"/>
                      <w:sz w:val="24"/>
                      <w:szCs w:val="24"/>
                    </w:rPr>
                    <w:t>village Panzudu)</w:t>
                  </w:r>
                </w:p>
              </w:tc>
              <w:tc>
                <w:tcPr>
                  <w:tcW w:w="1719" w:type="dxa"/>
                  <w:tcBorders>
                    <w:top w:val="single" w:sz="4" w:space="0" w:color="000000"/>
                    <w:left w:val="single" w:sz="4" w:space="0" w:color="000000"/>
                    <w:bottom w:val="single" w:sz="4" w:space="0" w:color="000000"/>
                    <w:right w:val="single" w:sz="4" w:space="0" w:color="000000"/>
                  </w:tcBorders>
                </w:tcPr>
                <w:p w14:paraId="1FCC9631"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Un </w:t>
                  </w:r>
                  <w:r w:rsidRPr="008F62A6">
                    <w:rPr>
                      <w:rFonts w:ascii="Times New Roman" w:hAnsi="Times New Roman" w:cs="Times New Roman"/>
                      <w:color w:val="000000"/>
                      <w:sz w:val="24"/>
                      <w:szCs w:val="24"/>
                      <w:lang w:val="fr-CD"/>
                    </w:rPr>
                    <w:t xml:space="preserve">Policier  </w:t>
                  </w:r>
                </w:p>
              </w:tc>
              <w:tc>
                <w:tcPr>
                  <w:tcW w:w="1392" w:type="dxa"/>
                  <w:tcBorders>
                    <w:top w:val="single" w:sz="4" w:space="0" w:color="000000"/>
                    <w:left w:val="single" w:sz="4" w:space="0" w:color="000000"/>
                    <w:bottom w:val="single" w:sz="4" w:space="0" w:color="000000"/>
                    <w:right w:val="single" w:sz="4" w:space="0" w:color="000000"/>
                  </w:tcBorders>
                </w:tcPr>
                <w:p w14:paraId="06AA8ED3"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1</w:t>
                  </w:r>
                </w:p>
              </w:tc>
              <w:tc>
                <w:tcPr>
                  <w:tcW w:w="3835" w:type="dxa"/>
                  <w:tcBorders>
                    <w:top w:val="single" w:sz="4" w:space="0" w:color="000000"/>
                    <w:left w:val="single" w:sz="4" w:space="0" w:color="000000"/>
                    <w:bottom w:val="single" w:sz="4" w:space="0" w:color="000000"/>
                    <w:right w:val="single" w:sz="4" w:space="0" w:color="000000"/>
                  </w:tcBorders>
                </w:tcPr>
                <w:p w14:paraId="5835F0E5" w14:textId="24C63275"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Ce seul cas a été commis par un policier dans le village Panzudu près du chef-lieu du Groupement Jupamamba  </w:t>
                  </w:r>
                </w:p>
              </w:tc>
            </w:tr>
            <w:tr w:rsidR="006D4C0E" w:rsidRPr="008F62A6" w14:paraId="60A86F1D" w14:textId="77777777" w:rsidTr="006D4C0E">
              <w:trPr>
                <w:trHeight w:val="140"/>
              </w:trPr>
              <w:tc>
                <w:tcPr>
                  <w:tcW w:w="2060" w:type="dxa"/>
                  <w:tcBorders>
                    <w:top w:val="single" w:sz="4" w:space="0" w:color="000000"/>
                    <w:left w:val="single" w:sz="4" w:space="0" w:color="000000"/>
                    <w:bottom w:val="single" w:sz="4" w:space="0" w:color="000000"/>
                    <w:right w:val="single" w:sz="4" w:space="0" w:color="000000"/>
                  </w:tcBorders>
                </w:tcPr>
                <w:p w14:paraId="205590FE"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Coups et blessures</w:t>
                  </w:r>
                </w:p>
              </w:tc>
              <w:tc>
                <w:tcPr>
                  <w:tcW w:w="1701" w:type="dxa"/>
                  <w:tcBorders>
                    <w:top w:val="single" w:sz="4" w:space="0" w:color="000000"/>
                    <w:left w:val="single" w:sz="4" w:space="0" w:color="000000"/>
                    <w:bottom w:val="single" w:sz="4" w:space="0" w:color="000000"/>
                    <w:right w:val="single" w:sz="4" w:space="0" w:color="000000"/>
                  </w:tcBorders>
                </w:tcPr>
                <w:p w14:paraId="0DA833F9" w14:textId="30F12259"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Groupement Jupamamba     ( C.S Mahagi-Douane, Togo-Mungere, Paicing’- Keno et poste de santé d’Afoyo)</w:t>
                  </w:r>
                </w:p>
              </w:tc>
              <w:tc>
                <w:tcPr>
                  <w:tcW w:w="1719" w:type="dxa"/>
                  <w:tcBorders>
                    <w:top w:val="single" w:sz="4" w:space="0" w:color="000000"/>
                    <w:left w:val="single" w:sz="4" w:space="0" w:color="000000"/>
                    <w:bottom w:val="single" w:sz="4" w:space="0" w:color="000000"/>
                    <w:right w:val="single" w:sz="4" w:space="0" w:color="000000"/>
                  </w:tcBorders>
                </w:tcPr>
                <w:p w14:paraId="08DE86D1"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Population civile</w:t>
                  </w:r>
                </w:p>
              </w:tc>
              <w:tc>
                <w:tcPr>
                  <w:tcW w:w="1392" w:type="dxa"/>
                  <w:tcBorders>
                    <w:top w:val="single" w:sz="4" w:space="0" w:color="000000"/>
                    <w:left w:val="single" w:sz="4" w:space="0" w:color="000000"/>
                    <w:bottom w:val="single" w:sz="4" w:space="0" w:color="000000"/>
                    <w:right w:val="single" w:sz="4" w:space="0" w:color="000000"/>
                  </w:tcBorders>
                </w:tcPr>
                <w:p w14:paraId="5BE6AB9C"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32 </w:t>
                  </w:r>
                </w:p>
              </w:tc>
              <w:tc>
                <w:tcPr>
                  <w:tcW w:w="3835" w:type="dxa"/>
                  <w:tcBorders>
                    <w:top w:val="single" w:sz="4" w:space="0" w:color="000000"/>
                    <w:left w:val="single" w:sz="4" w:space="0" w:color="000000"/>
                    <w:bottom w:val="single" w:sz="4" w:space="0" w:color="000000"/>
                    <w:right w:val="single" w:sz="4" w:space="0" w:color="000000"/>
                  </w:tcBorders>
                </w:tcPr>
                <w:p w14:paraId="3B52558A"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Cet incident est dû au taux élevé  d’alcoolisme surtout des jeunes.</w:t>
                  </w:r>
                </w:p>
              </w:tc>
            </w:tr>
            <w:tr w:rsidR="006D4C0E" w:rsidRPr="008F62A6" w14:paraId="5392253A" w14:textId="77777777" w:rsidTr="006D4C0E">
              <w:trPr>
                <w:trHeight w:val="140"/>
              </w:trPr>
              <w:tc>
                <w:tcPr>
                  <w:tcW w:w="2060" w:type="dxa"/>
                  <w:tcBorders>
                    <w:top w:val="single" w:sz="4" w:space="0" w:color="000000"/>
                    <w:left w:val="single" w:sz="4" w:space="0" w:color="000000"/>
                    <w:bottom w:val="single" w:sz="4" w:space="0" w:color="000000"/>
                    <w:right w:val="single" w:sz="4" w:space="0" w:color="000000"/>
                  </w:tcBorders>
                </w:tcPr>
                <w:p w14:paraId="38BB9F86"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lastRenderedPageBreak/>
                    <w:t>Vol et pillage des biens</w:t>
                  </w:r>
                </w:p>
              </w:tc>
              <w:tc>
                <w:tcPr>
                  <w:tcW w:w="1701" w:type="dxa"/>
                  <w:tcBorders>
                    <w:top w:val="single" w:sz="4" w:space="0" w:color="000000"/>
                    <w:left w:val="single" w:sz="4" w:space="0" w:color="000000"/>
                    <w:bottom w:val="single" w:sz="4" w:space="0" w:color="000000"/>
                    <w:right w:val="single" w:sz="4" w:space="0" w:color="000000"/>
                  </w:tcBorders>
                </w:tcPr>
                <w:p w14:paraId="10E3B86A" w14:textId="5DD0C1D0"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Groupement Jupamamba     ( C.S Mahagi-Douane, Togo-Mungere, Paicing’- Keno et poste de santé d’Afoyo)</w:t>
                  </w:r>
                </w:p>
              </w:tc>
              <w:tc>
                <w:tcPr>
                  <w:tcW w:w="1719" w:type="dxa"/>
                  <w:tcBorders>
                    <w:top w:val="single" w:sz="4" w:space="0" w:color="000000"/>
                    <w:left w:val="single" w:sz="4" w:space="0" w:color="000000"/>
                    <w:bottom w:val="single" w:sz="4" w:space="0" w:color="000000"/>
                    <w:right w:val="single" w:sz="4" w:space="0" w:color="000000"/>
                  </w:tcBorders>
                </w:tcPr>
                <w:p w14:paraId="0B268118"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Population civile (jeunes désœuvrés)</w:t>
                  </w:r>
                </w:p>
              </w:tc>
              <w:tc>
                <w:tcPr>
                  <w:tcW w:w="1392" w:type="dxa"/>
                  <w:tcBorders>
                    <w:top w:val="single" w:sz="4" w:space="0" w:color="000000"/>
                    <w:left w:val="single" w:sz="4" w:space="0" w:color="000000"/>
                    <w:bottom w:val="single" w:sz="4" w:space="0" w:color="000000"/>
                    <w:right w:val="single" w:sz="4" w:space="0" w:color="000000"/>
                  </w:tcBorders>
                </w:tcPr>
                <w:p w14:paraId="5F332D3D"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120 </w:t>
                  </w:r>
                </w:p>
              </w:tc>
              <w:tc>
                <w:tcPr>
                  <w:tcW w:w="3835" w:type="dxa"/>
                  <w:tcBorders>
                    <w:top w:val="single" w:sz="4" w:space="0" w:color="000000"/>
                    <w:left w:val="single" w:sz="4" w:space="0" w:color="000000"/>
                    <w:bottom w:val="single" w:sz="4" w:space="0" w:color="000000"/>
                    <w:right w:val="single" w:sz="4" w:space="0" w:color="000000"/>
                  </w:tcBorders>
                </w:tcPr>
                <w:p w14:paraId="495B6DDA"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Ces vols simples touchent les produits champêtres, les bétails et les articles ménagers. C’est depuis l’arrivée des déplacés que ces cas ont considérablement augmenté</w:t>
                  </w:r>
                </w:p>
              </w:tc>
            </w:tr>
            <w:tr w:rsidR="006D4C0E" w:rsidRPr="008F62A6" w14:paraId="7BF455F3" w14:textId="77777777" w:rsidTr="006D4C0E">
              <w:trPr>
                <w:trHeight w:val="140"/>
              </w:trPr>
              <w:tc>
                <w:tcPr>
                  <w:tcW w:w="2060" w:type="dxa"/>
                  <w:tcBorders>
                    <w:top w:val="single" w:sz="4" w:space="0" w:color="000000"/>
                    <w:left w:val="single" w:sz="4" w:space="0" w:color="000000"/>
                    <w:bottom w:val="single" w:sz="4" w:space="0" w:color="000000"/>
                    <w:right w:val="single" w:sz="4" w:space="0" w:color="000000"/>
                  </w:tcBorders>
                </w:tcPr>
                <w:p w14:paraId="28AB0487"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Taxes illégales </w:t>
                  </w:r>
                </w:p>
              </w:tc>
              <w:tc>
                <w:tcPr>
                  <w:tcW w:w="1701" w:type="dxa"/>
                  <w:tcBorders>
                    <w:top w:val="single" w:sz="4" w:space="0" w:color="000000"/>
                    <w:left w:val="single" w:sz="4" w:space="0" w:color="000000"/>
                    <w:bottom w:val="single" w:sz="4" w:space="0" w:color="000000"/>
                    <w:right w:val="single" w:sz="4" w:space="0" w:color="000000"/>
                  </w:tcBorders>
                </w:tcPr>
                <w:p w14:paraId="43D97C72" w14:textId="5319E8E1"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Groupement Jupamamba     ( C.S Mahagi-Douane, Togo-Mungere, Paicing’- Keno et poste de santé d’Afoyo)</w:t>
                  </w:r>
                </w:p>
              </w:tc>
              <w:tc>
                <w:tcPr>
                  <w:tcW w:w="1719" w:type="dxa"/>
                  <w:tcBorders>
                    <w:top w:val="single" w:sz="4" w:space="0" w:color="000000"/>
                    <w:left w:val="single" w:sz="4" w:space="0" w:color="000000"/>
                    <w:bottom w:val="single" w:sz="4" w:space="0" w:color="000000"/>
                    <w:right w:val="single" w:sz="4" w:space="0" w:color="000000"/>
                  </w:tcBorders>
                </w:tcPr>
                <w:p w14:paraId="0987ED3F"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 Les  agents de la Police </w:t>
                  </w:r>
                </w:p>
              </w:tc>
              <w:tc>
                <w:tcPr>
                  <w:tcW w:w="1392" w:type="dxa"/>
                  <w:tcBorders>
                    <w:top w:val="single" w:sz="4" w:space="0" w:color="000000"/>
                    <w:left w:val="single" w:sz="4" w:space="0" w:color="000000"/>
                    <w:bottom w:val="single" w:sz="4" w:space="0" w:color="000000"/>
                    <w:right w:val="single" w:sz="4" w:space="0" w:color="000000"/>
                  </w:tcBorders>
                </w:tcPr>
                <w:p w14:paraId="3EA53678"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23 </w:t>
                  </w:r>
                </w:p>
              </w:tc>
              <w:tc>
                <w:tcPr>
                  <w:tcW w:w="3835" w:type="dxa"/>
                  <w:tcBorders>
                    <w:top w:val="single" w:sz="4" w:space="0" w:color="000000"/>
                    <w:left w:val="single" w:sz="4" w:space="0" w:color="000000"/>
                    <w:bottom w:val="single" w:sz="4" w:space="0" w:color="000000"/>
                    <w:right w:val="single" w:sz="4" w:space="0" w:color="000000"/>
                  </w:tcBorders>
                </w:tcPr>
                <w:p w14:paraId="6327765A"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Les 23 cas identifiés concernent les amandes exorbitantes imposées à la population par la Police. Par ailleurs, on note également plusieurs taxes surtout imposées par les agents de l’Etat sur le marché et la route.</w:t>
                  </w:r>
                </w:p>
              </w:tc>
            </w:tr>
            <w:tr w:rsidR="006D4C0E" w:rsidRPr="008F62A6" w14:paraId="733C294B" w14:textId="77777777" w:rsidTr="006D4C0E">
              <w:trPr>
                <w:trHeight w:val="140"/>
              </w:trPr>
              <w:tc>
                <w:tcPr>
                  <w:tcW w:w="2060" w:type="dxa"/>
                  <w:tcBorders>
                    <w:top w:val="single" w:sz="4" w:space="0" w:color="000000"/>
                    <w:left w:val="single" w:sz="4" w:space="0" w:color="000000"/>
                    <w:bottom w:val="single" w:sz="4" w:space="0" w:color="000000"/>
                    <w:right w:val="single" w:sz="4" w:space="0" w:color="000000"/>
                  </w:tcBorders>
                </w:tcPr>
                <w:p w14:paraId="679243C3"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Séparation familiale</w:t>
                  </w:r>
                </w:p>
              </w:tc>
              <w:tc>
                <w:tcPr>
                  <w:tcW w:w="1701" w:type="dxa"/>
                  <w:tcBorders>
                    <w:top w:val="single" w:sz="4" w:space="0" w:color="000000"/>
                    <w:left w:val="single" w:sz="4" w:space="0" w:color="000000"/>
                    <w:bottom w:val="single" w:sz="4" w:space="0" w:color="000000"/>
                    <w:right w:val="single" w:sz="4" w:space="0" w:color="000000"/>
                  </w:tcBorders>
                </w:tcPr>
                <w:p w14:paraId="713E6CAC" w14:textId="41F9A192"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Groupement Jupamamba     ( C.S Mahagi-Douane, Togo-Mungere, Paicing’- Keno et poste de santé d’Afoyo)</w:t>
                  </w:r>
                </w:p>
              </w:tc>
              <w:tc>
                <w:tcPr>
                  <w:tcW w:w="1719" w:type="dxa"/>
                  <w:tcBorders>
                    <w:top w:val="single" w:sz="4" w:space="0" w:color="000000"/>
                    <w:left w:val="single" w:sz="4" w:space="0" w:color="000000"/>
                    <w:bottom w:val="single" w:sz="4" w:space="0" w:color="000000"/>
                    <w:right w:val="single" w:sz="4" w:space="0" w:color="000000"/>
                  </w:tcBorders>
                </w:tcPr>
                <w:p w14:paraId="02DC04B7"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Population civile </w:t>
                  </w:r>
                </w:p>
              </w:tc>
              <w:tc>
                <w:tcPr>
                  <w:tcW w:w="1392" w:type="dxa"/>
                  <w:tcBorders>
                    <w:top w:val="single" w:sz="4" w:space="0" w:color="000000"/>
                    <w:left w:val="single" w:sz="4" w:space="0" w:color="000000"/>
                    <w:bottom w:val="single" w:sz="4" w:space="0" w:color="000000"/>
                    <w:right w:val="single" w:sz="4" w:space="0" w:color="000000"/>
                  </w:tcBorders>
                </w:tcPr>
                <w:p w14:paraId="4DAD8844"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60%</w:t>
                  </w:r>
                </w:p>
              </w:tc>
              <w:tc>
                <w:tcPr>
                  <w:tcW w:w="3835" w:type="dxa"/>
                  <w:tcBorders>
                    <w:top w:val="single" w:sz="4" w:space="0" w:color="000000"/>
                    <w:left w:val="single" w:sz="4" w:space="0" w:color="000000"/>
                    <w:bottom w:val="single" w:sz="4" w:space="0" w:color="000000"/>
                    <w:right w:val="single" w:sz="4" w:space="0" w:color="000000"/>
                  </w:tcBorders>
                </w:tcPr>
                <w:p w14:paraId="155183DB"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 xml:space="preserve">Les focus groupes, révèlent 60% des femmes mariées déplacées abandonnent leurs foyers à cause des situations socioéconomiques difficiles, alcoolisme de leurs époux et par fois l’implication de la famille du mari dans les affaires du foyer de leur fils. </w:t>
                  </w:r>
                </w:p>
              </w:tc>
            </w:tr>
            <w:tr w:rsidR="006D4C0E" w:rsidRPr="008F62A6" w14:paraId="201FC7D6" w14:textId="77777777" w:rsidTr="006D4C0E">
              <w:trPr>
                <w:trHeight w:val="140"/>
              </w:trPr>
              <w:tc>
                <w:tcPr>
                  <w:tcW w:w="2060" w:type="dxa"/>
                  <w:tcBorders>
                    <w:top w:val="single" w:sz="4" w:space="0" w:color="000000"/>
                    <w:left w:val="single" w:sz="4" w:space="0" w:color="000000"/>
                    <w:bottom w:val="single" w:sz="4" w:space="0" w:color="000000"/>
                    <w:right w:val="single" w:sz="4" w:space="0" w:color="000000"/>
                  </w:tcBorders>
                </w:tcPr>
                <w:p w14:paraId="6609200C"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Abandon de famille</w:t>
                  </w:r>
                </w:p>
              </w:tc>
              <w:tc>
                <w:tcPr>
                  <w:tcW w:w="1701" w:type="dxa"/>
                  <w:tcBorders>
                    <w:top w:val="single" w:sz="4" w:space="0" w:color="000000"/>
                    <w:left w:val="single" w:sz="4" w:space="0" w:color="000000"/>
                    <w:bottom w:val="single" w:sz="4" w:space="0" w:color="000000"/>
                    <w:right w:val="single" w:sz="4" w:space="0" w:color="000000"/>
                  </w:tcBorders>
                </w:tcPr>
                <w:p w14:paraId="071F6BAB" w14:textId="2B4BB27A"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Groupement Jupamamba     ( C.S Mahagi-Douane, Togo-Mungere, Paicing’- Keno et poste de santé d’Afoyo)</w:t>
                  </w:r>
                </w:p>
              </w:tc>
              <w:tc>
                <w:tcPr>
                  <w:tcW w:w="1719" w:type="dxa"/>
                  <w:tcBorders>
                    <w:top w:val="single" w:sz="4" w:space="0" w:color="000000"/>
                    <w:left w:val="single" w:sz="4" w:space="0" w:color="000000"/>
                    <w:bottom w:val="single" w:sz="4" w:space="0" w:color="000000"/>
                    <w:right w:val="single" w:sz="4" w:space="0" w:color="000000"/>
                  </w:tcBorders>
                </w:tcPr>
                <w:p w14:paraId="5B722389"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Population civile</w:t>
                  </w:r>
                </w:p>
              </w:tc>
              <w:tc>
                <w:tcPr>
                  <w:tcW w:w="1392" w:type="dxa"/>
                  <w:tcBorders>
                    <w:top w:val="single" w:sz="4" w:space="0" w:color="000000"/>
                    <w:left w:val="single" w:sz="4" w:space="0" w:color="000000"/>
                    <w:bottom w:val="single" w:sz="4" w:space="0" w:color="000000"/>
                    <w:right w:val="single" w:sz="4" w:space="0" w:color="000000"/>
                  </w:tcBorders>
                </w:tcPr>
                <w:p w14:paraId="44CA2340"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42%</w:t>
                  </w:r>
                </w:p>
              </w:tc>
              <w:tc>
                <w:tcPr>
                  <w:tcW w:w="3835" w:type="dxa"/>
                  <w:tcBorders>
                    <w:top w:val="single" w:sz="4" w:space="0" w:color="000000"/>
                    <w:left w:val="single" w:sz="4" w:space="0" w:color="000000"/>
                    <w:bottom w:val="single" w:sz="4" w:space="0" w:color="000000"/>
                    <w:right w:val="single" w:sz="4" w:space="0" w:color="000000"/>
                  </w:tcBorders>
                </w:tcPr>
                <w:p w14:paraId="19B717FB"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 xml:space="preserve">Certains hommes et femmes ont profité de cet évènement malheureux pour abandonner leurs partenaires et leurs enfants  pour se remarier </w:t>
                  </w:r>
                  <w:r w:rsidRPr="008F62A6">
                    <w:rPr>
                      <w:rFonts w:ascii="Times New Roman" w:hAnsi="Times New Roman" w:cs="Times New Roman"/>
                      <w:sz w:val="24"/>
                      <w:szCs w:val="24"/>
                      <w:lang w:val="fr-CD"/>
                    </w:rPr>
                    <w:t>à</w:t>
                  </w:r>
                  <w:r w:rsidRPr="008F62A6">
                    <w:rPr>
                      <w:rFonts w:ascii="Times New Roman" w:hAnsi="Times New Roman" w:cs="Times New Roman"/>
                      <w:sz w:val="24"/>
                      <w:szCs w:val="24"/>
                    </w:rPr>
                    <w:t xml:space="preserve"> d’autres.</w:t>
                  </w:r>
                </w:p>
              </w:tc>
            </w:tr>
          </w:tbl>
          <w:p w14:paraId="7E421370" w14:textId="77777777" w:rsidR="006D4C0E" w:rsidRPr="008F62A6" w:rsidRDefault="006D4C0E" w:rsidP="006D4C0E">
            <w:pPr>
              <w:spacing w:before="60" w:after="60"/>
              <w:rPr>
                <w:rFonts w:ascii="Times New Roman" w:hAnsi="Times New Roman" w:cs="Times New Roman"/>
                <w:color w:val="000000"/>
                <w:sz w:val="24"/>
                <w:szCs w:val="24"/>
              </w:rPr>
            </w:pPr>
          </w:p>
        </w:tc>
      </w:tr>
      <w:tr w:rsidR="006D4C0E" w:rsidRPr="008F62A6" w14:paraId="3714AB2D" w14:textId="77777777" w:rsidTr="006D4C0E">
        <w:trPr>
          <w:trHeight w:val="1061"/>
        </w:trPr>
        <w:tc>
          <w:tcPr>
            <w:tcW w:w="2269" w:type="dxa"/>
            <w:shd w:val="clear" w:color="auto" w:fill="5B9BD5"/>
          </w:tcPr>
          <w:p w14:paraId="75486A37"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b/>
                <w:sz w:val="24"/>
                <w:szCs w:val="24"/>
              </w:rPr>
              <w:lastRenderedPageBreak/>
              <w:t>Relations/Tension entre les différents groupes de la communauté</w:t>
            </w:r>
          </w:p>
        </w:tc>
        <w:tc>
          <w:tcPr>
            <w:tcW w:w="8646" w:type="dxa"/>
          </w:tcPr>
          <w:p w14:paraId="761FA548" w14:textId="6265BD56"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La relation entre la communauté hôte et les personnes déplacées internes est bonne dans le Groupement Jupamamba. </w:t>
            </w:r>
          </w:p>
        </w:tc>
      </w:tr>
      <w:tr w:rsidR="006D4C0E" w:rsidRPr="008F62A6" w14:paraId="7EAB827D" w14:textId="77777777" w:rsidTr="006D4C0E">
        <w:trPr>
          <w:trHeight w:val="720"/>
        </w:trPr>
        <w:tc>
          <w:tcPr>
            <w:tcW w:w="2269" w:type="dxa"/>
            <w:shd w:val="clear" w:color="auto" w:fill="5B9BD5"/>
          </w:tcPr>
          <w:p w14:paraId="2EF7A61B"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b/>
                <w:sz w:val="24"/>
                <w:szCs w:val="24"/>
              </w:rPr>
              <w:t>Existence d’une structure gérant les incidents rapportés.</w:t>
            </w:r>
            <w:r w:rsidRPr="008F62A6">
              <w:rPr>
                <w:rFonts w:ascii="Times New Roman" w:hAnsi="Times New Roman" w:cs="Times New Roman"/>
                <w:b/>
                <w:color w:val="000000"/>
                <w:sz w:val="24"/>
                <w:szCs w:val="24"/>
              </w:rPr>
              <w:t xml:space="preserve"> </w:t>
            </w:r>
          </w:p>
        </w:tc>
        <w:tc>
          <w:tcPr>
            <w:tcW w:w="8646" w:type="dxa"/>
          </w:tcPr>
          <w:p w14:paraId="6DAC1B98"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Oui, la Police Nationale Congolaise (PNC)</w:t>
            </w:r>
          </w:p>
        </w:tc>
      </w:tr>
      <w:tr w:rsidR="006D4C0E" w:rsidRPr="008F62A6" w14:paraId="690D7F88" w14:textId="77777777" w:rsidTr="006D4C0E">
        <w:trPr>
          <w:trHeight w:val="700"/>
        </w:trPr>
        <w:tc>
          <w:tcPr>
            <w:tcW w:w="2269" w:type="dxa"/>
            <w:shd w:val="clear" w:color="auto" w:fill="5B9BD5"/>
          </w:tcPr>
          <w:p w14:paraId="14B9E163"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b/>
                <w:sz w:val="24"/>
                <w:szCs w:val="24"/>
              </w:rPr>
              <w:t xml:space="preserve">Impact de l’insécurité sur l’accès aux services de base </w:t>
            </w:r>
          </w:p>
        </w:tc>
        <w:tc>
          <w:tcPr>
            <w:tcW w:w="8646" w:type="dxa"/>
          </w:tcPr>
          <w:p w14:paraId="3A083CB3"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sz w:val="24"/>
                <w:szCs w:val="24"/>
              </w:rPr>
              <w:t>L’accès aux services de base : champs, travaux journalier, marché, hôpitaux est facile dans ce Groupement.</w:t>
            </w:r>
          </w:p>
        </w:tc>
      </w:tr>
      <w:tr w:rsidR="006D4C0E" w:rsidRPr="008F62A6" w14:paraId="165FE9FC" w14:textId="77777777" w:rsidTr="006D4C0E">
        <w:trPr>
          <w:trHeight w:val="420"/>
        </w:trPr>
        <w:tc>
          <w:tcPr>
            <w:tcW w:w="2269" w:type="dxa"/>
            <w:shd w:val="clear" w:color="auto" w:fill="5B9BD5"/>
          </w:tcPr>
          <w:p w14:paraId="45E282CF"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b/>
                <w:sz w:val="24"/>
                <w:szCs w:val="24"/>
              </w:rPr>
              <w:t>Présence des engins explosifs</w:t>
            </w:r>
          </w:p>
        </w:tc>
        <w:tc>
          <w:tcPr>
            <w:tcW w:w="8646" w:type="dxa"/>
          </w:tcPr>
          <w:p w14:paraId="1DC12973"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color w:val="000000"/>
                <w:sz w:val="24"/>
                <w:szCs w:val="24"/>
              </w:rPr>
              <w:t xml:space="preserve">Rien </w:t>
            </w:r>
            <w:r w:rsidRPr="008F62A6">
              <w:rPr>
                <w:rFonts w:ascii="Times New Roman" w:hAnsi="Times New Roman" w:cs="Times New Roman"/>
                <w:color w:val="000000"/>
                <w:sz w:val="24"/>
                <w:szCs w:val="24"/>
                <w:lang w:val="fr-CD"/>
              </w:rPr>
              <w:t>à</w:t>
            </w:r>
            <w:r w:rsidRPr="008F62A6">
              <w:rPr>
                <w:rFonts w:ascii="Times New Roman" w:hAnsi="Times New Roman" w:cs="Times New Roman"/>
                <w:color w:val="000000"/>
                <w:sz w:val="24"/>
                <w:szCs w:val="24"/>
              </w:rPr>
              <w:t xml:space="preserve"> signaler</w:t>
            </w:r>
          </w:p>
        </w:tc>
      </w:tr>
      <w:tr w:rsidR="006D4C0E" w:rsidRPr="008F62A6" w14:paraId="5DE503BF" w14:textId="77777777" w:rsidTr="006D4C0E">
        <w:trPr>
          <w:trHeight w:val="780"/>
        </w:trPr>
        <w:tc>
          <w:tcPr>
            <w:tcW w:w="2269" w:type="dxa"/>
            <w:shd w:val="clear" w:color="auto" w:fill="5B9BD5"/>
          </w:tcPr>
          <w:p w14:paraId="78A02DC7"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b/>
                <w:sz w:val="24"/>
                <w:szCs w:val="24"/>
              </w:rPr>
              <w:lastRenderedPageBreak/>
              <w:t>Perception des humanitaires dans la zone</w:t>
            </w:r>
          </w:p>
        </w:tc>
        <w:tc>
          <w:tcPr>
            <w:tcW w:w="8646" w:type="dxa"/>
          </w:tcPr>
          <w:p w14:paraId="34092534"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color w:val="000000"/>
                <w:sz w:val="24"/>
                <w:szCs w:val="24"/>
              </w:rPr>
              <w:t>La situation sécuritaire dans la zone est calme. Les organisations humanitaires peuvent planifier les assistances humanitaires à plusieurs facettes en faveur des déplacés et les familles d’accueil ainsi qu’</w:t>
            </w:r>
            <w:r w:rsidRPr="008F62A6">
              <w:rPr>
                <w:rFonts w:ascii="Times New Roman" w:hAnsi="Times New Roman" w:cs="Times New Roman"/>
                <w:color w:val="000000"/>
                <w:sz w:val="24"/>
                <w:szCs w:val="24"/>
                <w:lang w:val="fr-CD"/>
              </w:rPr>
              <w:t>à</w:t>
            </w:r>
            <w:r w:rsidRPr="008F62A6">
              <w:rPr>
                <w:rFonts w:ascii="Times New Roman" w:hAnsi="Times New Roman" w:cs="Times New Roman"/>
                <w:color w:val="000000"/>
                <w:sz w:val="24"/>
                <w:szCs w:val="24"/>
              </w:rPr>
              <w:t xml:space="preserve"> d’autres personnes vulnérables du milieu. Les humanitaires sont perçus comme des « sauveurs » grâce </w:t>
            </w:r>
            <w:r w:rsidRPr="008F62A6">
              <w:rPr>
                <w:rFonts w:ascii="Times New Roman" w:hAnsi="Times New Roman" w:cs="Times New Roman"/>
                <w:color w:val="000000"/>
                <w:sz w:val="24"/>
                <w:szCs w:val="24"/>
                <w:lang w:val="fr-CD"/>
              </w:rPr>
              <w:t>à</w:t>
            </w:r>
            <w:r w:rsidRPr="008F62A6">
              <w:rPr>
                <w:rFonts w:ascii="Times New Roman" w:hAnsi="Times New Roman" w:cs="Times New Roman"/>
                <w:color w:val="000000"/>
                <w:sz w:val="24"/>
                <w:szCs w:val="24"/>
              </w:rPr>
              <w:t xml:space="preserve"> leurs différentes réponses.</w:t>
            </w:r>
          </w:p>
        </w:tc>
      </w:tr>
      <w:tr w:rsidR="006D4C0E" w:rsidRPr="008F62A6" w14:paraId="2B3F65F1" w14:textId="77777777" w:rsidTr="006D4C0E">
        <w:trPr>
          <w:trHeight w:val="300"/>
        </w:trPr>
        <w:tc>
          <w:tcPr>
            <w:tcW w:w="10915" w:type="dxa"/>
            <w:gridSpan w:val="2"/>
            <w:shd w:val="clear" w:color="auto" w:fill="5B9BD5"/>
          </w:tcPr>
          <w:p w14:paraId="35CD97A5" w14:textId="77777777" w:rsidR="006D4C0E" w:rsidRPr="008F62A6" w:rsidRDefault="006D4C0E" w:rsidP="006D4C0E">
            <w:pPr>
              <w:spacing w:before="60" w:after="60"/>
              <w:rPr>
                <w:rFonts w:ascii="Times New Roman" w:hAnsi="Times New Roman" w:cs="Times New Roman"/>
                <w:color w:val="000000"/>
                <w:sz w:val="24"/>
                <w:szCs w:val="24"/>
              </w:rPr>
            </w:pPr>
            <w:r w:rsidRPr="008F62A6">
              <w:rPr>
                <w:rFonts w:ascii="Times New Roman" w:hAnsi="Times New Roman" w:cs="Times New Roman"/>
                <w:b/>
                <w:sz w:val="24"/>
                <w:szCs w:val="24"/>
              </w:rPr>
              <w:t xml:space="preserve">Réponses données </w:t>
            </w:r>
          </w:p>
        </w:tc>
      </w:tr>
      <w:tr w:rsidR="006D4C0E" w:rsidRPr="008F62A6" w14:paraId="54BFE822" w14:textId="77777777" w:rsidTr="006D4C0E">
        <w:trPr>
          <w:trHeight w:val="580"/>
        </w:trPr>
        <w:tc>
          <w:tcPr>
            <w:tcW w:w="10915" w:type="dxa"/>
            <w:gridSpan w:val="2"/>
          </w:tcPr>
          <w:p w14:paraId="3A368F97" w14:textId="77777777" w:rsidR="006D4C0E" w:rsidRPr="008F62A6" w:rsidRDefault="006D4C0E" w:rsidP="006D4C0E">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5"/>
              <w:gridCol w:w="2126"/>
              <w:gridCol w:w="2126"/>
              <w:gridCol w:w="2552"/>
              <w:gridCol w:w="1701"/>
            </w:tblGrid>
            <w:tr w:rsidR="006D4C0E" w:rsidRPr="008F62A6" w14:paraId="4C1A46E3" w14:textId="77777777" w:rsidTr="006F1532">
              <w:trPr>
                <w:trHeight w:val="400"/>
              </w:trPr>
              <w:tc>
                <w:tcPr>
                  <w:tcW w:w="2155" w:type="dxa"/>
                  <w:shd w:val="clear" w:color="auto" w:fill="DEEAF6"/>
                </w:tcPr>
                <w:p w14:paraId="5A2F60CE"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b/>
                      <w:sz w:val="24"/>
                      <w:szCs w:val="24"/>
                    </w:rPr>
                    <w:t>Réponses données</w:t>
                  </w:r>
                </w:p>
              </w:tc>
              <w:tc>
                <w:tcPr>
                  <w:tcW w:w="2126" w:type="dxa"/>
                  <w:shd w:val="clear" w:color="auto" w:fill="DEEAF6"/>
                </w:tcPr>
                <w:p w14:paraId="66A1AD94"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b/>
                      <w:sz w:val="24"/>
                      <w:szCs w:val="24"/>
                    </w:rPr>
                    <w:t>Organisations impliquées</w:t>
                  </w:r>
                </w:p>
              </w:tc>
              <w:tc>
                <w:tcPr>
                  <w:tcW w:w="2126" w:type="dxa"/>
                  <w:shd w:val="clear" w:color="auto" w:fill="DEEAF6"/>
                </w:tcPr>
                <w:p w14:paraId="638CF270"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b/>
                      <w:sz w:val="24"/>
                      <w:szCs w:val="24"/>
                    </w:rPr>
                    <w:t>Zone d’intervention</w:t>
                  </w:r>
                </w:p>
              </w:tc>
              <w:tc>
                <w:tcPr>
                  <w:tcW w:w="2552" w:type="dxa"/>
                  <w:shd w:val="clear" w:color="auto" w:fill="DEEAF6"/>
                </w:tcPr>
                <w:p w14:paraId="313D8D34"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b/>
                      <w:sz w:val="24"/>
                      <w:szCs w:val="24"/>
                    </w:rPr>
                    <w:t>Nbre/Type des bénéficiaires</w:t>
                  </w:r>
                </w:p>
              </w:tc>
              <w:tc>
                <w:tcPr>
                  <w:tcW w:w="1701" w:type="dxa"/>
                  <w:shd w:val="clear" w:color="auto" w:fill="DEEAF6"/>
                </w:tcPr>
                <w:p w14:paraId="215EC78E"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b/>
                      <w:sz w:val="24"/>
                      <w:szCs w:val="24"/>
                    </w:rPr>
                    <w:t>Commentaires</w:t>
                  </w:r>
                </w:p>
              </w:tc>
            </w:tr>
            <w:tr w:rsidR="006D4C0E" w:rsidRPr="008F62A6" w14:paraId="638AE13F" w14:textId="77777777" w:rsidTr="006F1532">
              <w:trPr>
                <w:trHeight w:val="200"/>
              </w:trPr>
              <w:tc>
                <w:tcPr>
                  <w:tcW w:w="2155" w:type="dxa"/>
                </w:tcPr>
                <w:p w14:paraId="271E4410" w14:textId="77777777" w:rsidR="006D4C0E" w:rsidRPr="008F62A6" w:rsidRDefault="006D4C0E" w:rsidP="006D4C0E">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 xml:space="preserve">Aucune </w:t>
                  </w:r>
                </w:p>
              </w:tc>
              <w:tc>
                <w:tcPr>
                  <w:tcW w:w="2126" w:type="dxa"/>
                </w:tcPr>
                <w:p w14:paraId="4F25EC3C" w14:textId="77777777" w:rsidR="006D4C0E" w:rsidRPr="008F62A6" w:rsidRDefault="006D4C0E" w:rsidP="006D4C0E">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xxx</w:t>
                  </w:r>
                </w:p>
              </w:tc>
              <w:tc>
                <w:tcPr>
                  <w:tcW w:w="2126" w:type="dxa"/>
                </w:tcPr>
                <w:p w14:paraId="7CE48C24" w14:textId="77777777" w:rsidR="006D4C0E" w:rsidRPr="008F62A6" w:rsidRDefault="006D4C0E" w:rsidP="006D4C0E">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xxx</w:t>
                  </w:r>
                </w:p>
              </w:tc>
              <w:tc>
                <w:tcPr>
                  <w:tcW w:w="2552" w:type="dxa"/>
                </w:tcPr>
                <w:p w14:paraId="66E132D1" w14:textId="77777777" w:rsidR="006D4C0E" w:rsidRPr="008F62A6" w:rsidRDefault="006D4C0E" w:rsidP="006D4C0E">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xxx</w:t>
                  </w:r>
                </w:p>
              </w:tc>
              <w:tc>
                <w:tcPr>
                  <w:tcW w:w="1701" w:type="dxa"/>
                </w:tcPr>
                <w:p w14:paraId="686771F0" w14:textId="77777777" w:rsidR="006D4C0E" w:rsidRPr="008F62A6" w:rsidRDefault="006D4C0E" w:rsidP="006D4C0E">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xxx</w:t>
                  </w:r>
                </w:p>
              </w:tc>
            </w:tr>
            <w:tr w:rsidR="006D4C0E" w:rsidRPr="008F62A6" w14:paraId="52E7AD92" w14:textId="77777777" w:rsidTr="006F1532">
              <w:trPr>
                <w:trHeight w:val="180"/>
              </w:trPr>
              <w:tc>
                <w:tcPr>
                  <w:tcW w:w="2155" w:type="dxa"/>
                </w:tcPr>
                <w:p w14:paraId="61F01EA7" w14:textId="77777777" w:rsidR="006D4C0E" w:rsidRPr="008F62A6" w:rsidRDefault="006D4C0E" w:rsidP="006D4C0E">
                  <w:pPr>
                    <w:spacing w:before="60" w:after="60"/>
                    <w:jc w:val="center"/>
                    <w:rPr>
                      <w:rFonts w:ascii="Times New Roman" w:hAnsi="Times New Roman" w:cs="Times New Roman"/>
                      <w:b/>
                      <w:sz w:val="24"/>
                      <w:szCs w:val="24"/>
                    </w:rPr>
                  </w:pPr>
                  <w:r w:rsidRPr="008F62A6">
                    <w:rPr>
                      <w:rFonts w:ascii="Times New Roman" w:hAnsi="Times New Roman" w:cs="Times New Roman"/>
                      <w:sz w:val="24"/>
                      <w:szCs w:val="24"/>
                    </w:rPr>
                    <w:t xml:space="preserve">Aucune </w:t>
                  </w:r>
                </w:p>
              </w:tc>
              <w:tc>
                <w:tcPr>
                  <w:tcW w:w="2126" w:type="dxa"/>
                </w:tcPr>
                <w:p w14:paraId="53D4D4AB" w14:textId="77777777" w:rsidR="006D4C0E" w:rsidRPr="008F62A6" w:rsidRDefault="006D4C0E" w:rsidP="006D4C0E">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xxx</w:t>
                  </w:r>
                </w:p>
              </w:tc>
              <w:tc>
                <w:tcPr>
                  <w:tcW w:w="2126" w:type="dxa"/>
                </w:tcPr>
                <w:p w14:paraId="26EF8275" w14:textId="77777777" w:rsidR="006D4C0E" w:rsidRPr="008F62A6" w:rsidRDefault="006D4C0E" w:rsidP="006D4C0E">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xxx</w:t>
                  </w:r>
                </w:p>
              </w:tc>
              <w:tc>
                <w:tcPr>
                  <w:tcW w:w="2552" w:type="dxa"/>
                </w:tcPr>
                <w:p w14:paraId="4D6C9047" w14:textId="77777777" w:rsidR="006D4C0E" w:rsidRPr="008F62A6" w:rsidRDefault="006D4C0E" w:rsidP="006D4C0E">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xxx</w:t>
                  </w:r>
                </w:p>
              </w:tc>
              <w:tc>
                <w:tcPr>
                  <w:tcW w:w="1701" w:type="dxa"/>
                </w:tcPr>
                <w:p w14:paraId="58E7E276" w14:textId="77777777" w:rsidR="006D4C0E" w:rsidRPr="008F62A6" w:rsidRDefault="006D4C0E" w:rsidP="006D4C0E">
                  <w:pPr>
                    <w:spacing w:before="60" w:after="60"/>
                    <w:jc w:val="center"/>
                    <w:rPr>
                      <w:rFonts w:ascii="Times New Roman" w:hAnsi="Times New Roman" w:cs="Times New Roman"/>
                      <w:sz w:val="24"/>
                      <w:szCs w:val="24"/>
                    </w:rPr>
                  </w:pPr>
                  <w:r w:rsidRPr="008F62A6">
                    <w:rPr>
                      <w:rFonts w:ascii="Times New Roman" w:hAnsi="Times New Roman" w:cs="Times New Roman"/>
                      <w:sz w:val="24"/>
                      <w:szCs w:val="24"/>
                    </w:rPr>
                    <w:t>xxx</w:t>
                  </w:r>
                </w:p>
              </w:tc>
            </w:tr>
          </w:tbl>
          <w:p w14:paraId="1CFA98AD" w14:textId="77777777" w:rsidR="006D4C0E" w:rsidRPr="008F62A6" w:rsidRDefault="006D4C0E" w:rsidP="006D4C0E">
            <w:pPr>
              <w:spacing w:before="60" w:after="60"/>
              <w:rPr>
                <w:rFonts w:ascii="Times New Roman" w:hAnsi="Times New Roman" w:cs="Times New Roman"/>
                <w:color w:val="000000"/>
                <w:sz w:val="24"/>
                <w:szCs w:val="24"/>
              </w:rPr>
            </w:pPr>
          </w:p>
        </w:tc>
      </w:tr>
      <w:tr w:rsidR="006D4C0E" w:rsidRPr="008F62A6" w14:paraId="1B41EE4D" w14:textId="77777777" w:rsidTr="006D4C0E">
        <w:trPr>
          <w:trHeight w:val="1421"/>
        </w:trPr>
        <w:tc>
          <w:tcPr>
            <w:tcW w:w="2269" w:type="dxa"/>
            <w:shd w:val="clear" w:color="auto" w:fill="5B9BD5"/>
          </w:tcPr>
          <w:p w14:paraId="61393E89" w14:textId="77777777" w:rsidR="006D4C0E" w:rsidRPr="008F62A6" w:rsidRDefault="006D4C0E" w:rsidP="006D4C0E">
            <w:pPr>
              <w:spacing w:before="60" w:after="60"/>
              <w:rPr>
                <w:rFonts w:ascii="Times New Roman" w:hAnsi="Times New Roman" w:cs="Times New Roman"/>
                <w:sz w:val="24"/>
                <w:szCs w:val="24"/>
              </w:rPr>
            </w:pPr>
            <w:r w:rsidRPr="008F62A6">
              <w:rPr>
                <w:rFonts w:ascii="Times New Roman" w:hAnsi="Times New Roman" w:cs="Times New Roman"/>
                <w:b/>
                <w:sz w:val="24"/>
                <w:szCs w:val="24"/>
              </w:rPr>
              <w:t>Gaps et recommandations</w:t>
            </w:r>
            <w:r w:rsidRPr="008F62A6">
              <w:rPr>
                <w:rFonts w:ascii="Times New Roman" w:hAnsi="Times New Roman" w:cs="Times New Roman"/>
                <w:b/>
                <w:sz w:val="24"/>
                <w:szCs w:val="24"/>
              </w:rPr>
              <w:br/>
            </w:r>
          </w:p>
          <w:p w14:paraId="6C20F3F8" w14:textId="77777777" w:rsidR="006D4C0E" w:rsidRPr="008F62A6" w:rsidRDefault="006D4C0E" w:rsidP="006D4C0E">
            <w:pPr>
              <w:spacing w:before="60" w:after="60"/>
              <w:rPr>
                <w:rFonts w:ascii="Times New Roman" w:hAnsi="Times New Roman" w:cs="Times New Roman"/>
                <w:sz w:val="24"/>
                <w:szCs w:val="24"/>
              </w:rPr>
            </w:pPr>
          </w:p>
          <w:p w14:paraId="473C6801" w14:textId="77777777" w:rsidR="006D4C0E" w:rsidRPr="008F62A6" w:rsidRDefault="006D4C0E" w:rsidP="006D4C0E">
            <w:pPr>
              <w:spacing w:before="60" w:after="60"/>
              <w:rPr>
                <w:rFonts w:ascii="Times New Roman" w:hAnsi="Times New Roman" w:cs="Times New Roman"/>
                <w:sz w:val="24"/>
                <w:szCs w:val="24"/>
              </w:rPr>
            </w:pPr>
          </w:p>
          <w:p w14:paraId="736ED264" w14:textId="77777777" w:rsidR="006D4C0E" w:rsidRPr="008F62A6" w:rsidRDefault="006D4C0E" w:rsidP="006D4C0E">
            <w:pPr>
              <w:spacing w:before="60" w:after="60"/>
              <w:rPr>
                <w:rFonts w:ascii="Times New Roman" w:hAnsi="Times New Roman" w:cs="Times New Roman"/>
                <w:sz w:val="24"/>
                <w:szCs w:val="24"/>
              </w:rPr>
            </w:pPr>
          </w:p>
        </w:tc>
        <w:tc>
          <w:tcPr>
            <w:tcW w:w="8646" w:type="dxa"/>
          </w:tcPr>
          <w:p w14:paraId="7D8A32F9" w14:textId="77777777" w:rsidR="006D4C0E" w:rsidRPr="008F62A6" w:rsidRDefault="006D4C0E" w:rsidP="006D4C0E">
            <w:pPr>
              <w:spacing w:before="60" w:after="60" w:line="276" w:lineRule="auto"/>
              <w:rPr>
                <w:rFonts w:ascii="Times New Roman" w:hAnsi="Times New Roman" w:cs="Times New Roman"/>
                <w:b/>
                <w:color w:val="000000"/>
                <w:sz w:val="24"/>
                <w:szCs w:val="24"/>
              </w:rPr>
            </w:pPr>
            <w:r w:rsidRPr="008F62A6">
              <w:rPr>
                <w:rFonts w:ascii="Times New Roman" w:hAnsi="Times New Roman" w:cs="Times New Roman"/>
                <w:b/>
                <w:color w:val="000000"/>
                <w:sz w:val="24"/>
                <w:szCs w:val="24"/>
              </w:rPr>
              <w:t xml:space="preserve">Gaps </w:t>
            </w:r>
          </w:p>
          <w:p w14:paraId="39D262FC" w14:textId="77777777" w:rsidR="006D4C0E" w:rsidRPr="008F62A6" w:rsidRDefault="006D4C0E" w:rsidP="006D4C0E">
            <w:pPr>
              <w:numPr>
                <w:ilvl w:val="0"/>
                <w:numId w:val="22"/>
              </w:numPr>
              <w:spacing w:before="60" w:after="60" w:line="276" w:lineRule="auto"/>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Ignorance des différentes lois du pays à matière des violences sexuelles et celles basées sur le genre</w:t>
            </w:r>
          </w:p>
          <w:p w14:paraId="572C2002" w14:textId="77777777" w:rsidR="006D4C0E" w:rsidRPr="008F62A6" w:rsidRDefault="006D4C0E" w:rsidP="006D4C0E">
            <w:pPr>
              <w:numPr>
                <w:ilvl w:val="0"/>
                <w:numId w:val="22"/>
              </w:numPr>
              <w:spacing w:before="60" w:after="60" w:line="276" w:lineRule="auto"/>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Traumatisme et trouble psychosociale</w:t>
            </w:r>
          </w:p>
          <w:p w14:paraId="52D4CAFC" w14:textId="77777777" w:rsidR="006D4C0E" w:rsidRPr="008F62A6" w:rsidRDefault="006D4C0E" w:rsidP="006D4C0E">
            <w:pPr>
              <w:numPr>
                <w:ilvl w:val="0"/>
                <w:numId w:val="22"/>
              </w:numPr>
              <w:spacing w:before="60" w:after="60" w:line="276" w:lineRule="auto"/>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Identification, documentation, tracing et réunification des ENA à leurs parents</w:t>
            </w:r>
          </w:p>
          <w:p w14:paraId="487C12B8" w14:textId="77777777" w:rsidR="006D4C0E" w:rsidRPr="008F62A6" w:rsidRDefault="006D4C0E" w:rsidP="006D4C0E">
            <w:pPr>
              <w:numPr>
                <w:ilvl w:val="0"/>
                <w:numId w:val="22"/>
              </w:numPr>
              <w:spacing w:before="60" w:after="60" w:line="276" w:lineRule="auto"/>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Absence d’Espace-Amis-Enfant(EAE)</w:t>
            </w:r>
          </w:p>
          <w:p w14:paraId="5AE6E945" w14:textId="77777777" w:rsidR="006D4C0E" w:rsidRPr="008F62A6" w:rsidRDefault="006D4C0E" w:rsidP="006D4C0E">
            <w:pPr>
              <w:numPr>
                <w:ilvl w:val="0"/>
                <w:numId w:val="22"/>
              </w:numPr>
              <w:spacing w:before="60" w:after="60" w:line="276" w:lineRule="auto"/>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Absence des espaces sûrs d’échange pour les femmes de la communauté</w:t>
            </w:r>
          </w:p>
          <w:p w14:paraId="678FE065" w14:textId="77777777" w:rsidR="006D4C0E" w:rsidRPr="008F62A6" w:rsidRDefault="006D4C0E" w:rsidP="006D4C0E">
            <w:pPr>
              <w:numPr>
                <w:ilvl w:val="0"/>
                <w:numId w:val="22"/>
              </w:numPr>
              <w:spacing w:before="60" w:after="60" w:line="276" w:lineRule="auto"/>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Manque d’appui aux enfants vulnérables de la communauté (EVC) </w:t>
            </w:r>
          </w:p>
          <w:p w14:paraId="15A064DA" w14:textId="77777777" w:rsidR="006D4C0E" w:rsidRPr="008F62A6" w:rsidRDefault="006D4C0E" w:rsidP="006D4C0E">
            <w:pPr>
              <w:numPr>
                <w:ilvl w:val="0"/>
                <w:numId w:val="22"/>
              </w:numPr>
              <w:spacing w:before="60" w:after="60" w:line="276" w:lineRule="auto"/>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Absence des structures spécialisées à la gestion des plaintes de protection</w:t>
            </w:r>
          </w:p>
          <w:p w14:paraId="4549B0B9" w14:textId="77777777" w:rsidR="006D4C0E" w:rsidRPr="008F62A6" w:rsidRDefault="006D4C0E" w:rsidP="006D4C0E">
            <w:pPr>
              <w:numPr>
                <w:ilvl w:val="0"/>
                <w:numId w:val="22"/>
              </w:numPr>
              <w:spacing w:before="60" w:after="60" w:line="276" w:lineRule="auto"/>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Absence de la prise en charge médicale et psychosociale des survivants-es de violence sexuelle et celle basée sur le genre (SVSBG)</w:t>
            </w:r>
          </w:p>
          <w:p w14:paraId="370D8585" w14:textId="77777777" w:rsidR="006D4C0E" w:rsidRPr="008F62A6" w:rsidRDefault="006D4C0E" w:rsidP="006D4C0E">
            <w:pPr>
              <w:numPr>
                <w:ilvl w:val="0"/>
                <w:numId w:val="22"/>
              </w:numPr>
              <w:spacing w:before="60" w:after="60" w:line="276" w:lineRule="auto"/>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Absence de l’accompagnement juridique des SVSBG</w:t>
            </w:r>
          </w:p>
          <w:p w14:paraId="1CC810C4" w14:textId="77777777" w:rsidR="006D4C0E" w:rsidRPr="008F62A6" w:rsidRDefault="006D4C0E" w:rsidP="006D4C0E">
            <w:pPr>
              <w:spacing w:before="60" w:after="60"/>
              <w:rPr>
                <w:rFonts w:ascii="Times New Roman" w:hAnsi="Times New Roman" w:cs="Times New Roman"/>
                <w:b/>
                <w:color w:val="000000"/>
                <w:sz w:val="24"/>
                <w:szCs w:val="24"/>
              </w:rPr>
            </w:pPr>
            <w:r w:rsidRPr="008F62A6">
              <w:rPr>
                <w:rFonts w:ascii="Times New Roman" w:hAnsi="Times New Roman" w:cs="Times New Roman"/>
                <w:b/>
                <w:color w:val="000000"/>
                <w:sz w:val="24"/>
                <w:szCs w:val="24"/>
              </w:rPr>
              <w:t xml:space="preserve">Recommandations : </w:t>
            </w:r>
          </w:p>
          <w:p w14:paraId="4237F3B0" w14:textId="246380E0" w:rsidR="006D4C0E" w:rsidRPr="008F62A6" w:rsidRDefault="006D4C0E" w:rsidP="006D4C0E">
            <w:pPr>
              <w:numPr>
                <w:ilvl w:val="0"/>
                <w:numId w:val="23"/>
              </w:numPr>
              <w:spacing w:before="60" w:after="60"/>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Renforcer les mécanismes de récolte de cas de protection et de référencement dans le Groupement Jupamamba </w:t>
            </w:r>
          </w:p>
          <w:p w14:paraId="778C8186" w14:textId="77777777" w:rsidR="006D4C0E" w:rsidRPr="008F62A6" w:rsidRDefault="006D4C0E" w:rsidP="006D4C0E">
            <w:pPr>
              <w:numPr>
                <w:ilvl w:val="0"/>
                <w:numId w:val="23"/>
              </w:numPr>
              <w:spacing w:before="60" w:after="60"/>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Assurer la veille en matière de protection</w:t>
            </w:r>
          </w:p>
          <w:p w14:paraId="6451E2AB" w14:textId="77777777" w:rsidR="006D4C0E" w:rsidRPr="008F62A6" w:rsidRDefault="006D4C0E" w:rsidP="006D4C0E">
            <w:pPr>
              <w:numPr>
                <w:ilvl w:val="0"/>
                <w:numId w:val="23"/>
              </w:numPr>
              <w:spacing w:before="60" w:after="60"/>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Assurer la prise en charge médicale et psychosociale des survivants-es de violence sexuelle et celle basée sur le genre (SVSBG) et des enfants non- accompagnés (ENA)</w:t>
            </w:r>
          </w:p>
          <w:p w14:paraId="3471B707" w14:textId="77777777" w:rsidR="006D4C0E" w:rsidRPr="008F62A6" w:rsidRDefault="006D4C0E" w:rsidP="006D4C0E">
            <w:pPr>
              <w:numPr>
                <w:ilvl w:val="0"/>
                <w:numId w:val="23"/>
              </w:numPr>
              <w:spacing w:before="60" w:after="60"/>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Mettre en place des espaces sûrs d’échange pour les femmes et les filles</w:t>
            </w:r>
          </w:p>
          <w:p w14:paraId="09875985" w14:textId="77777777" w:rsidR="006D4C0E" w:rsidRPr="008F62A6" w:rsidRDefault="006D4C0E" w:rsidP="006D4C0E">
            <w:pPr>
              <w:numPr>
                <w:ilvl w:val="0"/>
                <w:numId w:val="23"/>
              </w:numPr>
              <w:spacing w:before="60" w:after="60"/>
              <w:contextualSpacing/>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Mettre en place les Espaces Amis d’Enfant (EAE) </w:t>
            </w:r>
          </w:p>
          <w:p w14:paraId="2881EBDB" w14:textId="77777777" w:rsidR="006D4C0E" w:rsidRPr="008F62A6" w:rsidRDefault="006D4C0E" w:rsidP="006D4C0E">
            <w:pPr>
              <w:spacing w:before="60" w:after="60"/>
              <w:rPr>
                <w:rFonts w:ascii="Times New Roman" w:hAnsi="Times New Roman" w:cs="Times New Roman"/>
                <w:color w:val="000000"/>
                <w:sz w:val="24"/>
                <w:szCs w:val="24"/>
              </w:rPr>
            </w:pPr>
          </w:p>
        </w:tc>
      </w:tr>
    </w:tbl>
    <w:p w14:paraId="4B5FCD39" w14:textId="77777777" w:rsidR="006D4C0E" w:rsidRPr="008F62A6" w:rsidRDefault="006D4C0E" w:rsidP="006D4C0E">
      <w:pPr>
        <w:rPr>
          <w:rFonts w:ascii="Times New Roman" w:hAnsi="Times New Roman" w:cs="Times New Roman"/>
          <w:sz w:val="24"/>
          <w:szCs w:val="24"/>
        </w:rPr>
      </w:pPr>
    </w:p>
    <w:p w14:paraId="3550E7F6" w14:textId="77777777" w:rsidR="006D4C0E" w:rsidRPr="008F62A6" w:rsidRDefault="006D4C0E" w:rsidP="006D4C0E">
      <w:pPr>
        <w:rPr>
          <w:rFonts w:ascii="Times New Roman" w:hAnsi="Times New Roman" w:cs="Times New Roman"/>
          <w:sz w:val="24"/>
          <w:szCs w:val="24"/>
        </w:rPr>
      </w:pPr>
    </w:p>
    <w:p w14:paraId="7BDFA38D" w14:textId="77777777" w:rsidR="006D4C0E" w:rsidRPr="008F62A6" w:rsidRDefault="006D4C0E" w:rsidP="006D4C0E">
      <w:pPr>
        <w:rPr>
          <w:rFonts w:ascii="Times New Roman" w:hAnsi="Times New Roman" w:cs="Times New Roman"/>
          <w:sz w:val="24"/>
          <w:szCs w:val="24"/>
        </w:rPr>
      </w:pPr>
    </w:p>
    <w:p w14:paraId="27F4542D" w14:textId="77777777" w:rsidR="008F5153" w:rsidRPr="008F62A6" w:rsidRDefault="008F5153">
      <w:pPr>
        <w:rPr>
          <w:rFonts w:ascii="Times New Roman" w:hAnsi="Times New Roman" w:cs="Times New Roman"/>
          <w:sz w:val="24"/>
          <w:szCs w:val="24"/>
        </w:rPr>
      </w:pPr>
      <w:bookmarkStart w:id="16" w:name="_4i7ojhp" w:colFirst="0" w:colLast="0"/>
      <w:bookmarkEnd w:id="16"/>
    </w:p>
    <w:p w14:paraId="634E197D" w14:textId="77777777" w:rsidR="008F5153" w:rsidRPr="008F62A6" w:rsidRDefault="00006806">
      <w:pPr>
        <w:pStyle w:val="Titre2"/>
        <w:numPr>
          <w:ilvl w:val="1"/>
          <w:numId w:val="3"/>
        </w:numPr>
        <w:rPr>
          <w:rFonts w:ascii="Times New Roman" w:hAnsi="Times New Roman" w:cs="Times New Roman"/>
          <w:sz w:val="24"/>
          <w:szCs w:val="24"/>
        </w:rPr>
      </w:pPr>
      <w:r w:rsidRPr="008F62A6">
        <w:rPr>
          <w:rFonts w:ascii="Times New Roman" w:hAnsi="Times New Roman" w:cs="Times New Roman"/>
          <w:sz w:val="24"/>
          <w:szCs w:val="24"/>
        </w:rPr>
        <w:br w:type="page"/>
      </w:r>
      <w:r w:rsidRPr="008F62A6">
        <w:rPr>
          <w:rFonts w:ascii="Times New Roman" w:hAnsi="Times New Roman" w:cs="Times New Roman"/>
          <w:sz w:val="24"/>
          <w:szCs w:val="24"/>
        </w:rPr>
        <w:lastRenderedPageBreak/>
        <w:t>Sécurité alimentaire</w:t>
      </w:r>
    </w:p>
    <w:tbl>
      <w:tblPr>
        <w:tblStyle w:val="ad"/>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4420"/>
        <w:gridCol w:w="4420"/>
      </w:tblGrid>
      <w:tr w:rsidR="008F5153" w:rsidRPr="008F62A6" w14:paraId="539DE4CF" w14:textId="77777777">
        <w:trPr>
          <w:trHeight w:val="580"/>
        </w:trPr>
        <w:tc>
          <w:tcPr>
            <w:tcW w:w="2158" w:type="dxa"/>
            <w:shd w:val="clear" w:color="auto" w:fill="5B9BD5"/>
          </w:tcPr>
          <w:p w14:paraId="4634B3C4"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 xml:space="preserve">Y-a-t-il une réponse en cours couvrant les besoins dans ce secteur ? </w:t>
            </w:r>
          </w:p>
        </w:tc>
        <w:tc>
          <w:tcPr>
            <w:tcW w:w="8840" w:type="dxa"/>
            <w:gridSpan w:val="2"/>
          </w:tcPr>
          <w:p w14:paraId="518E013D" w14:textId="7CD96108" w:rsidR="008F5153" w:rsidRPr="008F62A6" w:rsidRDefault="00923E96" w:rsidP="00613D7B">
            <w:pPr>
              <w:spacing w:before="60" w:after="60"/>
              <w:rPr>
                <w:rFonts w:ascii="Times New Roman" w:hAnsi="Times New Roman" w:cs="Times New Roman"/>
                <w:color w:val="000000"/>
                <w:sz w:val="24"/>
                <w:szCs w:val="24"/>
              </w:rPr>
            </w:pPr>
            <w:r w:rsidRPr="008F62A6">
              <w:rPr>
                <w:rFonts w:ascii="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5CEE1E7B" wp14:editId="565EBB25">
                      <wp:simplePos x="0" y="0"/>
                      <wp:positionH relativeFrom="column">
                        <wp:posOffset>63852</wp:posOffset>
                      </wp:positionH>
                      <wp:positionV relativeFrom="paragraph">
                        <wp:posOffset>43612</wp:posOffset>
                      </wp:positionV>
                      <wp:extent cx="222250" cy="114241"/>
                      <wp:effectExtent l="57150" t="38100" r="25400" b="114935"/>
                      <wp:wrapNone/>
                      <wp:docPr id="1" name="Flèche droite 2"/>
                      <wp:cNvGraphicFramePr/>
                      <a:graphic xmlns:a="http://schemas.openxmlformats.org/drawingml/2006/main">
                        <a:graphicData uri="http://schemas.microsoft.com/office/word/2010/wordprocessingShape">
                          <wps:wsp>
                            <wps:cNvSpPr/>
                            <wps:spPr>
                              <a:xfrm>
                                <a:off x="0" y="0"/>
                                <a:ext cx="222250" cy="114241"/>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1464B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5.05pt;margin-top:3.45pt;width:17.5pt;height: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" adj="16049" fillcolor="#4f81bd [3204]" strokecolor="#4579b8 [3044]">
                      <v:fill color2="#a7bfde [1620]" rotate="t" angle="180" focus="100%" type="gradient">
                        <o:fill v:ext="view" type="gradientUnscaled"/>
                      </v:fill>
                      <v:shadow on="t" color="black" opacity="22937f" origin=",.5" offset="0,.63889mm"/>
                    </v:shape>
                  </w:pict>
                </mc:Fallback>
              </mc:AlternateContent>
            </w:r>
            <w:r w:rsidRPr="008F62A6">
              <w:rPr>
                <w:rFonts w:ascii="Times New Roman" w:hAnsi="Times New Roman" w:cs="Times New Roman"/>
                <w:color w:val="000000"/>
                <w:sz w:val="24"/>
                <w:szCs w:val="24"/>
              </w:rPr>
              <w:t xml:space="preserve">         </w:t>
            </w:r>
            <w:r w:rsidR="00006806" w:rsidRPr="008F62A6">
              <w:rPr>
                <w:rFonts w:ascii="Times New Roman" w:hAnsi="Times New Roman" w:cs="Times New Roman"/>
                <w:color w:val="000000"/>
                <w:sz w:val="24"/>
                <w:szCs w:val="24"/>
              </w:rPr>
              <w:t>Non</w:t>
            </w:r>
          </w:p>
          <w:p w14:paraId="4FD2589A" w14:textId="006F9A43" w:rsidR="008F5153" w:rsidRPr="008F62A6" w:rsidRDefault="00923E9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Il y</w:t>
            </w:r>
            <w:r w:rsidR="00613D7B" w:rsidRPr="008F62A6">
              <w:rPr>
                <w:rFonts w:ascii="Times New Roman" w:hAnsi="Times New Roman" w:cs="Times New Roman"/>
                <w:color w:val="000000"/>
                <w:sz w:val="24"/>
                <w:szCs w:val="24"/>
              </w:rPr>
              <w:t xml:space="preserve"> </w:t>
            </w:r>
            <w:r w:rsidRPr="008F62A6">
              <w:rPr>
                <w:rFonts w:ascii="Times New Roman" w:hAnsi="Times New Roman" w:cs="Times New Roman"/>
                <w:color w:val="000000"/>
                <w:sz w:val="24"/>
                <w:szCs w:val="24"/>
              </w:rPr>
              <w:t>a juste une réponse partielle et très minime pour un petit groupe alors que le</w:t>
            </w:r>
            <w:r w:rsidR="00613D7B" w:rsidRPr="008F62A6">
              <w:rPr>
                <w:rFonts w:ascii="Times New Roman" w:hAnsi="Times New Roman" w:cs="Times New Roman"/>
                <w:color w:val="000000"/>
                <w:sz w:val="24"/>
                <w:szCs w:val="24"/>
              </w:rPr>
              <w:t>s</w:t>
            </w:r>
            <w:r w:rsidRPr="008F62A6">
              <w:rPr>
                <w:rFonts w:ascii="Times New Roman" w:hAnsi="Times New Roman" w:cs="Times New Roman"/>
                <w:color w:val="000000"/>
                <w:sz w:val="24"/>
                <w:szCs w:val="24"/>
              </w:rPr>
              <w:t xml:space="preserve"> besoin</w:t>
            </w:r>
            <w:r w:rsidR="00613D7B" w:rsidRPr="008F62A6">
              <w:rPr>
                <w:rFonts w:ascii="Times New Roman" w:hAnsi="Times New Roman" w:cs="Times New Roman"/>
                <w:color w:val="000000"/>
                <w:sz w:val="24"/>
                <w:szCs w:val="24"/>
              </w:rPr>
              <w:t>s</w:t>
            </w:r>
            <w:r w:rsidRPr="008F62A6">
              <w:rPr>
                <w:rFonts w:ascii="Times New Roman" w:hAnsi="Times New Roman" w:cs="Times New Roman"/>
                <w:color w:val="000000"/>
                <w:sz w:val="24"/>
                <w:szCs w:val="24"/>
              </w:rPr>
              <w:t xml:space="preserve"> sont grands</w:t>
            </w:r>
          </w:p>
        </w:tc>
      </w:tr>
      <w:tr w:rsidR="008F5153" w:rsidRPr="008F62A6" w14:paraId="120E19AE" w14:textId="77777777">
        <w:trPr>
          <w:trHeight w:val="1060"/>
        </w:trPr>
        <w:tc>
          <w:tcPr>
            <w:tcW w:w="2158" w:type="dxa"/>
            <w:shd w:val="clear" w:color="auto" w:fill="5B9BD5"/>
          </w:tcPr>
          <w:p w14:paraId="6B5FC35F"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Classification de la zone selon le IPC</w:t>
            </w:r>
          </w:p>
        </w:tc>
        <w:tc>
          <w:tcPr>
            <w:tcW w:w="4420" w:type="dxa"/>
          </w:tcPr>
          <w:p w14:paraId="53D6FC1C" w14:textId="36762533" w:rsidR="008F5153" w:rsidRPr="008F62A6" w:rsidRDefault="008F5153" w:rsidP="00EC6C44">
            <w:pPr>
              <w:spacing w:before="60" w:after="60"/>
              <w:ind w:left="720"/>
              <w:rPr>
                <w:rFonts w:ascii="Times New Roman" w:hAnsi="Times New Roman" w:cs="Times New Roman"/>
                <w:color w:val="000000"/>
                <w:sz w:val="24"/>
                <w:szCs w:val="24"/>
              </w:rPr>
            </w:pPr>
          </w:p>
          <w:p w14:paraId="7992ADE3" w14:textId="77777777" w:rsidR="008F5153" w:rsidRPr="008F62A6" w:rsidRDefault="00006806">
            <w:pPr>
              <w:numPr>
                <w:ilvl w:val="0"/>
                <w:numId w:val="13"/>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2</w:t>
            </w:r>
          </w:p>
          <w:p w14:paraId="0B25D701" w14:textId="77D4B6CF" w:rsidR="008F5153" w:rsidRPr="008F62A6" w:rsidRDefault="008F5153" w:rsidP="00EC6C44">
            <w:pPr>
              <w:spacing w:before="60" w:after="60"/>
              <w:ind w:left="720"/>
              <w:rPr>
                <w:rFonts w:ascii="Times New Roman" w:hAnsi="Times New Roman" w:cs="Times New Roman"/>
                <w:color w:val="000000"/>
                <w:sz w:val="24"/>
                <w:szCs w:val="24"/>
              </w:rPr>
            </w:pPr>
          </w:p>
        </w:tc>
        <w:tc>
          <w:tcPr>
            <w:tcW w:w="4420" w:type="dxa"/>
          </w:tcPr>
          <w:p w14:paraId="45B5E674" w14:textId="6D7DF50F" w:rsidR="008F5153" w:rsidRPr="008F62A6" w:rsidRDefault="008F5153" w:rsidP="00EC6C44">
            <w:pPr>
              <w:spacing w:before="60" w:after="60"/>
              <w:ind w:left="720"/>
              <w:rPr>
                <w:rFonts w:ascii="Times New Roman" w:hAnsi="Times New Roman" w:cs="Times New Roman"/>
                <w:color w:val="000000"/>
                <w:sz w:val="24"/>
                <w:szCs w:val="24"/>
              </w:rPr>
            </w:pPr>
          </w:p>
          <w:p w14:paraId="6E56C69B" w14:textId="142F30FF" w:rsidR="008F5153" w:rsidRPr="008F62A6" w:rsidRDefault="008F5153" w:rsidP="00EC6C44">
            <w:pPr>
              <w:spacing w:before="60" w:after="60"/>
              <w:ind w:left="720"/>
              <w:rPr>
                <w:rFonts w:ascii="Times New Roman" w:hAnsi="Times New Roman" w:cs="Times New Roman"/>
                <w:color w:val="000000"/>
                <w:sz w:val="24"/>
                <w:szCs w:val="24"/>
              </w:rPr>
            </w:pPr>
          </w:p>
        </w:tc>
      </w:tr>
      <w:tr w:rsidR="008F5153" w:rsidRPr="008F62A6" w14:paraId="0CF5D3DE" w14:textId="77777777">
        <w:trPr>
          <w:trHeight w:val="580"/>
        </w:trPr>
        <w:tc>
          <w:tcPr>
            <w:tcW w:w="2158" w:type="dxa"/>
            <w:shd w:val="clear" w:color="auto" w:fill="5B9BD5"/>
          </w:tcPr>
          <w:p w14:paraId="41FBD4F1" w14:textId="77777777" w:rsidR="008F5153" w:rsidRPr="008F62A6" w:rsidRDefault="00006806">
            <w:pPr>
              <w:spacing w:before="60" w:after="60"/>
              <w:rPr>
                <w:rFonts w:ascii="Times New Roman" w:hAnsi="Times New Roman" w:cs="Times New Roman"/>
                <w:sz w:val="24"/>
                <w:szCs w:val="24"/>
              </w:rPr>
            </w:pPr>
            <w:bookmarkStart w:id="17" w:name="_2xcytpi" w:colFirst="0" w:colLast="0"/>
            <w:bookmarkEnd w:id="17"/>
            <w:r w:rsidRPr="008F62A6">
              <w:rPr>
                <w:rFonts w:ascii="Times New Roman" w:hAnsi="Times New Roman" w:cs="Times New Roman"/>
                <w:b/>
                <w:sz w:val="24"/>
                <w:szCs w:val="24"/>
              </w:rPr>
              <w:t>Situation de la sécurité alimentaire depuis la crise</w:t>
            </w:r>
          </w:p>
        </w:tc>
        <w:tc>
          <w:tcPr>
            <w:tcW w:w="8840" w:type="dxa"/>
            <w:gridSpan w:val="2"/>
          </w:tcPr>
          <w:p w14:paraId="57D6689D" w14:textId="6890748B" w:rsidR="00972046" w:rsidRPr="008F62A6" w:rsidRDefault="00972046" w:rsidP="00972046">
            <w:pPr>
              <w:spacing w:beforeLines="60" w:before="144" w:afterLines="60" w:after="144"/>
              <w:ind w:left="95"/>
              <w:jc w:val="both"/>
              <w:rPr>
                <w:rFonts w:ascii="Times New Roman" w:hAnsi="Times New Roman" w:cs="Times New Roman"/>
                <w:color w:val="000000"/>
                <w:sz w:val="24"/>
                <w:szCs w:val="24"/>
              </w:rPr>
            </w:pPr>
            <w:r w:rsidRPr="008F62A6">
              <w:rPr>
                <w:rFonts w:ascii="Times New Roman" w:hAnsi="Times New Roman" w:cs="Times New Roman"/>
                <w:color w:val="000000"/>
                <w:sz w:val="24"/>
                <w:szCs w:val="24"/>
              </w:rPr>
              <w:t>Cette crise a eu des impacts très négatifs sur les conditions alimentaires des populations du groupement de Jupamamba évalués; le nombre de repas a diminué de 3 à 1 par jour dans tous les villages évalués de la zone de santé de Mahagi.</w:t>
            </w:r>
          </w:p>
          <w:p w14:paraId="57782D85" w14:textId="77777777" w:rsidR="00972046" w:rsidRPr="008F62A6" w:rsidRDefault="00972046" w:rsidP="00972046">
            <w:pPr>
              <w:ind w:left="96"/>
              <w:jc w:val="both"/>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Les ménages des déplacés Internes ne disposent qu’une petite quantité de haricot, huile de palme et manquent d’autres produits vivriers et maraichers de grande consommation familial dans leurs maisons (haricot, légumes, pomme de terre…). Ceci se justifie par l’abandon de leurs activités champêtre et une bonne partie de leurs champs avec toutes les cultures précitées ! </w:t>
            </w:r>
          </w:p>
          <w:p w14:paraId="2953BFE7" w14:textId="38772308" w:rsidR="008F5153" w:rsidRPr="008F62A6" w:rsidRDefault="00972046" w:rsidP="0097204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Ces derniers n’ont pas l’accès aux marchés à cause de manque de revenu ; étant donné que  l’activité principale génératrice des sources de revenu agriculture est abandonnée suite à la crise.  </w:t>
            </w:r>
          </w:p>
        </w:tc>
      </w:tr>
      <w:tr w:rsidR="008F5153" w:rsidRPr="008F62A6" w14:paraId="27828F23" w14:textId="77777777">
        <w:trPr>
          <w:trHeight w:val="580"/>
        </w:trPr>
        <w:tc>
          <w:tcPr>
            <w:tcW w:w="2158" w:type="dxa"/>
            <w:shd w:val="clear" w:color="auto" w:fill="5B9BD5"/>
          </w:tcPr>
          <w:p w14:paraId="4DCDA20C" w14:textId="77777777" w:rsidR="008F5153" w:rsidRPr="008F62A6" w:rsidRDefault="00006806">
            <w:pPr>
              <w:spacing w:before="60" w:after="60"/>
              <w:rPr>
                <w:rFonts w:ascii="Times New Roman" w:hAnsi="Times New Roman" w:cs="Times New Roman"/>
                <w:sz w:val="24"/>
                <w:szCs w:val="24"/>
              </w:rPr>
            </w:pPr>
            <w:bookmarkStart w:id="18" w:name="_1ci93xb" w:colFirst="0" w:colLast="0"/>
            <w:bookmarkEnd w:id="18"/>
            <w:r w:rsidRPr="008F62A6">
              <w:rPr>
                <w:rFonts w:ascii="Times New Roman" w:hAnsi="Times New Roman" w:cs="Times New Roman"/>
                <w:b/>
                <w:sz w:val="24"/>
                <w:szCs w:val="24"/>
              </w:rPr>
              <w:t>Production agricole, élevage et pêche</w:t>
            </w:r>
          </w:p>
        </w:tc>
        <w:tc>
          <w:tcPr>
            <w:tcW w:w="8840" w:type="dxa"/>
            <w:gridSpan w:val="2"/>
          </w:tcPr>
          <w:p w14:paraId="377CD129" w14:textId="77777777" w:rsidR="008F62A6" w:rsidRPr="008F62A6" w:rsidRDefault="00972046" w:rsidP="00972046">
            <w:pPr>
              <w:spacing w:beforeLines="60" w:before="144" w:afterLines="60" w:after="144"/>
              <w:ind w:left="95"/>
              <w:jc w:val="both"/>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Le conflit Intercommunautaire a impacté très négativement sur la production agricole: </w:t>
            </w:r>
          </w:p>
          <w:p w14:paraId="697AB82E" w14:textId="2E7EDACD" w:rsidR="008F62A6" w:rsidRPr="008F62A6" w:rsidRDefault="008F62A6" w:rsidP="00972046">
            <w:pPr>
              <w:spacing w:beforeLines="60" w:before="144" w:afterLines="60" w:after="144"/>
              <w:ind w:left="95"/>
              <w:jc w:val="both"/>
              <w:rPr>
                <w:rFonts w:ascii="Times New Roman" w:hAnsi="Times New Roman" w:cs="Times New Roman"/>
                <w:color w:val="000000"/>
                <w:sz w:val="28"/>
                <w:szCs w:val="24"/>
              </w:rPr>
            </w:pPr>
            <w:r w:rsidRPr="008F62A6">
              <w:rPr>
                <w:rFonts w:ascii="Times New Roman" w:hAnsi="Times New Roman" w:cs="Times New Roman"/>
                <w:sz w:val="24"/>
                <w:szCs w:val="22"/>
              </w:rPr>
              <w:t>Le haricot, le maïs Pomme de terre, et le manioc, soja sont les principales cultures les plus pratiquées dans le groupement évalué. Les affrontements qui ont provoqué le mouvement massif de population ont été effectués presqu’au début de la moisson de la saison culturale. Ainsi, les récoltes ont été abandonnées, les produits d’élevages pillés. Ceci est la cause de la diminution de denrées alimentaires sur le marché, causant ainsi la hausse de prix dans les différents marchés.</w:t>
            </w:r>
          </w:p>
          <w:p w14:paraId="605B3EBC" w14:textId="30E07896" w:rsidR="008F5153" w:rsidRPr="008F62A6" w:rsidRDefault="00972046" w:rsidP="0097204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 </w:t>
            </w:r>
          </w:p>
        </w:tc>
      </w:tr>
      <w:tr w:rsidR="008F5153" w:rsidRPr="008F62A6" w14:paraId="4F4C7308" w14:textId="77777777">
        <w:trPr>
          <w:trHeight w:val="580"/>
        </w:trPr>
        <w:tc>
          <w:tcPr>
            <w:tcW w:w="2158" w:type="dxa"/>
            <w:shd w:val="clear" w:color="auto" w:fill="5B9BD5"/>
          </w:tcPr>
          <w:p w14:paraId="56B9E736" w14:textId="77777777" w:rsidR="008F5153" w:rsidRPr="008F62A6" w:rsidRDefault="00006806">
            <w:pPr>
              <w:spacing w:before="60" w:after="60"/>
              <w:rPr>
                <w:rFonts w:ascii="Times New Roman" w:hAnsi="Times New Roman" w:cs="Times New Roman"/>
                <w:sz w:val="24"/>
                <w:szCs w:val="24"/>
              </w:rPr>
            </w:pPr>
            <w:bookmarkStart w:id="19" w:name="_3whwml4" w:colFirst="0" w:colLast="0"/>
            <w:bookmarkEnd w:id="19"/>
            <w:r w:rsidRPr="008F62A6">
              <w:rPr>
                <w:rFonts w:ascii="Times New Roman" w:hAnsi="Times New Roman" w:cs="Times New Roman"/>
                <w:b/>
                <w:sz w:val="24"/>
                <w:szCs w:val="24"/>
              </w:rPr>
              <w:t>Situation des vivres dans les marchés</w:t>
            </w:r>
            <w:r w:rsidRPr="008F62A6">
              <w:rPr>
                <w:rFonts w:ascii="Times New Roman" w:hAnsi="Times New Roman" w:cs="Times New Roman"/>
                <w:b/>
                <w:sz w:val="24"/>
                <w:szCs w:val="24"/>
              </w:rPr>
              <w:br/>
            </w:r>
          </w:p>
          <w:p w14:paraId="34E7F6FB" w14:textId="77777777" w:rsidR="008F5153" w:rsidRPr="008F62A6" w:rsidRDefault="008F5153">
            <w:pPr>
              <w:spacing w:before="60" w:after="60"/>
              <w:rPr>
                <w:rFonts w:ascii="Times New Roman" w:hAnsi="Times New Roman" w:cs="Times New Roman"/>
                <w:sz w:val="24"/>
                <w:szCs w:val="24"/>
              </w:rPr>
            </w:pPr>
          </w:p>
        </w:tc>
        <w:tc>
          <w:tcPr>
            <w:tcW w:w="8840" w:type="dxa"/>
            <w:gridSpan w:val="2"/>
          </w:tcPr>
          <w:p w14:paraId="0D69B30F" w14:textId="77777777" w:rsidR="00972046" w:rsidRPr="008F62A6" w:rsidRDefault="00972046" w:rsidP="00972046">
            <w:pPr>
              <w:spacing w:after="28" w:line="247" w:lineRule="auto"/>
              <w:jc w:val="both"/>
              <w:rPr>
                <w:rFonts w:ascii="Times New Roman" w:hAnsi="Times New Roman" w:cs="Times New Roman"/>
                <w:sz w:val="24"/>
                <w:szCs w:val="24"/>
              </w:rPr>
            </w:pPr>
            <w:r w:rsidRPr="008F62A6">
              <w:rPr>
                <w:rFonts w:ascii="Times New Roman" w:hAnsi="Times New Roman" w:cs="Times New Roman"/>
                <w:sz w:val="24"/>
                <w:szCs w:val="24"/>
              </w:rPr>
              <w:t>Il y’a une augmentation alarmante des prix des denrées alimentaires dans des marchés locaux. Cette augmentation est dite aux  non production agricole dans la zone à cause de l’insécurité dans la d’où ils proviennent occasionnent  l’abandon des champs cultivés.</w:t>
            </w:r>
          </w:p>
          <w:p w14:paraId="2B06FC40" w14:textId="77777777" w:rsidR="00972046" w:rsidRPr="008F62A6" w:rsidRDefault="00972046" w:rsidP="00972046">
            <w:pPr>
              <w:spacing w:after="28" w:line="247" w:lineRule="auto"/>
              <w:jc w:val="both"/>
              <w:rPr>
                <w:rFonts w:ascii="Times New Roman" w:hAnsi="Times New Roman" w:cs="Times New Roman"/>
                <w:sz w:val="24"/>
                <w:szCs w:val="24"/>
              </w:rPr>
            </w:pPr>
            <w:r w:rsidRPr="008F62A6">
              <w:rPr>
                <w:rFonts w:ascii="Times New Roman" w:hAnsi="Times New Roman" w:cs="Times New Roman"/>
                <w:sz w:val="24"/>
                <w:szCs w:val="24"/>
              </w:rPr>
              <w:t xml:space="preserve">En titre d’exemple : </w:t>
            </w:r>
          </w:p>
          <w:p w14:paraId="4607E6C3" w14:textId="2125FB84" w:rsidR="00972046" w:rsidRPr="008F62A6" w:rsidRDefault="00972046" w:rsidP="00972046">
            <w:pPr>
              <w:numPr>
                <w:ilvl w:val="0"/>
                <w:numId w:val="26"/>
              </w:numPr>
              <w:spacing w:after="28" w:line="247" w:lineRule="auto"/>
              <w:jc w:val="both"/>
              <w:rPr>
                <w:rFonts w:ascii="Times New Roman" w:hAnsi="Times New Roman" w:cs="Times New Roman"/>
                <w:sz w:val="24"/>
                <w:szCs w:val="24"/>
              </w:rPr>
            </w:pPr>
            <w:r w:rsidRPr="008F62A6">
              <w:rPr>
                <w:rFonts w:ascii="Times New Roman" w:hAnsi="Times New Roman" w:cs="Times New Roman"/>
                <w:sz w:val="24"/>
                <w:szCs w:val="24"/>
              </w:rPr>
              <w:t>Au marché d’ANZIDA ; 4 mesurettes (Bol) des cossettes de manioc coûtait 0.4$ avant la crise et après; elle coûte 1$. Soit 3% d’augmentation de prix.</w:t>
            </w:r>
          </w:p>
          <w:p w14:paraId="41FAD865" w14:textId="382C9391" w:rsidR="008F5153" w:rsidRPr="008F62A6" w:rsidRDefault="00972046" w:rsidP="00972046">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Au marché de KULIETHO ; 15 KG Haricot coûtait 5$ avant la crise et après la crise ça coûte 10$. Soit une augmentation 27.7% de prix au marché.</w:t>
            </w:r>
          </w:p>
        </w:tc>
      </w:tr>
      <w:tr w:rsidR="008F5153" w:rsidRPr="008F62A6" w14:paraId="47D77E33" w14:textId="77777777">
        <w:trPr>
          <w:trHeight w:val="1500"/>
        </w:trPr>
        <w:tc>
          <w:tcPr>
            <w:tcW w:w="2158" w:type="dxa"/>
            <w:shd w:val="clear" w:color="auto" w:fill="5B9BD5"/>
          </w:tcPr>
          <w:p w14:paraId="42E5D9AA" w14:textId="77777777" w:rsidR="008F5153" w:rsidRPr="008F62A6" w:rsidRDefault="00006806">
            <w:pPr>
              <w:spacing w:before="60" w:after="60"/>
              <w:rPr>
                <w:rFonts w:ascii="Times New Roman" w:hAnsi="Times New Roman" w:cs="Times New Roman"/>
                <w:sz w:val="24"/>
                <w:szCs w:val="24"/>
              </w:rPr>
            </w:pPr>
            <w:bookmarkStart w:id="20" w:name="_2bn6wsx" w:colFirst="0" w:colLast="0"/>
            <w:bookmarkEnd w:id="20"/>
            <w:r w:rsidRPr="008F62A6">
              <w:rPr>
                <w:rFonts w:ascii="Times New Roman" w:hAnsi="Times New Roman" w:cs="Times New Roman"/>
                <w:b/>
                <w:sz w:val="24"/>
                <w:szCs w:val="24"/>
              </w:rPr>
              <w:t>Stratégies adoptées par les ménages pour faire face à la crise</w:t>
            </w:r>
          </w:p>
        </w:tc>
        <w:tc>
          <w:tcPr>
            <w:tcW w:w="8840" w:type="dxa"/>
            <w:gridSpan w:val="2"/>
          </w:tcPr>
          <w:p w14:paraId="06DC2DD8" w14:textId="135F82C2" w:rsidR="008F5153" w:rsidRPr="008F62A6" w:rsidRDefault="00972046" w:rsidP="008F62A6">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2"/>
              </w:rPr>
              <w:t>Lors de l’enquête ménage et focus groupe, ces populations nous ont tous révélés qu’elles font recours à des stratégies négatives suivantes pour avoir des repas:</w:t>
            </w:r>
            <w:r w:rsidRPr="008F62A6">
              <w:rPr>
                <w:rFonts w:ascii="Times New Roman" w:hAnsi="Times New Roman" w:cs="Times New Roman"/>
                <w:color w:val="000000"/>
                <w:sz w:val="24"/>
                <w:szCs w:val="24"/>
              </w:rPr>
              <w:t xml:space="preserve"> </w:t>
            </w:r>
            <w:r w:rsidR="008F62A6" w:rsidRPr="008F62A6">
              <w:rPr>
                <w:rFonts w:ascii="Times New Roman" w:hAnsi="Times New Roman" w:cs="Times New Roman"/>
                <w:sz w:val="24"/>
                <w:szCs w:val="22"/>
              </w:rPr>
              <w:t xml:space="preserve">La communauté déplacée  développe des stratégies pour faire face à la pénurie en vivres : En plus elle compte sur les travaux journaliers agricoles et autres moyennant 3000 sh par jour, la mendicité et/ou la vente de quelques biens essentiels pour acheter la nourriture et le </w:t>
            </w:r>
            <w:r w:rsidR="008F62A6" w:rsidRPr="008F62A6">
              <w:rPr>
                <w:rFonts w:ascii="Times New Roman" w:hAnsi="Times New Roman" w:cs="Times New Roman"/>
                <w:sz w:val="24"/>
                <w:szCs w:val="22"/>
              </w:rPr>
              <w:lastRenderedPageBreak/>
              <w:t>savons: il est difficile pour les ménages déplacés de garder des biens alors que les conditions de vie sont vraiment difficiles.</w:t>
            </w:r>
          </w:p>
        </w:tc>
      </w:tr>
      <w:tr w:rsidR="008F5153" w:rsidRPr="008F62A6" w14:paraId="012A7CC9" w14:textId="77777777">
        <w:trPr>
          <w:trHeight w:val="300"/>
        </w:trPr>
        <w:tc>
          <w:tcPr>
            <w:tcW w:w="10998" w:type="dxa"/>
            <w:gridSpan w:val="3"/>
            <w:shd w:val="clear" w:color="auto" w:fill="5B9BD5"/>
          </w:tcPr>
          <w:p w14:paraId="3111565A" w14:textId="77777777" w:rsidR="008F5153" w:rsidRPr="008F62A6" w:rsidRDefault="00006806">
            <w:pPr>
              <w:spacing w:before="60" w:after="60"/>
              <w:rPr>
                <w:rFonts w:ascii="Times New Roman" w:hAnsi="Times New Roman" w:cs="Times New Roman"/>
                <w:color w:val="000000"/>
                <w:sz w:val="24"/>
                <w:szCs w:val="24"/>
              </w:rPr>
            </w:pPr>
            <w:bookmarkStart w:id="21" w:name="_qsh70q" w:colFirst="0" w:colLast="0"/>
            <w:bookmarkEnd w:id="21"/>
            <w:r w:rsidRPr="008F62A6">
              <w:rPr>
                <w:rFonts w:ascii="Times New Roman" w:hAnsi="Times New Roman" w:cs="Times New Roman"/>
                <w:b/>
                <w:sz w:val="24"/>
                <w:szCs w:val="24"/>
              </w:rPr>
              <w:lastRenderedPageBreak/>
              <w:t xml:space="preserve">Réponses données </w:t>
            </w:r>
          </w:p>
        </w:tc>
      </w:tr>
      <w:tr w:rsidR="008F5153" w:rsidRPr="008F62A6" w14:paraId="785F5A08" w14:textId="77777777">
        <w:trPr>
          <w:trHeight w:val="580"/>
        </w:trPr>
        <w:tc>
          <w:tcPr>
            <w:tcW w:w="10998" w:type="dxa"/>
            <w:gridSpan w:val="3"/>
          </w:tcPr>
          <w:p w14:paraId="5601E670"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e"/>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2439"/>
              <w:gridCol w:w="2168"/>
              <w:gridCol w:w="2440"/>
              <w:gridCol w:w="1897"/>
            </w:tblGrid>
            <w:tr w:rsidR="008F5153" w:rsidRPr="008F62A6" w14:paraId="4F7C3A7A" w14:textId="77777777">
              <w:trPr>
                <w:trHeight w:val="400"/>
              </w:trPr>
              <w:tc>
                <w:tcPr>
                  <w:tcW w:w="1893" w:type="dxa"/>
                  <w:shd w:val="clear" w:color="auto" w:fill="DEEAF6"/>
                </w:tcPr>
                <w:p w14:paraId="21F2321A"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Réponses données</w:t>
                  </w:r>
                </w:p>
              </w:tc>
              <w:tc>
                <w:tcPr>
                  <w:tcW w:w="2439" w:type="dxa"/>
                  <w:shd w:val="clear" w:color="auto" w:fill="DEEAF6"/>
                </w:tcPr>
                <w:p w14:paraId="6378E576"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Organisations impliquées</w:t>
                  </w:r>
                </w:p>
              </w:tc>
              <w:tc>
                <w:tcPr>
                  <w:tcW w:w="2168" w:type="dxa"/>
                  <w:shd w:val="clear" w:color="auto" w:fill="DEEAF6"/>
                </w:tcPr>
                <w:p w14:paraId="3007CDCA"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Zone d’intervention</w:t>
                  </w:r>
                </w:p>
              </w:tc>
              <w:tc>
                <w:tcPr>
                  <w:tcW w:w="2440" w:type="dxa"/>
                  <w:shd w:val="clear" w:color="auto" w:fill="DEEAF6"/>
                </w:tcPr>
                <w:p w14:paraId="366E83C4"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Nbre/Type des bénéficiaires</w:t>
                  </w:r>
                </w:p>
              </w:tc>
              <w:tc>
                <w:tcPr>
                  <w:tcW w:w="1897" w:type="dxa"/>
                  <w:shd w:val="clear" w:color="auto" w:fill="DEEAF6"/>
                </w:tcPr>
                <w:p w14:paraId="48C1D7AF"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Commentaires</w:t>
                  </w:r>
                </w:p>
              </w:tc>
            </w:tr>
            <w:tr w:rsidR="00923E96" w:rsidRPr="008F62A6" w14:paraId="46A793C3" w14:textId="77777777">
              <w:trPr>
                <w:trHeight w:val="200"/>
              </w:trPr>
              <w:tc>
                <w:tcPr>
                  <w:tcW w:w="1893" w:type="dxa"/>
                </w:tcPr>
                <w:p w14:paraId="5D51469C" w14:textId="77777777" w:rsidR="00923E96" w:rsidRPr="008F62A6" w:rsidRDefault="00923E96" w:rsidP="00923E96">
                  <w:pPr>
                    <w:spacing w:before="60" w:after="60"/>
                    <w:jc w:val="center"/>
                    <w:rPr>
                      <w:rFonts w:ascii="Times New Roman" w:hAnsi="Times New Roman" w:cs="Times New Roman"/>
                      <w:color w:val="000000"/>
                      <w:sz w:val="24"/>
                      <w:szCs w:val="24"/>
                    </w:rPr>
                  </w:pPr>
                </w:p>
                <w:p w14:paraId="6BDC355B" w14:textId="6505C676" w:rsidR="00923E96" w:rsidRPr="008F62A6" w:rsidRDefault="00923E96" w:rsidP="00923E9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Partielle</w:t>
                  </w:r>
                </w:p>
              </w:tc>
              <w:tc>
                <w:tcPr>
                  <w:tcW w:w="2439" w:type="dxa"/>
                </w:tcPr>
                <w:p w14:paraId="6B209DC4" w14:textId="77777777" w:rsidR="00923E96" w:rsidRPr="008F62A6" w:rsidRDefault="00923E96" w:rsidP="00923E96">
                  <w:pPr>
                    <w:spacing w:before="60" w:after="60"/>
                    <w:jc w:val="center"/>
                    <w:rPr>
                      <w:rFonts w:ascii="Times New Roman" w:hAnsi="Times New Roman" w:cs="Times New Roman"/>
                      <w:color w:val="000000"/>
                      <w:sz w:val="24"/>
                      <w:szCs w:val="24"/>
                    </w:rPr>
                  </w:pPr>
                </w:p>
                <w:p w14:paraId="79F7D87E" w14:textId="59DE5C85" w:rsidR="00923E96" w:rsidRPr="008F62A6" w:rsidRDefault="00923E96" w:rsidP="00923E9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COOPI</w:t>
                  </w:r>
                </w:p>
              </w:tc>
              <w:tc>
                <w:tcPr>
                  <w:tcW w:w="2168" w:type="dxa"/>
                </w:tcPr>
                <w:p w14:paraId="34396477" w14:textId="4290458A" w:rsidR="00923E96" w:rsidRPr="008F62A6" w:rsidRDefault="00923E96" w:rsidP="00923E9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Aires de santé de Mahagi-douane et Mungere</w:t>
                  </w:r>
                </w:p>
              </w:tc>
              <w:tc>
                <w:tcPr>
                  <w:tcW w:w="2440" w:type="dxa"/>
                </w:tcPr>
                <w:p w14:paraId="120EC9C8" w14:textId="77777777" w:rsidR="00923E96" w:rsidRPr="008F62A6" w:rsidRDefault="00923E96" w:rsidP="00923E96">
                  <w:pPr>
                    <w:spacing w:before="60" w:after="60"/>
                    <w:jc w:val="center"/>
                    <w:rPr>
                      <w:rFonts w:ascii="Times New Roman" w:hAnsi="Times New Roman" w:cs="Times New Roman"/>
                      <w:color w:val="000000"/>
                      <w:sz w:val="24"/>
                      <w:szCs w:val="24"/>
                    </w:rPr>
                  </w:pPr>
                </w:p>
                <w:p w14:paraId="18D00B77" w14:textId="33C89633" w:rsidR="00923E96" w:rsidRPr="008F62A6" w:rsidRDefault="00923E96" w:rsidP="00923E9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196 ménages déplacés et autochtones </w:t>
                  </w:r>
                </w:p>
              </w:tc>
              <w:tc>
                <w:tcPr>
                  <w:tcW w:w="1897" w:type="dxa"/>
                </w:tcPr>
                <w:p w14:paraId="00548CBB" w14:textId="3136FEEA" w:rsidR="00923E96" w:rsidRPr="008F62A6" w:rsidRDefault="00923E96" w:rsidP="00923E96">
                  <w:pPr>
                    <w:spacing w:before="60" w:after="60"/>
                    <w:jc w:val="both"/>
                    <w:rPr>
                      <w:rFonts w:ascii="Times New Roman" w:hAnsi="Times New Roman" w:cs="Times New Roman"/>
                      <w:color w:val="000000"/>
                      <w:sz w:val="24"/>
                      <w:szCs w:val="24"/>
                    </w:rPr>
                  </w:pPr>
                  <w:r w:rsidRPr="008F62A6">
                    <w:rPr>
                      <w:rFonts w:ascii="Times New Roman" w:hAnsi="Times New Roman" w:cs="Times New Roman"/>
                      <w:color w:val="000000"/>
                      <w:sz w:val="24"/>
                      <w:szCs w:val="24"/>
                    </w:rPr>
                    <w:t>Bénéficiaires ciblés et seront appuyés en intrants agricoles et cash pour sécuriser les semences</w:t>
                  </w:r>
                </w:p>
              </w:tc>
            </w:tr>
            <w:tr w:rsidR="008F5153" w:rsidRPr="008F62A6" w14:paraId="6BFED2D1" w14:textId="77777777">
              <w:trPr>
                <w:trHeight w:val="180"/>
              </w:trPr>
              <w:tc>
                <w:tcPr>
                  <w:tcW w:w="1893" w:type="dxa"/>
                </w:tcPr>
                <w:p w14:paraId="299B8CD0" w14:textId="77777777" w:rsidR="00923E96" w:rsidRPr="008F62A6" w:rsidRDefault="00923E96" w:rsidP="00923E96">
                  <w:pPr>
                    <w:spacing w:before="60" w:after="60"/>
                    <w:jc w:val="center"/>
                    <w:rPr>
                      <w:rFonts w:ascii="Times New Roman" w:hAnsi="Times New Roman" w:cs="Times New Roman"/>
                      <w:color w:val="000000"/>
                      <w:sz w:val="24"/>
                      <w:szCs w:val="24"/>
                    </w:rPr>
                  </w:pPr>
                </w:p>
                <w:p w14:paraId="4F75C946" w14:textId="77777777" w:rsidR="00923E96" w:rsidRPr="008F62A6" w:rsidRDefault="00923E96" w:rsidP="00923E96">
                  <w:pPr>
                    <w:spacing w:before="60" w:after="60"/>
                    <w:jc w:val="center"/>
                    <w:rPr>
                      <w:rFonts w:ascii="Times New Roman" w:hAnsi="Times New Roman" w:cs="Times New Roman"/>
                      <w:color w:val="000000"/>
                      <w:sz w:val="24"/>
                      <w:szCs w:val="24"/>
                    </w:rPr>
                  </w:pPr>
                </w:p>
                <w:p w14:paraId="25DC71AA" w14:textId="1B064055" w:rsidR="008F5153" w:rsidRPr="008F62A6" w:rsidRDefault="00923E96" w:rsidP="00923E9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Partielle</w:t>
                  </w:r>
                </w:p>
              </w:tc>
              <w:tc>
                <w:tcPr>
                  <w:tcW w:w="2439" w:type="dxa"/>
                </w:tcPr>
                <w:p w14:paraId="74B767BB" w14:textId="77777777" w:rsidR="00923E96" w:rsidRPr="008F62A6" w:rsidRDefault="00923E96" w:rsidP="00923E96">
                  <w:pPr>
                    <w:spacing w:before="60" w:after="60"/>
                    <w:jc w:val="center"/>
                    <w:rPr>
                      <w:rFonts w:ascii="Times New Roman" w:hAnsi="Times New Roman" w:cs="Times New Roman"/>
                      <w:color w:val="000000"/>
                      <w:sz w:val="24"/>
                      <w:szCs w:val="24"/>
                    </w:rPr>
                  </w:pPr>
                </w:p>
                <w:p w14:paraId="3B1360F4" w14:textId="77777777" w:rsidR="00923E96" w:rsidRPr="008F62A6" w:rsidRDefault="00923E96" w:rsidP="00923E96">
                  <w:pPr>
                    <w:spacing w:before="60" w:after="60"/>
                    <w:jc w:val="center"/>
                    <w:rPr>
                      <w:rFonts w:ascii="Times New Roman" w:hAnsi="Times New Roman" w:cs="Times New Roman"/>
                      <w:color w:val="000000"/>
                      <w:sz w:val="24"/>
                      <w:szCs w:val="24"/>
                    </w:rPr>
                  </w:pPr>
                </w:p>
                <w:p w14:paraId="1501561C" w14:textId="521182D9" w:rsidR="008F5153" w:rsidRPr="008F62A6" w:rsidRDefault="00923E96" w:rsidP="00923E9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WHH</w:t>
                  </w:r>
                </w:p>
              </w:tc>
              <w:tc>
                <w:tcPr>
                  <w:tcW w:w="2168" w:type="dxa"/>
                </w:tcPr>
                <w:p w14:paraId="717B3965" w14:textId="77777777" w:rsidR="00923E96" w:rsidRPr="008F62A6" w:rsidRDefault="00923E96" w:rsidP="00923E96">
                  <w:pPr>
                    <w:spacing w:before="60" w:after="60"/>
                    <w:jc w:val="center"/>
                    <w:rPr>
                      <w:rFonts w:ascii="Times New Roman" w:hAnsi="Times New Roman" w:cs="Times New Roman"/>
                      <w:color w:val="000000"/>
                      <w:sz w:val="24"/>
                      <w:szCs w:val="24"/>
                    </w:rPr>
                  </w:pPr>
                </w:p>
                <w:p w14:paraId="1F55BFD8" w14:textId="77777777" w:rsidR="00923E96" w:rsidRPr="008F62A6" w:rsidRDefault="00923E96" w:rsidP="00923E96">
                  <w:pPr>
                    <w:spacing w:before="60" w:after="60"/>
                    <w:jc w:val="center"/>
                    <w:rPr>
                      <w:rFonts w:ascii="Times New Roman" w:hAnsi="Times New Roman" w:cs="Times New Roman"/>
                      <w:color w:val="000000"/>
                      <w:sz w:val="24"/>
                      <w:szCs w:val="24"/>
                    </w:rPr>
                  </w:pPr>
                </w:p>
                <w:p w14:paraId="6F51315B" w14:textId="1068DA81" w:rsidR="008F5153" w:rsidRPr="008F62A6" w:rsidRDefault="00923E96" w:rsidP="00923E96">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Afoyo</w:t>
                  </w:r>
                </w:p>
              </w:tc>
              <w:tc>
                <w:tcPr>
                  <w:tcW w:w="2440" w:type="dxa"/>
                </w:tcPr>
                <w:p w14:paraId="37AD8787" w14:textId="77777777" w:rsidR="00923E96" w:rsidRPr="008F62A6" w:rsidRDefault="00923E96" w:rsidP="005F1293">
                  <w:pPr>
                    <w:spacing w:before="60" w:after="60"/>
                    <w:jc w:val="center"/>
                    <w:rPr>
                      <w:rFonts w:ascii="Times New Roman" w:hAnsi="Times New Roman" w:cs="Times New Roman"/>
                      <w:color w:val="000000"/>
                      <w:sz w:val="24"/>
                      <w:szCs w:val="24"/>
                    </w:rPr>
                  </w:pPr>
                </w:p>
                <w:p w14:paraId="17351984" w14:textId="77777777" w:rsidR="00923E96" w:rsidRPr="008F62A6" w:rsidRDefault="00923E96" w:rsidP="005F1293">
                  <w:pPr>
                    <w:spacing w:before="60" w:after="60"/>
                    <w:jc w:val="center"/>
                    <w:rPr>
                      <w:rFonts w:ascii="Times New Roman" w:hAnsi="Times New Roman" w:cs="Times New Roman"/>
                      <w:color w:val="000000"/>
                      <w:sz w:val="24"/>
                      <w:szCs w:val="24"/>
                    </w:rPr>
                  </w:pPr>
                </w:p>
                <w:p w14:paraId="18DF7150" w14:textId="1B9AA4D7" w:rsidR="008F5153" w:rsidRPr="008F62A6" w:rsidRDefault="00923E96" w:rsidP="005F1293">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120 ménages dont 80 autochtones et 40 PDIs</w:t>
                  </w:r>
                </w:p>
              </w:tc>
              <w:tc>
                <w:tcPr>
                  <w:tcW w:w="1897" w:type="dxa"/>
                </w:tcPr>
                <w:p w14:paraId="4F0ACA47" w14:textId="17DBAD54" w:rsidR="008F5153" w:rsidRPr="008F62A6" w:rsidRDefault="00923E96" w:rsidP="00923E96">
                  <w:pPr>
                    <w:spacing w:before="60" w:after="60"/>
                    <w:jc w:val="both"/>
                    <w:rPr>
                      <w:rFonts w:ascii="Times New Roman" w:hAnsi="Times New Roman" w:cs="Times New Roman"/>
                      <w:color w:val="000000"/>
                      <w:sz w:val="24"/>
                      <w:szCs w:val="24"/>
                    </w:rPr>
                  </w:pPr>
                  <w:r w:rsidRPr="008F62A6">
                    <w:rPr>
                      <w:rFonts w:ascii="Times New Roman" w:hAnsi="Times New Roman" w:cs="Times New Roman"/>
                      <w:color w:val="000000"/>
                      <w:sz w:val="24"/>
                      <w:szCs w:val="24"/>
                    </w:rPr>
                    <w:t>Appui en semences de maïs, haricot et choux pour la communauté d’accueil et les maraichers pour les PDIs</w:t>
                  </w:r>
                </w:p>
              </w:tc>
            </w:tr>
          </w:tbl>
          <w:p w14:paraId="44C944C0"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7CF71E50" w14:textId="77777777">
        <w:trPr>
          <w:trHeight w:val="1420"/>
        </w:trPr>
        <w:tc>
          <w:tcPr>
            <w:tcW w:w="2158" w:type="dxa"/>
            <w:shd w:val="clear" w:color="auto" w:fill="5B9BD5"/>
          </w:tcPr>
          <w:p w14:paraId="7D0DCE67" w14:textId="77777777" w:rsidR="008F5153" w:rsidRPr="008F62A6" w:rsidRDefault="00006806">
            <w:pPr>
              <w:spacing w:before="60" w:after="60"/>
              <w:rPr>
                <w:rFonts w:ascii="Times New Roman" w:hAnsi="Times New Roman" w:cs="Times New Roman"/>
                <w:sz w:val="24"/>
                <w:szCs w:val="24"/>
              </w:rPr>
            </w:pPr>
            <w:bookmarkStart w:id="22" w:name="_3as4poj" w:colFirst="0" w:colLast="0"/>
            <w:bookmarkEnd w:id="22"/>
            <w:r w:rsidRPr="008F62A6">
              <w:rPr>
                <w:rFonts w:ascii="Times New Roman" w:hAnsi="Times New Roman" w:cs="Times New Roman"/>
                <w:b/>
                <w:sz w:val="24"/>
                <w:szCs w:val="24"/>
              </w:rPr>
              <w:t>Gaps et recommandations</w:t>
            </w:r>
            <w:r w:rsidRPr="008F62A6">
              <w:rPr>
                <w:rFonts w:ascii="Times New Roman" w:hAnsi="Times New Roman" w:cs="Times New Roman"/>
                <w:b/>
                <w:sz w:val="24"/>
                <w:szCs w:val="24"/>
              </w:rPr>
              <w:br/>
            </w:r>
          </w:p>
          <w:p w14:paraId="15B43C08" w14:textId="77777777" w:rsidR="008F5153" w:rsidRPr="008F62A6" w:rsidRDefault="008F5153">
            <w:pPr>
              <w:spacing w:before="60" w:after="60"/>
              <w:rPr>
                <w:rFonts w:ascii="Times New Roman" w:hAnsi="Times New Roman" w:cs="Times New Roman"/>
                <w:sz w:val="24"/>
                <w:szCs w:val="24"/>
              </w:rPr>
            </w:pPr>
          </w:p>
          <w:p w14:paraId="3E6FC710" w14:textId="77777777" w:rsidR="008F5153" w:rsidRPr="008F62A6" w:rsidRDefault="008F5153">
            <w:pPr>
              <w:spacing w:before="60" w:after="60"/>
              <w:rPr>
                <w:rFonts w:ascii="Times New Roman" w:hAnsi="Times New Roman" w:cs="Times New Roman"/>
                <w:sz w:val="24"/>
                <w:szCs w:val="24"/>
              </w:rPr>
            </w:pPr>
          </w:p>
          <w:p w14:paraId="61348794" w14:textId="77777777" w:rsidR="008F5153" w:rsidRPr="008F62A6" w:rsidRDefault="008F5153">
            <w:pPr>
              <w:spacing w:before="60" w:after="60"/>
              <w:rPr>
                <w:rFonts w:ascii="Times New Roman" w:hAnsi="Times New Roman" w:cs="Times New Roman"/>
                <w:sz w:val="24"/>
                <w:szCs w:val="24"/>
              </w:rPr>
            </w:pPr>
          </w:p>
        </w:tc>
        <w:tc>
          <w:tcPr>
            <w:tcW w:w="8840" w:type="dxa"/>
            <w:gridSpan w:val="2"/>
          </w:tcPr>
          <w:p w14:paraId="0BFDE181" w14:textId="77777777" w:rsidR="000845E7" w:rsidRPr="000845E7" w:rsidRDefault="000845E7" w:rsidP="000845E7">
            <w:pPr>
              <w:spacing w:before="60" w:after="60"/>
              <w:jc w:val="both"/>
              <w:rPr>
                <w:rFonts w:ascii="Times New Roman" w:hAnsi="Times New Roman" w:cs="Times New Roman"/>
                <w:b/>
                <w:color w:val="000000"/>
                <w:sz w:val="24"/>
                <w:szCs w:val="24"/>
              </w:rPr>
            </w:pPr>
            <w:r w:rsidRPr="000845E7">
              <w:rPr>
                <w:rFonts w:ascii="Times New Roman" w:hAnsi="Times New Roman" w:cs="Times New Roman"/>
                <w:b/>
                <w:color w:val="000000"/>
                <w:sz w:val="24"/>
                <w:szCs w:val="24"/>
              </w:rPr>
              <w:t>GAP :</w:t>
            </w:r>
          </w:p>
          <w:p w14:paraId="6BFA9A41" w14:textId="722B2C13" w:rsidR="000845E7" w:rsidRPr="000845E7" w:rsidRDefault="000845E7" w:rsidP="000845E7">
            <w:pPr>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845E7">
              <w:rPr>
                <w:rFonts w:ascii="Times New Roman" w:hAnsi="Times New Roman" w:cs="Times New Roman"/>
                <w:color w:val="000000"/>
                <w:sz w:val="24"/>
                <w:szCs w:val="24"/>
              </w:rPr>
              <w:t>Absence de stocks alimentaires au sein des ménages déplacés ;</w:t>
            </w:r>
          </w:p>
          <w:p w14:paraId="07FCAB06" w14:textId="3DAF2F03" w:rsidR="000845E7" w:rsidRPr="000845E7" w:rsidRDefault="000845E7" w:rsidP="000845E7">
            <w:pPr>
              <w:spacing w:before="60" w:after="60"/>
              <w:rPr>
                <w:rFonts w:ascii="Times New Roman" w:hAnsi="Times New Roman" w:cs="Times New Roman"/>
                <w:color w:val="000000"/>
                <w:sz w:val="24"/>
                <w:szCs w:val="24"/>
              </w:rPr>
            </w:pPr>
            <w:r w:rsidRPr="000845E7">
              <w:rPr>
                <w:rFonts w:ascii="Times New Roman" w:hAnsi="Times New Roman" w:cs="Times New Roman"/>
                <w:color w:val="000000"/>
                <w:sz w:val="24"/>
                <w:szCs w:val="24"/>
              </w:rPr>
              <w:t>- La zone est dans la période se semis du maraichers et les ménages  manquent les semences;</w:t>
            </w:r>
          </w:p>
          <w:p w14:paraId="0339BEF4" w14:textId="77777777" w:rsidR="000845E7" w:rsidRPr="000845E7" w:rsidRDefault="000845E7" w:rsidP="000845E7">
            <w:pPr>
              <w:spacing w:before="60" w:after="60"/>
              <w:rPr>
                <w:rFonts w:ascii="Times New Roman" w:hAnsi="Times New Roman" w:cs="Times New Roman"/>
                <w:color w:val="000000"/>
                <w:sz w:val="24"/>
                <w:szCs w:val="24"/>
              </w:rPr>
            </w:pPr>
            <w:r w:rsidRPr="000845E7">
              <w:rPr>
                <w:rFonts w:ascii="Times New Roman" w:hAnsi="Times New Roman" w:cs="Times New Roman"/>
                <w:color w:val="000000"/>
                <w:sz w:val="24"/>
                <w:szCs w:val="24"/>
              </w:rPr>
              <w:t>- L’accès difficile aux aliments nutritifs affecte les enfants de moins de cinq ans et les expose aux risques de malnutrition.</w:t>
            </w:r>
          </w:p>
          <w:p w14:paraId="41A9F459" w14:textId="77777777" w:rsidR="000845E7" w:rsidRDefault="000845E7" w:rsidP="005F1293">
            <w:pPr>
              <w:spacing w:before="60" w:after="60"/>
              <w:jc w:val="both"/>
              <w:rPr>
                <w:rFonts w:ascii="Times New Roman" w:hAnsi="Times New Roman" w:cs="Times New Roman"/>
                <w:color w:val="000000"/>
                <w:sz w:val="24"/>
                <w:szCs w:val="24"/>
              </w:rPr>
            </w:pPr>
          </w:p>
          <w:p w14:paraId="634A76FB" w14:textId="04AB4961" w:rsidR="000845E7" w:rsidRPr="000845E7" w:rsidRDefault="000845E7" w:rsidP="005F1293">
            <w:pPr>
              <w:spacing w:before="60" w:after="60"/>
              <w:jc w:val="both"/>
              <w:rPr>
                <w:rFonts w:ascii="Times New Roman" w:hAnsi="Times New Roman" w:cs="Times New Roman"/>
                <w:b/>
                <w:color w:val="000000"/>
                <w:sz w:val="24"/>
                <w:szCs w:val="24"/>
              </w:rPr>
            </w:pPr>
            <w:r w:rsidRPr="000845E7">
              <w:rPr>
                <w:rFonts w:ascii="Times New Roman" w:hAnsi="Times New Roman" w:cs="Times New Roman"/>
                <w:b/>
                <w:color w:val="000000"/>
                <w:sz w:val="24"/>
                <w:szCs w:val="24"/>
              </w:rPr>
              <w:t>RECOMMANDATIONS</w:t>
            </w:r>
          </w:p>
          <w:p w14:paraId="15EFFF6D" w14:textId="77777777" w:rsidR="008F62A6" w:rsidRDefault="008F62A6" w:rsidP="005F1293">
            <w:pPr>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F1293" w:rsidRPr="008F62A6">
              <w:rPr>
                <w:rFonts w:ascii="Times New Roman" w:hAnsi="Times New Roman" w:cs="Times New Roman"/>
                <w:color w:val="000000"/>
                <w:sz w:val="24"/>
                <w:szCs w:val="24"/>
              </w:rPr>
              <w:t xml:space="preserve">Rendre disponible les vivres pour les PDIs et les familles hôtes,  </w:t>
            </w:r>
          </w:p>
          <w:p w14:paraId="09C2A834" w14:textId="76CEC16A" w:rsidR="008F5153" w:rsidRDefault="008F62A6" w:rsidP="005F1293">
            <w:pPr>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F1293" w:rsidRPr="008F62A6">
              <w:rPr>
                <w:rFonts w:ascii="Times New Roman" w:hAnsi="Times New Roman" w:cs="Times New Roman"/>
                <w:color w:val="000000"/>
                <w:sz w:val="24"/>
                <w:szCs w:val="24"/>
              </w:rPr>
              <w:t>Plaidoyer auprès des autorités locales de permettre un accès de terre aux ménages déplacés</w:t>
            </w:r>
          </w:p>
          <w:p w14:paraId="0BBB97AE" w14:textId="77777777" w:rsidR="008F62A6" w:rsidRPr="008F62A6" w:rsidRDefault="008F62A6" w:rsidP="008F62A6">
            <w:pPr>
              <w:spacing w:before="60" w:after="60"/>
              <w:rPr>
                <w:rFonts w:ascii="Times New Roman" w:hAnsi="Times New Roman" w:cs="Times New Roman"/>
                <w:color w:val="000000"/>
                <w:sz w:val="24"/>
                <w:szCs w:val="24"/>
              </w:rPr>
            </w:pPr>
            <w:r w:rsidRPr="008F62A6">
              <w:rPr>
                <w:rFonts w:ascii="Calibri Light" w:hAnsi="Calibri Light" w:cs="Calibri Light"/>
                <w:color w:val="000000"/>
                <w:sz w:val="22"/>
                <w:szCs w:val="22"/>
              </w:rPr>
              <w:t xml:space="preserve">- </w:t>
            </w:r>
            <w:r w:rsidRPr="008F62A6">
              <w:rPr>
                <w:rFonts w:ascii="Times New Roman" w:hAnsi="Times New Roman" w:cs="Times New Roman"/>
                <w:color w:val="000000"/>
                <w:sz w:val="24"/>
                <w:szCs w:val="24"/>
              </w:rPr>
              <w:t>Assurer la relance agricole dans la zone par la distribution des intrants agricoles, outils aratoires et d’élevage et l’encadrement des producteurs.</w:t>
            </w:r>
          </w:p>
          <w:p w14:paraId="60A033FB" w14:textId="73CA53D7" w:rsidR="008F62A6" w:rsidRPr="008F62A6" w:rsidRDefault="008F62A6" w:rsidP="005F1293">
            <w:pPr>
              <w:spacing w:before="60" w:after="60"/>
              <w:jc w:val="both"/>
              <w:rPr>
                <w:rFonts w:ascii="Times New Roman" w:hAnsi="Times New Roman" w:cs="Times New Roman"/>
                <w:color w:val="000000"/>
                <w:sz w:val="24"/>
                <w:szCs w:val="24"/>
              </w:rPr>
            </w:pPr>
          </w:p>
        </w:tc>
      </w:tr>
    </w:tbl>
    <w:p w14:paraId="2F52E61D" w14:textId="77777777" w:rsidR="008F5153" w:rsidRPr="008F62A6" w:rsidRDefault="008F5153">
      <w:pPr>
        <w:rPr>
          <w:rFonts w:ascii="Times New Roman" w:hAnsi="Times New Roman" w:cs="Times New Roman"/>
          <w:sz w:val="24"/>
          <w:szCs w:val="24"/>
        </w:rPr>
      </w:pPr>
      <w:bookmarkStart w:id="23" w:name="_1pxezwc" w:colFirst="0" w:colLast="0"/>
      <w:bookmarkEnd w:id="23"/>
    </w:p>
    <w:p w14:paraId="1A52B48A" w14:textId="77777777" w:rsidR="008F5153" w:rsidRPr="008F62A6" w:rsidRDefault="00006806">
      <w:pPr>
        <w:pStyle w:val="Titre2"/>
        <w:numPr>
          <w:ilvl w:val="1"/>
          <w:numId w:val="3"/>
        </w:numPr>
        <w:rPr>
          <w:rFonts w:ascii="Times New Roman" w:hAnsi="Times New Roman" w:cs="Times New Roman"/>
          <w:sz w:val="24"/>
          <w:szCs w:val="24"/>
        </w:rPr>
      </w:pPr>
      <w:r w:rsidRPr="008F62A6">
        <w:rPr>
          <w:rFonts w:ascii="Times New Roman" w:hAnsi="Times New Roman" w:cs="Times New Roman"/>
          <w:sz w:val="24"/>
          <w:szCs w:val="24"/>
        </w:rPr>
        <w:br w:type="page"/>
      </w:r>
      <w:r w:rsidRPr="008F62A6">
        <w:rPr>
          <w:rFonts w:ascii="Times New Roman" w:hAnsi="Times New Roman" w:cs="Times New Roman"/>
          <w:sz w:val="24"/>
          <w:szCs w:val="24"/>
        </w:rPr>
        <w:lastRenderedPageBreak/>
        <w:t>Abris et accès aux articles essentiels</w:t>
      </w:r>
    </w:p>
    <w:tbl>
      <w:tblPr>
        <w:tblStyle w:val="af"/>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4250"/>
        <w:gridCol w:w="4590"/>
      </w:tblGrid>
      <w:tr w:rsidR="008F5153" w:rsidRPr="008F62A6" w14:paraId="61AA8C6C" w14:textId="77777777">
        <w:trPr>
          <w:trHeight w:val="580"/>
        </w:trPr>
        <w:tc>
          <w:tcPr>
            <w:tcW w:w="2158" w:type="dxa"/>
            <w:shd w:val="clear" w:color="auto" w:fill="5B9BD5"/>
          </w:tcPr>
          <w:p w14:paraId="71E4C8FA"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 xml:space="preserve">Y-a-t-il une réponse en cours couvrant les besoins dans ce secteur ? </w:t>
            </w:r>
          </w:p>
        </w:tc>
        <w:tc>
          <w:tcPr>
            <w:tcW w:w="8840" w:type="dxa"/>
            <w:gridSpan w:val="2"/>
          </w:tcPr>
          <w:p w14:paraId="70FF1D85" w14:textId="35AC4734" w:rsidR="008F5153" w:rsidRPr="008F62A6" w:rsidRDefault="006551B8">
            <w:pPr>
              <w:numPr>
                <w:ilvl w:val="0"/>
                <w:numId w:val="16"/>
              </w:numPr>
              <w:spacing w:before="60" w:after="60"/>
              <w:rPr>
                <w:rFonts w:ascii="Times New Roman" w:hAnsi="Times New Roman" w:cs="Times New Roman"/>
                <w:color w:val="000000"/>
                <w:sz w:val="24"/>
                <w:szCs w:val="24"/>
              </w:rPr>
            </w:pPr>
            <w:r w:rsidRPr="008F62A6">
              <w:rPr>
                <w:rFonts w:ascii="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72FA98B0" wp14:editId="6970D35F">
                      <wp:simplePos x="0" y="0"/>
                      <wp:positionH relativeFrom="column">
                        <wp:posOffset>471410</wp:posOffset>
                      </wp:positionH>
                      <wp:positionV relativeFrom="paragraph">
                        <wp:posOffset>220687</wp:posOffset>
                      </wp:positionV>
                      <wp:extent cx="245745" cy="129609"/>
                      <wp:effectExtent l="57150" t="38100" r="20955" b="99060"/>
                      <wp:wrapNone/>
                      <wp:docPr id="37" name="Flèche droite 1"/>
                      <wp:cNvGraphicFramePr/>
                      <a:graphic xmlns:a="http://schemas.openxmlformats.org/drawingml/2006/main">
                        <a:graphicData uri="http://schemas.microsoft.com/office/word/2010/wordprocessingShape">
                          <wps:wsp>
                            <wps:cNvSpPr/>
                            <wps:spPr>
                              <a:xfrm>
                                <a:off x="0" y="0"/>
                                <a:ext cx="245745" cy="129609"/>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C833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37.1pt;margin-top:17.4pt;width:19.35pt;height:10.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" adj="15904" fillcolor="#4f81bd [3204]" strokecolor="#4579b8 [3044]">
                      <v:fill color2="#a7bfde [1620]" rotate="t" angle="180" focus="100%" type="gradient">
                        <o:fill v:ext="view" type="gradientUnscaled"/>
                      </v:fill>
                      <v:shadow on="t" color="black" opacity="22937f" origin=",.5" offset="0,.63889mm"/>
                    </v:shape>
                  </w:pict>
                </mc:Fallback>
              </mc:AlternateContent>
            </w:r>
            <w:r w:rsidR="00006806" w:rsidRPr="008F62A6">
              <w:rPr>
                <w:rFonts w:ascii="Times New Roman" w:hAnsi="Times New Roman" w:cs="Times New Roman"/>
                <w:color w:val="000000"/>
                <w:sz w:val="24"/>
                <w:szCs w:val="24"/>
              </w:rPr>
              <w:t xml:space="preserve">Oui </w:t>
            </w:r>
          </w:p>
          <w:p w14:paraId="061C7D84" w14:textId="01AAD126" w:rsidR="008F5153" w:rsidRPr="008F62A6" w:rsidRDefault="006551B8">
            <w:pPr>
              <w:numPr>
                <w:ilvl w:val="0"/>
                <w:numId w:val="16"/>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         </w:t>
            </w:r>
            <w:r w:rsidR="00006806" w:rsidRPr="008F62A6">
              <w:rPr>
                <w:rFonts w:ascii="Times New Roman" w:hAnsi="Times New Roman" w:cs="Times New Roman"/>
                <w:color w:val="000000"/>
                <w:sz w:val="24"/>
                <w:szCs w:val="24"/>
              </w:rPr>
              <w:t>Non</w:t>
            </w:r>
          </w:p>
          <w:p w14:paraId="0E07F0B8"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Si oui, ne pas collecter les informations pour ce secteur.</w:t>
            </w:r>
          </w:p>
        </w:tc>
      </w:tr>
      <w:tr w:rsidR="008F5153" w:rsidRPr="008F62A6" w14:paraId="22A2D052" w14:textId="77777777">
        <w:trPr>
          <w:trHeight w:val="580"/>
        </w:trPr>
        <w:tc>
          <w:tcPr>
            <w:tcW w:w="2158" w:type="dxa"/>
            <w:shd w:val="clear" w:color="auto" w:fill="5B9BD5"/>
          </w:tcPr>
          <w:p w14:paraId="66D9F34F"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Impact de la crise sur l’abris</w:t>
            </w:r>
          </w:p>
        </w:tc>
        <w:tc>
          <w:tcPr>
            <w:tcW w:w="8840" w:type="dxa"/>
            <w:gridSpan w:val="2"/>
          </w:tcPr>
          <w:p w14:paraId="5A087038" w14:textId="77777777" w:rsidR="006551B8" w:rsidRPr="008F62A6" w:rsidRDefault="006551B8" w:rsidP="006551B8">
            <w:pPr>
              <w:spacing w:before="60" w:after="60"/>
              <w:jc w:val="both"/>
              <w:rPr>
                <w:rFonts w:ascii="Times New Roman" w:hAnsi="Times New Roman" w:cs="Times New Roman"/>
                <w:sz w:val="24"/>
                <w:szCs w:val="24"/>
              </w:rPr>
            </w:pPr>
            <w:r w:rsidRPr="008F62A6">
              <w:rPr>
                <w:rFonts w:ascii="Times New Roman" w:hAnsi="Times New Roman" w:cs="Times New Roman"/>
                <w:sz w:val="24"/>
                <w:szCs w:val="24"/>
              </w:rPr>
              <w:t>La crise a impacté sérieusement sur le secteur de l’abri étant donné que dans la zone de conflit, toutes les maisons ont été incendiées et détruites avec tous les articles ménagers s’y trouvant.</w:t>
            </w:r>
          </w:p>
          <w:p w14:paraId="15780705" w14:textId="6165ED12" w:rsidR="008F5153" w:rsidRPr="008F62A6" w:rsidRDefault="006551B8" w:rsidP="008F62A6">
            <w:pPr>
              <w:spacing w:before="60" w:after="60"/>
              <w:jc w:val="both"/>
              <w:rPr>
                <w:rFonts w:ascii="Times New Roman" w:hAnsi="Times New Roman" w:cs="Times New Roman"/>
                <w:color w:val="000000"/>
                <w:sz w:val="24"/>
                <w:szCs w:val="24"/>
              </w:rPr>
            </w:pPr>
            <w:r w:rsidRPr="008F62A6">
              <w:rPr>
                <w:rFonts w:ascii="Times New Roman" w:hAnsi="Times New Roman" w:cs="Times New Roman"/>
                <w:sz w:val="24"/>
                <w:szCs w:val="24"/>
              </w:rPr>
              <w:t xml:space="preserve">Alors que dans la communauté d’accueil, les déplacés sont hébergés dans des abris de fortune confiés par les familles d’accueil.    </w:t>
            </w:r>
          </w:p>
          <w:p w14:paraId="38B2137F"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66B3AD6C" w14:textId="77777777" w:rsidTr="006551B8">
        <w:trPr>
          <w:trHeight w:val="1461"/>
        </w:trPr>
        <w:tc>
          <w:tcPr>
            <w:tcW w:w="2158" w:type="dxa"/>
            <w:shd w:val="clear" w:color="auto" w:fill="5B9BD5"/>
          </w:tcPr>
          <w:p w14:paraId="5B1EA3D1"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Type de logement</w:t>
            </w:r>
          </w:p>
        </w:tc>
        <w:tc>
          <w:tcPr>
            <w:tcW w:w="4250" w:type="dxa"/>
          </w:tcPr>
          <w:p w14:paraId="417F7473" w14:textId="77777777" w:rsidR="008F5153" w:rsidRPr="008F62A6" w:rsidRDefault="00006806">
            <w:pPr>
              <w:numPr>
                <w:ilvl w:val="0"/>
                <w:numId w:val="17"/>
              </w:numPr>
              <w:spacing w:before="60" w:after="60"/>
              <w:rPr>
                <w:rFonts w:ascii="Times New Roman" w:hAnsi="Times New Roman" w:cs="Times New Roman"/>
                <w:sz w:val="24"/>
                <w:szCs w:val="24"/>
              </w:rPr>
            </w:pPr>
            <w:r w:rsidRPr="008F62A6">
              <w:rPr>
                <w:rFonts w:ascii="Times New Roman" w:hAnsi="Times New Roman" w:cs="Times New Roman"/>
                <w:sz w:val="24"/>
                <w:szCs w:val="24"/>
              </w:rPr>
              <w:t>Partage d’une Maison sans frais</w:t>
            </w:r>
          </w:p>
          <w:p w14:paraId="10D757CD" w14:textId="77777777" w:rsidR="008F5153" w:rsidRPr="008F62A6" w:rsidRDefault="00006806">
            <w:pPr>
              <w:numPr>
                <w:ilvl w:val="0"/>
                <w:numId w:val="17"/>
              </w:num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Maison empruntée gratuitement </w:t>
            </w:r>
          </w:p>
          <w:p w14:paraId="224519FB" w14:textId="6C3FB8B6" w:rsidR="008F5153" w:rsidRPr="008F62A6" w:rsidRDefault="00006806" w:rsidP="006551B8">
            <w:pPr>
              <w:numPr>
                <w:ilvl w:val="0"/>
                <w:numId w:val="17"/>
              </w:num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Maison occupée avec l’autorisation de quelqu’un</w:t>
            </w:r>
          </w:p>
        </w:tc>
        <w:tc>
          <w:tcPr>
            <w:tcW w:w="4590" w:type="dxa"/>
          </w:tcPr>
          <w:p w14:paraId="626F6647" w14:textId="0DCF7ECA" w:rsidR="008F5153" w:rsidRPr="008F62A6" w:rsidRDefault="008F5153">
            <w:pPr>
              <w:spacing w:before="60" w:after="60"/>
              <w:rPr>
                <w:rFonts w:ascii="Times New Roman" w:hAnsi="Times New Roman" w:cs="Times New Roman"/>
                <w:color w:val="000000"/>
                <w:sz w:val="24"/>
                <w:szCs w:val="24"/>
              </w:rPr>
            </w:pPr>
          </w:p>
        </w:tc>
      </w:tr>
      <w:tr w:rsidR="008F5153" w:rsidRPr="008F62A6" w14:paraId="58B2E75F" w14:textId="77777777">
        <w:trPr>
          <w:trHeight w:val="580"/>
        </w:trPr>
        <w:tc>
          <w:tcPr>
            <w:tcW w:w="2158" w:type="dxa"/>
            <w:shd w:val="clear" w:color="auto" w:fill="5B9BD5"/>
          </w:tcPr>
          <w:p w14:paraId="1610FD33" w14:textId="77777777" w:rsidR="008F5153" w:rsidRPr="008F62A6" w:rsidRDefault="00006806">
            <w:pPr>
              <w:spacing w:before="60" w:after="60"/>
              <w:rPr>
                <w:rFonts w:ascii="Times New Roman" w:hAnsi="Times New Roman" w:cs="Times New Roman"/>
                <w:sz w:val="24"/>
                <w:szCs w:val="24"/>
              </w:rPr>
            </w:pPr>
            <w:bookmarkStart w:id="24" w:name="_49x2ik5" w:colFirst="0" w:colLast="0"/>
            <w:bookmarkEnd w:id="24"/>
            <w:r w:rsidRPr="008F62A6">
              <w:rPr>
                <w:rFonts w:ascii="Times New Roman" w:hAnsi="Times New Roman" w:cs="Times New Roman"/>
                <w:b/>
                <w:sz w:val="24"/>
                <w:szCs w:val="24"/>
              </w:rPr>
              <w:t>Accès aux articles ménagers essentiels</w:t>
            </w:r>
          </w:p>
        </w:tc>
        <w:tc>
          <w:tcPr>
            <w:tcW w:w="8840" w:type="dxa"/>
            <w:gridSpan w:val="2"/>
          </w:tcPr>
          <w:p w14:paraId="1ABCD137" w14:textId="785E848D" w:rsidR="008F5153" w:rsidRPr="008F62A6" w:rsidRDefault="008575AA" w:rsidP="008575AA">
            <w:pPr>
              <w:spacing w:before="60" w:after="60"/>
              <w:rPr>
                <w:rFonts w:ascii="Times New Roman" w:hAnsi="Times New Roman" w:cs="Times New Roman"/>
                <w:color w:val="000000"/>
                <w:sz w:val="24"/>
                <w:szCs w:val="24"/>
              </w:rPr>
            </w:pPr>
            <w:bookmarkStart w:id="25" w:name="_Hlk61423331"/>
            <w:r w:rsidRPr="008F62A6">
              <w:rPr>
                <w:rFonts w:ascii="Times New Roman" w:hAnsi="Times New Roman" w:cs="Times New Roman"/>
                <w:color w:val="000000"/>
                <w:sz w:val="24"/>
                <w:szCs w:val="24"/>
              </w:rPr>
              <w:t xml:space="preserve">Les déplacés ont déclaré avoir été surpris par les attaques des milices dans leurs milieux d’origine et par conséquent ont fui en débandade sans prendre avec eux les articles ménager essentiels (ustensiles de cuisine, supports de couchage, habits, couvertures,). </w:t>
            </w:r>
            <w:bookmarkEnd w:id="25"/>
            <w:r w:rsidRPr="008F62A6">
              <w:rPr>
                <w:rFonts w:ascii="Times New Roman" w:hAnsi="Times New Roman" w:cs="Times New Roman"/>
                <w:color w:val="000000"/>
                <w:sz w:val="24"/>
                <w:szCs w:val="24"/>
              </w:rPr>
              <w:t>La situation a été constatée dans certains ménages lors de l’évaluation.</w:t>
            </w:r>
          </w:p>
        </w:tc>
      </w:tr>
      <w:tr w:rsidR="008F5153" w:rsidRPr="008F62A6" w14:paraId="17C11C21" w14:textId="77777777">
        <w:trPr>
          <w:trHeight w:val="580"/>
        </w:trPr>
        <w:tc>
          <w:tcPr>
            <w:tcW w:w="2158" w:type="dxa"/>
            <w:shd w:val="clear" w:color="auto" w:fill="5B9BD5"/>
          </w:tcPr>
          <w:p w14:paraId="626310C9" w14:textId="77777777" w:rsidR="008F5153" w:rsidRPr="008F62A6" w:rsidRDefault="00006806">
            <w:pPr>
              <w:spacing w:before="60" w:after="60"/>
              <w:rPr>
                <w:rFonts w:ascii="Times New Roman" w:hAnsi="Times New Roman" w:cs="Times New Roman"/>
                <w:sz w:val="24"/>
                <w:szCs w:val="24"/>
              </w:rPr>
            </w:pPr>
            <w:bookmarkStart w:id="26" w:name="_2p2csry" w:colFirst="0" w:colLast="0"/>
            <w:bookmarkEnd w:id="26"/>
            <w:r w:rsidRPr="008F62A6">
              <w:rPr>
                <w:rFonts w:ascii="Times New Roman" w:hAnsi="Times New Roman" w:cs="Times New Roman"/>
                <w:b/>
                <w:sz w:val="24"/>
                <w:szCs w:val="24"/>
              </w:rPr>
              <w:t>Possibilité de prêts des articles essentiels</w:t>
            </w:r>
            <w:r w:rsidRPr="008F62A6">
              <w:rPr>
                <w:rFonts w:ascii="Times New Roman" w:hAnsi="Times New Roman" w:cs="Times New Roman"/>
                <w:b/>
                <w:sz w:val="24"/>
                <w:szCs w:val="24"/>
              </w:rPr>
              <w:br/>
            </w:r>
          </w:p>
          <w:p w14:paraId="0D87D0BB" w14:textId="77777777" w:rsidR="008F5153" w:rsidRPr="008F62A6" w:rsidRDefault="008F5153">
            <w:pPr>
              <w:spacing w:before="60" w:after="60"/>
              <w:rPr>
                <w:rFonts w:ascii="Times New Roman" w:hAnsi="Times New Roman" w:cs="Times New Roman"/>
                <w:sz w:val="24"/>
                <w:szCs w:val="24"/>
              </w:rPr>
            </w:pPr>
          </w:p>
        </w:tc>
        <w:tc>
          <w:tcPr>
            <w:tcW w:w="8840" w:type="dxa"/>
            <w:gridSpan w:val="2"/>
          </w:tcPr>
          <w:p w14:paraId="2E5F4404" w14:textId="2076CD7D" w:rsidR="008F5153" w:rsidRPr="008F62A6" w:rsidRDefault="008575AA">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Les déplacés utilisent les ustensiles de cuisine prêtés par la communauté hôte ; insuffisant étant donné la taille élevée de certains ménages de déplacés. Certains en utilisent à tour de rôle avec la population hôte avec comme conséquence le retard dans la préparation des aliments car certains enfants dorment sans manger.</w:t>
            </w:r>
            <w:r w:rsidR="006551B8" w:rsidRPr="008F62A6">
              <w:rPr>
                <w:rFonts w:ascii="Times New Roman" w:hAnsi="Times New Roman" w:cs="Times New Roman"/>
                <w:color w:val="000000"/>
                <w:sz w:val="24"/>
                <w:szCs w:val="24"/>
              </w:rPr>
              <w:t xml:space="preserve"> </w:t>
            </w:r>
            <w:r w:rsidR="006551B8" w:rsidRPr="008F62A6">
              <w:rPr>
                <w:rFonts w:ascii="Times New Roman" w:hAnsi="Times New Roman" w:cs="Times New Roman"/>
                <w:sz w:val="24"/>
                <w:szCs w:val="24"/>
              </w:rPr>
              <w:t xml:space="preserve">Vu la vulnérabilité à laquelle la communauté d’accueil est confrontée, elle a aussi de la peine pour offrir des prêts en articles ménagers essentiels pour les personnes déplacées. Les familles d’accueil peuvent avoir la volonté de prêter, mais les prêts en articles essentiels sont vraiment négligeables.  </w:t>
            </w:r>
          </w:p>
        </w:tc>
      </w:tr>
      <w:tr w:rsidR="008F5153" w:rsidRPr="008F62A6" w14:paraId="771735F2" w14:textId="77777777">
        <w:trPr>
          <w:trHeight w:val="580"/>
        </w:trPr>
        <w:tc>
          <w:tcPr>
            <w:tcW w:w="2158" w:type="dxa"/>
            <w:shd w:val="clear" w:color="auto" w:fill="5B9BD5"/>
          </w:tcPr>
          <w:p w14:paraId="6660ED2F" w14:textId="77777777" w:rsidR="008F5153" w:rsidRPr="008F62A6" w:rsidRDefault="00006806">
            <w:pPr>
              <w:spacing w:before="60" w:after="60"/>
              <w:rPr>
                <w:rFonts w:ascii="Times New Roman" w:hAnsi="Times New Roman" w:cs="Times New Roman"/>
                <w:sz w:val="24"/>
                <w:szCs w:val="24"/>
              </w:rPr>
            </w:pPr>
            <w:bookmarkStart w:id="27" w:name="_147n2zr" w:colFirst="0" w:colLast="0"/>
            <w:bookmarkEnd w:id="27"/>
            <w:r w:rsidRPr="008F62A6">
              <w:rPr>
                <w:rFonts w:ascii="Times New Roman" w:hAnsi="Times New Roman" w:cs="Times New Roman"/>
                <w:b/>
                <w:sz w:val="24"/>
                <w:szCs w:val="24"/>
              </w:rPr>
              <w:t>Situation des AME dans les marchés</w:t>
            </w:r>
          </w:p>
        </w:tc>
        <w:tc>
          <w:tcPr>
            <w:tcW w:w="8840" w:type="dxa"/>
            <w:gridSpan w:val="2"/>
          </w:tcPr>
          <w:p w14:paraId="6A94D6B3" w14:textId="77777777" w:rsidR="008F5153" w:rsidRPr="008F62A6" w:rsidRDefault="008575AA" w:rsidP="008575AA">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Ce déplacement de la population a influé négativement sur le prix des AME car, avant leur arrivée le prix était abordable mais ce dernier temps il a galopé. La situation a été accentué aussi par l’inflation de la monnaie locale rendant très difficile l’accès des déplacés aux AME.</w:t>
            </w:r>
          </w:p>
          <w:p w14:paraId="2F0BE9DB" w14:textId="5D61C65C" w:rsidR="006551B8" w:rsidRPr="008F62A6" w:rsidRDefault="006551B8" w:rsidP="006551B8">
            <w:pPr>
              <w:spacing w:before="60" w:after="60"/>
              <w:jc w:val="both"/>
              <w:rPr>
                <w:rFonts w:ascii="Times New Roman" w:hAnsi="Times New Roman" w:cs="Times New Roman"/>
                <w:color w:val="000000"/>
                <w:sz w:val="24"/>
                <w:szCs w:val="24"/>
              </w:rPr>
            </w:pPr>
            <w:r w:rsidRPr="008F62A6">
              <w:rPr>
                <w:rFonts w:ascii="Times New Roman" w:hAnsi="Times New Roman" w:cs="Times New Roman"/>
                <w:sz w:val="24"/>
                <w:szCs w:val="24"/>
              </w:rPr>
              <w:t xml:space="preserve">Le Territoire de Mahagi a un nombre important de marchés repartis selon les axes. A travers tous ces marchés les AME sont disponibles. Leurs prix sont aussi abordables et discutables. Plusieurs autres interventions en termes d’AME à travers le Territoire ont eu la facilité de s’approvisionner sur les marchés locaux. </w:t>
            </w:r>
          </w:p>
        </w:tc>
      </w:tr>
      <w:tr w:rsidR="008F5153" w:rsidRPr="008F62A6" w14:paraId="769A59A9" w14:textId="77777777">
        <w:trPr>
          <w:trHeight w:val="580"/>
        </w:trPr>
        <w:tc>
          <w:tcPr>
            <w:tcW w:w="2158" w:type="dxa"/>
            <w:shd w:val="clear" w:color="auto" w:fill="5B9BD5"/>
          </w:tcPr>
          <w:p w14:paraId="507D7861" w14:textId="77777777" w:rsidR="008F5153" w:rsidRPr="008F62A6" w:rsidRDefault="00006806">
            <w:pPr>
              <w:spacing w:before="60" w:after="60"/>
              <w:rPr>
                <w:rFonts w:ascii="Times New Roman" w:hAnsi="Times New Roman" w:cs="Times New Roman"/>
                <w:sz w:val="24"/>
                <w:szCs w:val="24"/>
              </w:rPr>
            </w:pPr>
            <w:bookmarkStart w:id="28" w:name="_3o7alnk" w:colFirst="0" w:colLast="0"/>
            <w:bookmarkEnd w:id="28"/>
            <w:r w:rsidRPr="008F62A6">
              <w:rPr>
                <w:rFonts w:ascii="Times New Roman" w:hAnsi="Times New Roman" w:cs="Times New Roman"/>
                <w:b/>
                <w:sz w:val="24"/>
                <w:szCs w:val="24"/>
              </w:rPr>
              <w:t>Faisabilité de l’assistance ménage</w:t>
            </w:r>
          </w:p>
        </w:tc>
        <w:tc>
          <w:tcPr>
            <w:tcW w:w="8840" w:type="dxa"/>
            <w:gridSpan w:val="2"/>
          </w:tcPr>
          <w:p w14:paraId="44F40CD9" w14:textId="3AC0B94A" w:rsidR="008575AA" w:rsidRPr="008F62A6" w:rsidRDefault="008575AA" w:rsidP="008575AA">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La situation sécuritaire étant relativement calme dans le groupement </w:t>
            </w:r>
            <w:r w:rsidRPr="008F62A6">
              <w:rPr>
                <w:rFonts w:ascii="Times New Roman" w:hAnsi="Times New Roman" w:cs="Times New Roman"/>
                <w:sz w:val="24"/>
                <w:szCs w:val="24"/>
              </w:rPr>
              <w:t>Jupamamba</w:t>
            </w:r>
            <w:r w:rsidRPr="008F62A6">
              <w:rPr>
                <w:rFonts w:ascii="Times New Roman" w:hAnsi="Times New Roman" w:cs="Times New Roman"/>
                <w:color w:val="000000"/>
                <w:sz w:val="24"/>
                <w:szCs w:val="24"/>
              </w:rPr>
              <w:t>, pas d’obstacles pour le moment à l’assistance en AME.</w:t>
            </w:r>
          </w:p>
          <w:p w14:paraId="27E4CF98" w14:textId="77777777" w:rsidR="008F5153" w:rsidRPr="008F62A6" w:rsidRDefault="008575AA" w:rsidP="008575AA">
            <w:p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Les assistances à caractères individuelles notamment celle en AME sont faisables dans la zone. Aucun risque majeur n’a été rapporté par la communauté depuis le déclenchement du conflit.  </w:t>
            </w:r>
          </w:p>
          <w:p w14:paraId="0FFCB8F0" w14:textId="77777777" w:rsidR="006551B8" w:rsidRPr="008F62A6" w:rsidRDefault="006551B8" w:rsidP="006551B8">
            <w:pPr>
              <w:spacing w:before="60" w:after="60"/>
              <w:jc w:val="both"/>
              <w:rPr>
                <w:rFonts w:ascii="Times New Roman" w:hAnsi="Times New Roman" w:cs="Times New Roman"/>
                <w:sz w:val="24"/>
                <w:szCs w:val="24"/>
              </w:rPr>
            </w:pPr>
            <w:r w:rsidRPr="008F62A6">
              <w:rPr>
                <w:rFonts w:ascii="Times New Roman" w:hAnsi="Times New Roman" w:cs="Times New Roman"/>
                <w:sz w:val="24"/>
                <w:szCs w:val="24"/>
              </w:rPr>
              <w:lastRenderedPageBreak/>
              <w:t>L’axe concerné par cette ERM est accessible. Les conditions d’assistance des ménages sont tellement possibles étant donné les accès en termes d’infrastructures, sécuritaire, social, … ne posent aucun problème.</w:t>
            </w:r>
          </w:p>
          <w:p w14:paraId="55F36C9B" w14:textId="619DCA2E" w:rsidR="006551B8" w:rsidRPr="008F62A6" w:rsidRDefault="006551B8" w:rsidP="008575AA">
            <w:pPr>
              <w:spacing w:before="60" w:after="60"/>
              <w:rPr>
                <w:rFonts w:ascii="Times New Roman" w:hAnsi="Times New Roman" w:cs="Times New Roman"/>
                <w:color w:val="000000"/>
                <w:sz w:val="24"/>
                <w:szCs w:val="24"/>
              </w:rPr>
            </w:pPr>
          </w:p>
        </w:tc>
      </w:tr>
      <w:tr w:rsidR="008F5153" w:rsidRPr="008F62A6" w14:paraId="217210E7" w14:textId="77777777">
        <w:trPr>
          <w:trHeight w:val="300"/>
        </w:trPr>
        <w:tc>
          <w:tcPr>
            <w:tcW w:w="10998" w:type="dxa"/>
            <w:gridSpan w:val="3"/>
            <w:shd w:val="clear" w:color="auto" w:fill="5B9BD5"/>
          </w:tcPr>
          <w:p w14:paraId="1A6EA30E" w14:textId="77777777" w:rsidR="008F5153" w:rsidRPr="008F62A6" w:rsidRDefault="00006806">
            <w:pPr>
              <w:spacing w:before="60" w:after="60"/>
              <w:rPr>
                <w:rFonts w:ascii="Times New Roman" w:hAnsi="Times New Roman" w:cs="Times New Roman"/>
                <w:color w:val="000000"/>
                <w:sz w:val="24"/>
                <w:szCs w:val="24"/>
              </w:rPr>
            </w:pPr>
            <w:bookmarkStart w:id="29" w:name="_23ckvvd" w:colFirst="0" w:colLast="0"/>
            <w:bookmarkEnd w:id="29"/>
            <w:r w:rsidRPr="008F62A6">
              <w:rPr>
                <w:rFonts w:ascii="Times New Roman" w:hAnsi="Times New Roman" w:cs="Times New Roman"/>
                <w:b/>
                <w:sz w:val="24"/>
                <w:szCs w:val="24"/>
              </w:rPr>
              <w:lastRenderedPageBreak/>
              <w:t xml:space="preserve">Réponses données </w:t>
            </w:r>
          </w:p>
        </w:tc>
      </w:tr>
      <w:tr w:rsidR="008F5153" w:rsidRPr="008F62A6" w14:paraId="4AA34C4C" w14:textId="77777777">
        <w:trPr>
          <w:trHeight w:val="580"/>
        </w:trPr>
        <w:tc>
          <w:tcPr>
            <w:tcW w:w="10998" w:type="dxa"/>
            <w:gridSpan w:val="3"/>
          </w:tcPr>
          <w:p w14:paraId="2FFF25F7"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f0"/>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2439"/>
              <w:gridCol w:w="2168"/>
              <w:gridCol w:w="2440"/>
              <w:gridCol w:w="1897"/>
            </w:tblGrid>
            <w:tr w:rsidR="008F5153" w:rsidRPr="008F62A6" w14:paraId="504A2488" w14:textId="77777777">
              <w:trPr>
                <w:trHeight w:val="400"/>
              </w:trPr>
              <w:tc>
                <w:tcPr>
                  <w:tcW w:w="1893" w:type="dxa"/>
                  <w:shd w:val="clear" w:color="auto" w:fill="DEEAF6"/>
                </w:tcPr>
                <w:p w14:paraId="6A604979"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Réponses données</w:t>
                  </w:r>
                </w:p>
              </w:tc>
              <w:tc>
                <w:tcPr>
                  <w:tcW w:w="2439" w:type="dxa"/>
                  <w:shd w:val="clear" w:color="auto" w:fill="DEEAF6"/>
                </w:tcPr>
                <w:p w14:paraId="0AEF9182"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Organisations impliquées</w:t>
                  </w:r>
                </w:p>
              </w:tc>
              <w:tc>
                <w:tcPr>
                  <w:tcW w:w="2168" w:type="dxa"/>
                  <w:shd w:val="clear" w:color="auto" w:fill="DEEAF6"/>
                </w:tcPr>
                <w:p w14:paraId="23ADE6F2"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Zone d’intervention</w:t>
                  </w:r>
                </w:p>
              </w:tc>
              <w:tc>
                <w:tcPr>
                  <w:tcW w:w="2440" w:type="dxa"/>
                  <w:shd w:val="clear" w:color="auto" w:fill="DEEAF6"/>
                </w:tcPr>
                <w:p w14:paraId="618186A9"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Nbre/Type des bénéficiaires</w:t>
                  </w:r>
                </w:p>
              </w:tc>
              <w:tc>
                <w:tcPr>
                  <w:tcW w:w="1897" w:type="dxa"/>
                  <w:shd w:val="clear" w:color="auto" w:fill="DEEAF6"/>
                </w:tcPr>
                <w:p w14:paraId="4117FCCD"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Commentaires</w:t>
                  </w:r>
                </w:p>
              </w:tc>
            </w:tr>
            <w:tr w:rsidR="008575AA" w:rsidRPr="008F62A6" w14:paraId="22FB4AE1" w14:textId="77777777">
              <w:trPr>
                <w:trHeight w:val="200"/>
              </w:trPr>
              <w:tc>
                <w:tcPr>
                  <w:tcW w:w="1893" w:type="dxa"/>
                </w:tcPr>
                <w:p w14:paraId="47684A00" w14:textId="32E03B49" w:rsidR="008575AA" w:rsidRPr="008F62A6" w:rsidRDefault="008575AA" w:rsidP="008575AA">
                  <w:pPr>
                    <w:spacing w:before="60" w:after="60"/>
                    <w:rPr>
                      <w:rFonts w:ascii="Times New Roman" w:hAnsi="Times New Roman" w:cs="Times New Roman"/>
                      <w:sz w:val="24"/>
                      <w:szCs w:val="24"/>
                    </w:rPr>
                  </w:pPr>
                  <w:r w:rsidRPr="008F62A6">
                    <w:rPr>
                      <w:rFonts w:ascii="Times New Roman" w:hAnsi="Times New Roman" w:cs="Times New Roman"/>
                      <w:sz w:val="24"/>
                      <w:szCs w:val="24"/>
                    </w:rPr>
                    <w:t>Distribution des habits en Juin 2020.</w:t>
                  </w:r>
                </w:p>
              </w:tc>
              <w:tc>
                <w:tcPr>
                  <w:tcW w:w="2439" w:type="dxa"/>
                </w:tcPr>
                <w:p w14:paraId="06EBBE9D" w14:textId="5F4F34DC" w:rsidR="008575AA" w:rsidRPr="008F62A6" w:rsidRDefault="008575AA" w:rsidP="008575AA">
                  <w:pPr>
                    <w:spacing w:before="60" w:after="60"/>
                    <w:rPr>
                      <w:rFonts w:ascii="Times New Roman" w:hAnsi="Times New Roman" w:cs="Times New Roman"/>
                      <w:sz w:val="24"/>
                      <w:szCs w:val="24"/>
                    </w:rPr>
                  </w:pPr>
                  <w:r w:rsidRPr="008F62A6">
                    <w:rPr>
                      <w:rFonts w:ascii="Times New Roman" w:hAnsi="Times New Roman" w:cs="Times New Roman"/>
                      <w:sz w:val="24"/>
                      <w:szCs w:val="24"/>
                    </w:rPr>
                    <w:t>Eglise Catholique via Caritas paroissiale de Mahagi.</w:t>
                  </w:r>
                </w:p>
              </w:tc>
              <w:tc>
                <w:tcPr>
                  <w:tcW w:w="2168" w:type="dxa"/>
                </w:tcPr>
                <w:p w14:paraId="1CFC53FF" w14:textId="43648A34" w:rsidR="008575AA" w:rsidRPr="008F62A6" w:rsidRDefault="008575AA" w:rsidP="008575AA">
                  <w:pPr>
                    <w:spacing w:before="60" w:after="60"/>
                    <w:rPr>
                      <w:rFonts w:ascii="Times New Roman" w:hAnsi="Times New Roman" w:cs="Times New Roman"/>
                      <w:sz w:val="24"/>
                      <w:szCs w:val="24"/>
                    </w:rPr>
                  </w:pPr>
                  <w:r w:rsidRPr="008F62A6">
                    <w:rPr>
                      <w:rFonts w:ascii="Times New Roman" w:hAnsi="Times New Roman" w:cs="Times New Roman"/>
                      <w:sz w:val="24"/>
                      <w:szCs w:val="24"/>
                    </w:rPr>
                    <w:t>Groupement Jupamamba</w:t>
                  </w:r>
                </w:p>
              </w:tc>
              <w:tc>
                <w:tcPr>
                  <w:tcW w:w="2440" w:type="dxa"/>
                </w:tcPr>
                <w:p w14:paraId="172F11A4" w14:textId="6784B0AB" w:rsidR="008575AA" w:rsidRPr="008F62A6" w:rsidRDefault="008575AA" w:rsidP="008575AA">
                  <w:pPr>
                    <w:spacing w:before="60" w:after="60"/>
                    <w:rPr>
                      <w:rFonts w:ascii="Times New Roman" w:hAnsi="Times New Roman" w:cs="Times New Roman"/>
                      <w:sz w:val="24"/>
                      <w:szCs w:val="24"/>
                    </w:rPr>
                  </w:pPr>
                  <w:r w:rsidRPr="008F62A6">
                    <w:rPr>
                      <w:rFonts w:ascii="Times New Roman" w:hAnsi="Times New Roman" w:cs="Times New Roman"/>
                      <w:sz w:val="24"/>
                      <w:szCs w:val="24"/>
                    </w:rPr>
                    <w:t>86 ménages de PDI vulnérable venus de différentes localités affectées par le conflit intercommunautaires.</w:t>
                  </w:r>
                </w:p>
              </w:tc>
              <w:tc>
                <w:tcPr>
                  <w:tcW w:w="1897" w:type="dxa"/>
                </w:tcPr>
                <w:p w14:paraId="03C4764E" w14:textId="00ECAFEE" w:rsidR="008575AA" w:rsidRPr="008F62A6" w:rsidRDefault="008575AA" w:rsidP="008575AA">
                  <w:pPr>
                    <w:spacing w:before="60" w:after="60"/>
                    <w:rPr>
                      <w:rFonts w:ascii="Times New Roman" w:hAnsi="Times New Roman" w:cs="Times New Roman"/>
                      <w:sz w:val="24"/>
                      <w:szCs w:val="24"/>
                    </w:rPr>
                  </w:pPr>
                  <w:r w:rsidRPr="008F62A6">
                    <w:rPr>
                      <w:rFonts w:ascii="Times New Roman" w:hAnsi="Times New Roman" w:cs="Times New Roman"/>
                      <w:sz w:val="24"/>
                      <w:szCs w:val="24"/>
                    </w:rPr>
                    <w:t>Seul 86 ménages sur 675 recensés à cette époque. Toutefois, il y a eu d’autres vagues de déplacement de PDI après cette période.</w:t>
                  </w:r>
                </w:p>
              </w:tc>
            </w:tr>
            <w:tr w:rsidR="008F5153" w:rsidRPr="008F62A6" w14:paraId="59B4483F" w14:textId="77777777">
              <w:trPr>
                <w:trHeight w:val="180"/>
              </w:trPr>
              <w:tc>
                <w:tcPr>
                  <w:tcW w:w="1893" w:type="dxa"/>
                </w:tcPr>
                <w:p w14:paraId="1D746A97" w14:textId="77777777" w:rsidR="008F5153" w:rsidRPr="008F62A6" w:rsidRDefault="008F5153">
                  <w:pPr>
                    <w:spacing w:before="60" w:after="60"/>
                    <w:rPr>
                      <w:rFonts w:ascii="Times New Roman" w:hAnsi="Times New Roman" w:cs="Times New Roman"/>
                      <w:sz w:val="24"/>
                      <w:szCs w:val="24"/>
                    </w:rPr>
                  </w:pPr>
                </w:p>
              </w:tc>
              <w:tc>
                <w:tcPr>
                  <w:tcW w:w="2439" w:type="dxa"/>
                </w:tcPr>
                <w:p w14:paraId="1629D5F6" w14:textId="77777777" w:rsidR="008F5153" w:rsidRPr="008F62A6" w:rsidRDefault="008F5153">
                  <w:pPr>
                    <w:spacing w:before="60" w:after="60"/>
                    <w:rPr>
                      <w:rFonts w:ascii="Times New Roman" w:hAnsi="Times New Roman" w:cs="Times New Roman"/>
                      <w:sz w:val="24"/>
                      <w:szCs w:val="24"/>
                    </w:rPr>
                  </w:pPr>
                </w:p>
              </w:tc>
              <w:tc>
                <w:tcPr>
                  <w:tcW w:w="2168" w:type="dxa"/>
                </w:tcPr>
                <w:p w14:paraId="5E01ED32" w14:textId="77777777" w:rsidR="008F5153" w:rsidRPr="008F62A6" w:rsidRDefault="008F5153">
                  <w:pPr>
                    <w:spacing w:before="60" w:after="60"/>
                    <w:rPr>
                      <w:rFonts w:ascii="Times New Roman" w:hAnsi="Times New Roman" w:cs="Times New Roman"/>
                      <w:sz w:val="24"/>
                      <w:szCs w:val="24"/>
                    </w:rPr>
                  </w:pPr>
                </w:p>
              </w:tc>
              <w:tc>
                <w:tcPr>
                  <w:tcW w:w="2440" w:type="dxa"/>
                </w:tcPr>
                <w:p w14:paraId="0AF5852A" w14:textId="77777777" w:rsidR="008F5153" w:rsidRPr="008F62A6" w:rsidRDefault="008F5153">
                  <w:pPr>
                    <w:spacing w:before="60" w:after="60"/>
                    <w:rPr>
                      <w:rFonts w:ascii="Times New Roman" w:hAnsi="Times New Roman" w:cs="Times New Roman"/>
                      <w:sz w:val="24"/>
                      <w:szCs w:val="24"/>
                    </w:rPr>
                  </w:pPr>
                </w:p>
              </w:tc>
              <w:tc>
                <w:tcPr>
                  <w:tcW w:w="1897" w:type="dxa"/>
                </w:tcPr>
                <w:p w14:paraId="08024240" w14:textId="77777777" w:rsidR="008F5153" w:rsidRPr="008F62A6" w:rsidRDefault="008F5153">
                  <w:pPr>
                    <w:spacing w:before="60" w:after="60"/>
                    <w:rPr>
                      <w:rFonts w:ascii="Times New Roman" w:hAnsi="Times New Roman" w:cs="Times New Roman"/>
                      <w:sz w:val="24"/>
                      <w:szCs w:val="24"/>
                    </w:rPr>
                  </w:pPr>
                </w:p>
              </w:tc>
            </w:tr>
            <w:tr w:rsidR="008F5153" w:rsidRPr="008F62A6" w14:paraId="6F289DF7" w14:textId="77777777">
              <w:trPr>
                <w:trHeight w:val="180"/>
              </w:trPr>
              <w:tc>
                <w:tcPr>
                  <w:tcW w:w="1893" w:type="dxa"/>
                </w:tcPr>
                <w:p w14:paraId="74447F29" w14:textId="77777777" w:rsidR="008F5153" w:rsidRPr="008F62A6" w:rsidRDefault="008F5153">
                  <w:pPr>
                    <w:spacing w:before="60" w:after="60"/>
                    <w:rPr>
                      <w:rFonts w:ascii="Times New Roman" w:hAnsi="Times New Roman" w:cs="Times New Roman"/>
                      <w:sz w:val="24"/>
                      <w:szCs w:val="24"/>
                    </w:rPr>
                  </w:pPr>
                </w:p>
              </w:tc>
              <w:tc>
                <w:tcPr>
                  <w:tcW w:w="2439" w:type="dxa"/>
                </w:tcPr>
                <w:p w14:paraId="02CF45C7" w14:textId="77777777" w:rsidR="008F5153" w:rsidRPr="008F62A6" w:rsidRDefault="008F5153">
                  <w:pPr>
                    <w:spacing w:before="60" w:after="60"/>
                    <w:rPr>
                      <w:rFonts w:ascii="Times New Roman" w:hAnsi="Times New Roman" w:cs="Times New Roman"/>
                      <w:sz w:val="24"/>
                      <w:szCs w:val="24"/>
                    </w:rPr>
                  </w:pPr>
                </w:p>
              </w:tc>
              <w:tc>
                <w:tcPr>
                  <w:tcW w:w="2168" w:type="dxa"/>
                </w:tcPr>
                <w:p w14:paraId="64B49CC3" w14:textId="77777777" w:rsidR="008F5153" w:rsidRPr="008F62A6" w:rsidRDefault="008F5153">
                  <w:pPr>
                    <w:spacing w:before="60" w:after="60"/>
                    <w:rPr>
                      <w:rFonts w:ascii="Times New Roman" w:hAnsi="Times New Roman" w:cs="Times New Roman"/>
                      <w:sz w:val="24"/>
                      <w:szCs w:val="24"/>
                    </w:rPr>
                  </w:pPr>
                </w:p>
              </w:tc>
              <w:tc>
                <w:tcPr>
                  <w:tcW w:w="2440" w:type="dxa"/>
                </w:tcPr>
                <w:p w14:paraId="7FEECAE4" w14:textId="77777777" w:rsidR="008F5153" w:rsidRPr="008F62A6" w:rsidRDefault="008F5153">
                  <w:pPr>
                    <w:spacing w:before="60" w:after="60"/>
                    <w:rPr>
                      <w:rFonts w:ascii="Times New Roman" w:hAnsi="Times New Roman" w:cs="Times New Roman"/>
                      <w:sz w:val="24"/>
                      <w:szCs w:val="24"/>
                    </w:rPr>
                  </w:pPr>
                </w:p>
              </w:tc>
              <w:tc>
                <w:tcPr>
                  <w:tcW w:w="1897" w:type="dxa"/>
                </w:tcPr>
                <w:p w14:paraId="06EA8CCF" w14:textId="77777777" w:rsidR="008F5153" w:rsidRPr="008F62A6" w:rsidRDefault="008F5153">
                  <w:pPr>
                    <w:spacing w:before="60" w:after="60"/>
                    <w:rPr>
                      <w:rFonts w:ascii="Times New Roman" w:hAnsi="Times New Roman" w:cs="Times New Roman"/>
                      <w:sz w:val="24"/>
                      <w:szCs w:val="24"/>
                    </w:rPr>
                  </w:pPr>
                </w:p>
              </w:tc>
            </w:tr>
          </w:tbl>
          <w:p w14:paraId="0440F27D"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67C07F93" w14:textId="77777777">
        <w:trPr>
          <w:trHeight w:val="1420"/>
        </w:trPr>
        <w:tc>
          <w:tcPr>
            <w:tcW w:w="2158" w:type="dxa"/>
            <w:shd w:val="clear" w:color="auto" w:fill="5B9BD5"/>
          </w:tcPr>
          <w:p w14:paraId="75B2E3DC" w14:textId="77777777" w:rsidR="008F5153" w:rsidRPr="008F62A6" w:rsidRDefault="00006806">
            <w:pPr>
              <w:spacing w:before="60" w:after="60"/>
              <w:rPr>
                <w:rFonts w:ascii="Times New Roman" w:hAnsi="Times New Roman" w:cs="Times New Roman"/>
                <w:sz w:val="24"/>
                <w:szCs w:val="24"/>
              </w:rPr>
            </w:pPr>
            <w:bookmarkStart w:id="30" w:name="_ihv636" w:colFirst="0" w:colLast="0"/>
            <w:bookmarkEnd w:id="30"/>
            <w:r w:rsidRPr="008F62A6">
              <w:rPr>
                <w:rFonts w:ascii="Times New Roman" w:hAnsi="Times New Roman" w:cs="Times New Roman"/>
                <w:b/>
                <w:sz w:val="24"/>
                <w:szCs w:val="24"/>
              </w:rPr>
              <w:t>Gaps et recommandations</w:t>
            </w:r>
            <w:r w:rsidRPr="008F62A6">
              <w:rPr>
                <w:rFonts w:ascii="Times New Roman" w:hAnsi="Times New Roman" w:cs="Times New Roman"/>
                <w:b/>
                <w:sz w:val="24"/>
                <w:szCs w:val="24"/>
              </w:rPr>
              <w:br/>
            </w:r>
          </w:p>
          <w:p w14:paraId="6ADC7078" w14:textId="77777777" w:rsidR="008F5153" w:rsidRPr="008F62A6" w:rsidRDefault="008F5153">
            <w:pPr>
              <w:spacing w:before="60" w:after="60"/>
              <w:rPr>
                <w:rFonts w:ascii="Times New Roman" w:hAnsi="Times New Roman" w:cs="Times New Roman"/>
                <w:sz w:val="24"/>
                <w:szCs w:val="24"/>
              </w:rPr>
            </w:pPr>
          </w:p>
          <w:p w14:paraId="25D3AE0C" w14:textId="77777777" w:rsidR="008F5153" w:rsidRPr="008F62A6" w:rsidRDefault="008F5153">
            <w:pPr>
              <w:spacing w:before="60" w:after="60"/>
              <w:rPr>
                <w:rFonts w:ascii="Times New Roman" w:hAnsi="Times New Roman" w:cs="Times New Roman"/>
                <w:sz w:val="24"/>
                <w:szCs w:val="24"/>
              </w:rPr>
            </w:pPr>
          </w:p>
          <w:p w14:paraId="44C8BEFA" w14:textId="77777777" w:rsidR="008F5153" w:rsidRPr="008F62A6" w:rsidRDefault="008F5153">
            <w:pPr>
              <w:spacing w:before="60" w:after="60"/>
              <w:rPr>
                <w:rFonts w:ascii="Times New Roman" w:hAnsi="Times New Roman" w:cs="Times New Roman"/>
                <w:sz w:val="24"/>
                <w:szCs w:val="24"/>
              </w:rPr>
            </w:pPr>
          </w:p>
        </w:tc>
        <w:tc>
          <w:tcPr>
            <w:tcW w:w="8840" w:type="dxa"/>
            <w:gridSpan w:val="2"/>
          </w:tcPr>
          <w:p w14:paraId="1359B529" w14:textId="77777777" w:rsidR="000845E7" w:rsidRPr="000845E7" w:rsidRDefault="000845E7" w:rsidP="000845E7">
            <w:pPr>
              <w:spacing w:beforeLines="60" w:before="144" w:afterLines="60" w:after="144"/>
              <w:jc w:val="both"/>
              <w:rPr>
                <w:rFonts w:ascii="Calibri Light" w:eastAsia="Times New Roman" w:hAnsi="Calibri Light" w:cs="Calibri Light"/>
                <w:color w:val="FF0000"/>
                <w:sz w:val="22"/>
                <w:szCs w:val="22"/>
              </w:rPr>
            </w:pPr>
            <w:r w:rsidRPr="000845E7">
              <w:rPr>
                <w:rFonts w:ascii="Calibri Light" w:eastAsia="Times New Roman" w:hAnsi="Calibri Light" w:cs="Calibri Light"/>
                <w:b/>
                <w:sz w:val="22"/>
                <w:szCs w:val="22"/>
                <w:u w:val="single"/>
              </w:rPr>
              <w:t>Les gaps</w:t>
            </w:r>
            <w:r w:rsidRPr="000845E7">
              <w:rPr>
                <w:rFonts w:ascii="Calibri Light" w:eastAsia="Times New Roman" w:hAnsi="Calibri Light" w:cs="Calibri Light"/>
                <w:sz w:val="22"/>
                <w:szCs w:val="22"/>
              </w:rPr>
              <w:t> </w:t>
            </w:r>
            <w:r w:rsidRPr="000845E7">
              <w:rPr>
                <w:rFonts w:ascii="Calibri Light" w:eastAsia="Times New Roman" w:hAnsi="Calibri Light" w:cs="Calibri Light"/>
                <w:color w:val="FF0000"/>
                <w:sz w:val="22"/>
                <w:szCs w:val="22"/>
              </w:rPr>
              <w:t xml:space="preserve">: </w:t>
            </w:r>
          </w:p>
          <w:p w14:paraId="7387A415" w14:textId="388465C7" w:rsidR="000845E7" w:rsidRPr="000845E7" w:rsidRDefault="000845E7" w:rsidP="000845E7">
            <w:pPr>
              <w:spacing w:beforeLines="60" w:before="144" w:afterLines="60" w:after="144"/>
              <w:rPr>
                <w:rFonts w:ascii="Times New Roman" w:eastAsia="Times New Roman" w:hAnsi="Times New Roman" w:cs="Times New Roman"/>
                <w:sz w:val="24"/>
                <w:szCs w:val="22"/>
              </w:rPr>
            </w:pPr>
            <w:r w:rsidRPr="000845E7">
              <w:rPr>
                <w:rFonts w:ascii="Times New Roman" w:eastAsia="Times New Roman" w:hAnsi="Times New Roman" w:cs="Times New Roman"/>
                <w:sz w:val="24"/>
                <w:szCs w:val="22"/>
              </w:rPr>
              <w:t>Les organisations humanitaires n’ont pas encore intervenu dans le secteur abris jusqu’au moment de cette évaluation,</w:t>
            </w:r>
            <w:r w:rsidRPr="000845E7">
              <w:rPr>
                <w:rFonts w:ascii="Times New Roman" w:hAnsi="Times New Roman" w:cs="Times New Roman"/>
                <w:sz w:val="24"/>
                <w:szCs w:val="22"/>
              </w:rPr>
              <w:t xml:space="preserve"> manque de biens de ménage, les déplacés empruntent les ustensiles de cuisine auprès de familles d’accueil pour répondre à leurs besoins de cuisine</w:t>
            </w:r>
          </w:p>
          <w:p w14:paraId="35AEB0B1" w14:textId="77777777" w:rsidR="000845E7" w:rsidRPr="000845E7" w:rsidRDefault="000845E7" w:rsidP="000845E7">
            <w:pPr>
              <w:spacing w:beforeLines="60" w:before="144" w:afterLines="60" w:after="144"/>
              <w:rPr>
                <w:rFonts w:ascii="Calibri Light" w:eastAsia="Times New Roman" w:hAnsi="Calibri Light" w:cs="Calibri Light"/>
                <w:color w:val="44546A"/>
                <w:sz w:val="22"/>
                <w:szCs w:val="22"/>
              </w:rPr>
            </w:pPr>
            <w:r w:rsidRPr="000845E7">
              <w:rPr>
                <w:rFonts w:ascii="Calibri Light" w:eastAsia="Times New Roman" w:hAnsi="Calibri Light" w:cs="Calibri Light"/>
                <w:b/>
                <w:sz w:val="22"/>
                <w:szCs w:val="22"/>
                <w:u w:val="single"/>
              </w:rPr>
              <w:t>Les recommandations</w:t>
            </w:r>
            <w:r w:rsidRPr="000845E7">
              <w:rPr>
                <w:rFonts w:ascii="Calibri Light" w:eastAsia="Times New Roman" w:hAnsi="Calibri Light" w:cs="Calibri Light"/>
                <w:b/>
                <w:sz w:val="22"/>
                <w:szCs w:val="22"/>
              </w:rPr>
              <w:t> :</w:t>
            </w:r>
          </w:p>
          <w:p w14:paraId="329084F8" w14:textId="0292B48B" w:rsidR="000845E7" w:rsidRPr="000845E7" w:rsidRDefault="000845E7" w:rsidP="000845E7">
            <w:pPr>
              <w:spacing w:beforeLines="60" w:before="144" w:afterLines="60" w:after="144"/>
              <w:rPr>
                <w:rFonts w:ascii="Times New Roman" w:eastAsia="Times New Roman" w:hAnsi="Times New Roman" w:cs="Times New Roman"/>
                <w:color w:val="44546A"/>
                <w:sz w:val="24"/>
                <w:szCs w:val="22"/>
              </w:rPr>
            </w:pPr>
            <w:r w:rsidRPr="000845E7">
              <w:rPr>
                <w:rFonts w:ascii="Times New Roman" w:eastAsia="Times New Roman" w:hAnsi="Times New Roman" w:cs="Times New Roman"/>
                <w:color w:val="44546A"/>
                <w:sz w:val="24"/>
                <w:szCs w:val="22"/>
              </w:rPr>
              <w:t>-</w:t>
            </w:r>
            <w:r>
              <w:rPr>
                <w:rFonts w:ascii="Times New Roman" w:eastAsia="Times New Roman" w:hAnsi="Times New Roman" w:cs="Times New Roman"/>
                <w:color w:val="44546A"/>
                <w:sz w:val="24"/>
                <w:szCs w:val="22"/>
              </w:rPr>
              <w:t xml:space="preserve"> </w:t>
            </w:r>
            <w:r w:rsidRPr="000845E7">
              <w:rPr>
                <w:rFonts w:ascii="Times New Roman" w:eastAsia="Times New Roman" w:hAnsi="Times New Roman" w:cs="Times New Roman"/>
                <w:sz w:val="24"/>
                <w:szCs w:val="22"/>
              </w:rPr>
              <w:t xml:space="preserve">Construction des abris transitionnels et des latrine familiale aux ménages déplacés </w:t>
            </w:r>
          </w:p>
          <w:p w14:paraId="75E83184" w14:textId="5124E18E" w:rsidR="008F5153" w:rsidRPr="008F62A6" w:rsidRDefault="000845E7" w:rsidP="000845E7">
            <w:pPr>
              <w:spacing w:beforeLines="60" w:before="144" w:afterLines="60" w:after="144"/>
              <w:rPr>
                <w:rFonts w:ascii="Times New Roman" w:hAnsi="Times New Roman" w:cs="Times New Roman"/>
                <w:color w:val="000000"/>
                <w:sz w:val="24"/>
                <w:szCs w:val="24"/>
              </w:rPr>
            </w:pPr>
            <w:r w:rsidRPr="000845E7">
              <w:rPr>
                <w:rFonts w:ascii="Times New Roman" w:hAnsi="Times New Roman" w:cs="Times New Roman"/>
                <w:sz w:val="24"/>
                <w:szCs w:val="22"/>
              </w:rPr>
              <w:t>-</w:t>
            </w:r>
            <w:r>
              <w:rPr>
                <w:rFonts w:ascii="Times New Roman" w:hAnsi="Times New Roman" w:cs="Times New Roman"/>
                <w:sz w:val="24"/>
                <w:szCs w:val="22"/>
              </w:rPr>
              <w:t xml:space="preserve"> </w:t>
            </w:r>
            <w:r w:rsidRPr="000845E7">
              <w:rPr>
                <w:rFonts w:ascii="Times New Roman" w:hAnsi="Times New Roman" w:cs="Times New Roman"/>
                <w:sz w:val="24"/>
                <w:szCs w:val="22"/>
              </w:rPr>
              <w:t>Une assistance en AME (soit par cash, soit par foire aux AME) peut permettre aux ménages déplacés affectés de répondre aux besoins ménagers.</w:t>
            </w:r>
          </w:p>
        </w:tc>
      </w:tr>
    </w:tbl>
    <w:p w14:paraId="5EEB1686" w14:textId="77777777" w:rsidR="008F5153" w:rsidRPr="008F62A6" w:rsidRDefault="008F5153">
      <w:pPr>
        <w:rPr>
          <w:rFonts w:ascii="Times New Roman" w:hAnsi="Times New Roman" w:cs="Times New Roman"/>
          <w:sz w:val="24"/>
          <w:szCs w:val="24"/>
        </w:rPr>
      </w:pPr>
    </w:p>
    <w:p w14:paraId="59DB94E0" w14:textId="77777777" w:rsidR="008F5153" w:rsidRPr="008F62A6" w:rsidRDefault="00006806">
      <w:pPr>
        <w:pStyle w:val="Titre2"/>
        <w:numPr>
          <w:ilvl w:val="1"/>
          <w:numId w:val="3"/>
        </w:numPr>
        <w:rPr>
          <w:rFonts w:ascii="Times New Roman" w:hAnsi="Times New Roman" w:cs="Times New Roman"/>
          <w:sz w:val="24"/>
          <w:szCs w:val="24"/>
        </w:rPr>
      </w:pPr>
      <w:bookmarkStart w:id="31" w:name="_32hioqz" w:colFirst="0" w:colLast="0"/>
      <w:bookmarkEnd w:id="31"/>
      <w:r w:rsidRPr="008F62A6">
        <w:rPr>
          <w:rFonts w:ascii="Times New Roman" w:hAnsi="Times New Roman" w:cs="Times New Roman"/>
          <w:sz w:val="24"/>
          <w:szCs w:val="24"/>
        </w:rPr>
        <w:t xml:space="preserve">Moyens de subsistance </w:t>
      </w:r>
    </w:p>
    <w:tbl>
      <w:tblPr>
        <w:tblStyle w:val="af1"/>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8F5153" w:rsidRPr="008F62A6" w14:paraId="481B30F8" w14:textId="77777777">
        <w:trPr>
          <w:trHeight w:val="580"/>
        </w:trPr>
        <w:tc>
          <w:tcPr>
            <w:tcW w:w="2158" w:type="dxa"/>
            <w:shd w:val="clear" w:color="auto" w:fill="5B9BD5"/>
          </w:tcPr>
          <w:p w14:paraId="57EB325C"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 xml:space="preserve">Y-a-t-il une réponse en cours couvrant les besoins dans ce secteur ? </w:t>
            </w:r>
          </w:p>
        </w:tc>
        <w:tc>
          <w:tcPr>
            <w:tcW w:w="8840" w:type="dxa"/>
          </w:tcPr>
          <w:p w14:paraId="74F7DD38" w14:textId="77777777" w:rsidR="008F5153" w:rsidRPr="008F62A6" w:rsidRDefault="00006806">
            <w:pPr>
              <w:numPr>
                <w:ilvl w:val="0"/>
                <w:numId w:val="19"/>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Oui </w:t>
            </w:r>
          </w:p>
          <w:p w14:paraId="63EE9977" w14:textId="0B7C0C24" w:rsidR="008F5153" w:rsidRPr="008F62A6" w:rsidRDefault="00542BC1">
            <w:pPr>
              <w:numPr>
                <w:ilvl w:val="0"/>
                <w:numId w:val="19"/>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       </w:t>
            </w:r>
            <w:r w:rsidRPr="008F62A6">
              <w:rPr>
                <w:rFonts w:ascii="Times New Roman" w:hAnsi="Times New Roman" w:cs="Times New Roman"/>
                <w:color w:val="000000"/>
                <w:sz w:val="24"/>
                <w:szCs w:val="24"/>
                <w:shd w:val="clear" w:color="auto" w:fill="E36C0A" w:themeFill="accent6" w:themeFillShade="BF"/>
              </w:rPr>
              <w:t xml:space="preserve"> </w:t>
            </w:r>
            <w:r w:rsidR="00006806" w:rsidRPr="008F62A6">
              <w:rPr>
                <w:rFonts w:ascii="Times New Roman" w:hAnsi="Times New Roman" w:cs="Times New Roman"/>
                <w:color w:val="000000"/>
                <w:sz w:val="24"/>
                <w:szCs w:val="24"/>
                <w:shd w:val="clear" w:color="auto" w:fill="E36C0A" w:themeFill="accent6" w:themeFillShade="BF"/>
              </w:rPr>
              <w:t>Non</w:t>
            </w:r>
          </w:p>
          <w:p w14:paraId="53824844"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Si oui, ne pas collecter les informations pour ce secteur.</w:t>
            </w:r>
          </w:p>
        </w:tc>
      </w:tr>
      <w:tr w:rsidR="008F5153" w:rsidRPr="008F62A6" w14:paraId="038CD46F" w14:textId="77777777">
        <w:trPr>
          <w:trHeight w:val="580"/>
        </w:trPr>
        <w:tc>
          <w:tcPr>
            <w:tcW w:w="2158" w:type="dxa"/>
            <w:shd w:val="clear" w:color="auto" w:fill="5B9BD5"/>
          </w:tcPr>
          <w:p w14:paraId="563272E2" w14:textId="77777777" w:rsidR="008F5153" w:rsidRPr="008F62A6" w:rsidRDefault="00006806">
            <w:pPr>
              <w:spacing w:before="60" w:after="60"/>
              <w:rPr>
                <w:rFonts w:ascii="Times New Roman" w:hAnsi="Times New Roman" w:cs="Times New Roman"/>
                <w:sz w:val="24"/>
                <w:szCs w:val="24"/>
              </w:rPr>
            </w:pPr>
            <w:bookmarkStart w:id="32" w:name="_1hmsyys" w:colFirst="0" w:colLast="0"/>
            <w:bookmarkEnd w:id="32"/>
            <w:r w:rsidRPr="008F62A6">
              <w:rPr>
                <w:rFonts w:ascii="Times New Roman" w:hAnsi="Times New Roman" w:cs="Times New Roman"/>
                <w:b/>
                <w:sz w:val="24"/>
                <w:szCs w:val="24"/>
              </w:rPr>
              <w:t>Moyens de subsistance</w:t>
            </w:r>
          </w:p>
        </w:tc>
        <w:tc>
          <w:tcPr>
            <w:tcW w:w="8840" w:type="dxa"/>
          </w:tcPr>
          <w:p w14:paraId="65803C0E" w14:textId="27498FFB" w:rsidR="008F5153" w:rsidRPr="000845E7" w:rsidRDefault="000845E7" w:rsidP="00623EF6">
            <w:pPr>
              <w:spacing w:before="60" w:after="60"/>
              <w:rPr>
                <w:rFonts w:ascii="Times New Roman" w:hAnsi="Times New Roman" w:cs="Times New Roman"/>
                <w:color w:val="000000"/>
                <w:sz w:val="24"/>
                <w:szCs w:val="24"/>
              </w:rPr>
            </w:pPr>
            <w:r>
              <w:rPr>
                <w:rFonts w:ascii="Times New Roman" w:hAnsi="Times New Roman" w:cs="Times New Roman"/>
                <w:sz w:val="24"/>
                <w:szCs w:val="22"/>
              </w:rPr>
              <w:t>80% de ménages déplacés</w:t>
            </w:r>
            <w:r w:rsidRPr="000845E7">
              <w:rPr>
                <w:rFonts w:ascii="Times New Roman" w:hAnsi="Times New Roman" w:cs="Times New Roman"/>
                <w:sz w:val="24"/>
                <w:szCs w:val="22"/>
              </w:rPr>
              <w:t xml:space="preserve"> visités dans les aires de santé survivaient au paravent de l’agriculture, élevage et le petit commerce. Actuellement tout a été abandonné, </w:t>
            </w:r>
            <w:r>
              <w:rPr>
                <w:rFonts w:ascii="Times New Roman" w:hAnsi="Times New Roman" w:cs="Times New Roman"/>
                <w:sz w:val="24"/>
                <w:szCs w:val="22"/>
              </w:rPr>
              <w:t>pillé</w:t>
            </w:r>
            <w:r w:rsidRPr="000845E7">
              <w:rPr>
                <w:rFonts w:ascii="Times New Roman" w:hAnsi="Times New Roman" w:cs="Times New Roman"/>
                <w:sz w:val="24"/>
                <w:szCs w:val="22"/>
              </w:rPr>
              <w:t xml:space="preserve">, </w:t>
            </w:r>
            <w:r>
              <w:rPr>
                <w:rFonts w:ascii="Times New Roman" w:hAnsi="Times New Roman" w:cs="Times New Roman"/>
                <w:sz w:val="24"/>
                <w:szCs w:val="22"/>
              </w:rPr>
              <w:t>volé ;</w:t>
            </w:r>
            <w:r w:rsidRPr="000845E7">
              <w:rPr>
                <w:rFonts w:ascii="Times New Roman" w:hAnsi="Times New Roman" w:cs="Times New Roman"/>
                <w:sz w:val="24"/>
                <w:szCs w:val="22"/>
              </w:rPr>
              <w:t xml:space="preserve"> par conséquent les personnes affectées connaissent d’énormes problèmes liés aux faibles mesures de résilience dans la zone d’accueil.</w:t>
            </w:r>
          </w:p>
        </w:tc>
      </w:tr>
      <w:tr w:rsidR="008F5153" w:rsidRPr="008F62A6" w14:paraId="1F99C491" w14:textId="77777777">
        <w:trPr>
          <w:trHeight w:val="580"/>
        </w:trPr>
        <w:tc>
          <w:tcPr>
            <w:tcW w:w="2158" w:type="dxa"/>
            <w:shd w:val="clear" w:color="auto" w:fill="5B9BD5"/>
          </w:tcPr>
          <w:p w14:paraId="4CBE56A7" w14:textId="77777777" w:rsidR="008F5153" w:rsidRPr="008F62A6" w:rsidRDefault="00006806">
            <w:pPr>
              <w:spacing w:before="60" w:after="60"/>
              <w:rPr>
                <w:rFonts w:ascii="Times New Roman" w:hAnsi="Times New Roman" w:cs="Times New Roman"/>
                <w:sz w:val="24"/>
                <w:szCs w:val="24"/>
              </w:rPr>
            </w:pPr>
            <w:bookmarkStart w:id="33" w:name="_41mghml" w:colFirst="0" w:colLast="0"/>
            <w:bookmarkEnd w:id="33"/>
            <w:r w:rsidRPr="008F62A6">
              <w:rPr>
                <w:rFonts w:ascii="Times New Roman" w:hAnsi="Times New Roman" w:cs="Times New Roman"/>
                <w:b/>
                <w:sz w:val="24"/>
                <w:szCs w:val="24"/>
              </w:rPr>
              <w:lastRenderedPageBreak/>
              <w:t>Accès actuel à des moyens des subsistances pour les populations affectées</w:t>
            </w:r>
          </w:p>
        </w:tc>
        <w:tc>
          <w:tcPr>
            <w:tcW w:w="8840" w:type="dxa"/>
          </w:tcPr>
          <w:p w14:paraId="217EFC17" w14:textId="34C26438" w:rsidR="008F5153" w:rsidRPr="008F62A6" w:rsidRDefault="00623EF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Actuellement cette population vit de la mendicité et au taux du jour. Pour les travaux journaliers, le tarif journalier étant de 3 000 sh soit 0,8 $ par jour pour un ménage</w:t>
            </w:r>
          </w:p>
        </w:tc>
      </w:tr>
      <w:tr w:rsidR="008F5153" w:rsidRPr="008F62A6" w14:paraId="2579D6C8" w14:textId="77777777">
        <w:trPr>
          <w:trHeight w:val="300"/>
        </w:trPr>
        <w:tc>
          <w:tcPr>
            <w:tcW w:w="10998" w:type="dxa"/>
            <w:gridSpan w:val="2"/>
            <w:shd w:val="clear" w:color="auto" w:fill="5B9BD5"/>
          </w:tcPr>
          <w:p w14:paraId="6916A9B8" w14:textId="77777777" w:rsidR="008F5153" w:rsidRPr="008F62A6" w:rsidRDefault="00006806">
            <w:pPr>
              <w:spacing w:before="60" w:after="60"/>
              <w:rPr>
                <w:rFonts w:ascii="Times New Roman" w:hAnsi="Times New Roman" w:cs="Times New Roman"/>
                <w:color w:val="000000"/>
                <w:sz w:val="24"/>
                <w:szCs w:val="24"/>
              </w:rPr>
            </w:pPr>
            <w:bookmarkStart w:id="34" w:name="_2grqrue" w:colFirst="0" w:colLast="0"/>
            <w:bookmarkEnd w:id="34"/>
            <w:r w:rsidRPr="008F62A6">
              <w:rPr>
                <w:rFonts w:ascii="Times New Roman" w:hAnsi="Times New Roman" w:cs="Times New Roman"/>
                <w:b/>
                <w:sz w:val="24"/>
                <w:szCs w:val="24"/>
              </w:rPr>
              <w:t xml:space="preserve">Réponses données </w:t>
            </w:r>
          </w:p>
        </w:tc>
      </w:tr>
      <w:tr w:rsidR="008F5153" w:rsidRPr="008F62A6" w14:paraId="51A96425" w14:textId="77777777">
        <w:trPr>
          <w:trHeight w:val="580"/>
        </w:trPr>
        <w:tc>
          <w:tcPr>
            <w:tcW w:w="10998" w:type="dxa"/>
            <w:gridSpan w:val="2"/>
          </w:tcPr>
          <w:p w14:paraId="4E316F74"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f2"/>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2439"/>
              <w:gridCol w:w="2168"/>
              <w:gridCol w:w="2440"/>
              <w:gridCol w:w="1897"/>
            </w:tblGrid>
            <w:tr w:rsidR="008F5153" w:rsidRPr="008F62A6" w14:paraId="53531046" w14:textId="77777777">
              <w:trPr>
                <w:trHeight w:val="400"/>
              </w:trPr>
              <w:tc>
                <w:tcPr>
                  <w:tcW w:w="1893" w:type="dxa"/>
                  <w:shd w:val="clear" w:color="auto" w:fill="DEEAF6"/>
                </w:tcPr>
                <w:p w14:paraId="598D82D7"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Réponses données</w:t>
                  </w:r>
                </w:p>
              </w:tc>
              <w:tc>
                <w:tcPr>
                  <w:tcW w:w="2439" w:type="dxa"/>
                  <w:shd w:val="clear" w:color="auto" w:fill="DEEAF6"/>
                </w:tcPr>
                <w:p w14:paraId="24E159CF"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Organisations impliquées</w:t>
                  </w:r>
                </w:p>
              </w:tc>
              <w:tc>
                <w:tcPr>
                  <w:tcW w:w="2168" w:type="dxa"/>
                  <w:shd w:val="clear" w:color="auto" w:fill="DEEAF6"/>
                </w:tcPr>
                <w:p w14:paraId="743F1CA8"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Zone d’intervention</w:t>
                  </w:r>
                </w:p>
              </w:tc>
              <w:tc>
                <w:tcPr>
                  <w:tcW w:w="2440" w:type="dxa"/>
                  <w:shd w:val="clear" w:color="auto" w:fill="DEEAF6"/>
                </w:tcPr>
                <w:p w14:paraId="343B5DA8"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Nbre/Type des bénéficiaires</w:t>
                  </w:r>
                </w:p>
              </w:tc>
              <w:tc>
                <w:tcPr>
                  <w:tcW w:w="1897" w:type="dxa"/>
                  <w:shd w:val="clear" w:color="auto" w:fill="DEEAF6"/>
                </w:tcPr>
                <w:p w14:paraId="6484BCFD"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Commentaires</w:t>
                  </w:r>
                </w:p>
              </w:tc>
            </w:tr>
            <w:tr w:rsidR="008F5153" w:rsidRPr="008F62A6" w14:paraId="581292D1" w14:textId="77777777">
              <w:trPr>
                <w:trHeight w:val="200"/>
              </w:trPr>
              <w:tc>
                <w:tcPr>
                  <w:tcW w:w="1893" w:type="dxa"/>
                </w:tcPr>
                <w:p w14:paraId="34A42984" w14:textId="119EF32F" w:rsidR="008F5153" w:rsidRPr="008F62A6" w:rsidRDefault="005F1293">
                  <w:p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Aucune </w:t>
                  </w:r>
                </w:p>
              </w:tc>
              <w:tc>
                <w:tcPr>
                  <w:tcW w:w="2439" w:type="dxa"/>
                </w:tcPr>
                <w:p w14:paraId="18D98FDC" w14:textId="77777777" w:rsidR="008F5153" w:rsidRPr="008F62A6" w:rsidRDefault="008F5153">
                  <w:pPr>
                    <w:spacing w:before="60" w:after="60"/>
                    <w:rPr>
                      <w:rFonts w:ascii="Times New Roman" w:hAnsi="Times New Roman" w:cs="Times New Roman"/>
                      <w:sz w:val="24"/>
                      <w:szCs w:val="24"/>
                    </w:rPr>
                  </w:pPr>
                </w:p>
              </w:tc>
              <w:tc>
                <w:tcPr>
                  <w:tcW w:w="2168" w:type="dxa"/>
                </w:tcPr>
                <w:p w14:paraId="6D70BBC4" w14:textId="77777777" w:rsidR="008F5153" w:rsidRPr="008F62A6" w:rsidRDefault="008F5153">
                  <w:pPr>
                    <w:spacing w:before="60" w:after="60"/>
                    <w:rPr>
                      <w:rFonts w:ascii="Times New Roman" w:hAnsi="Times New Roman" w:cs="Times New Roman"/>
                      <w:sz w:val="24"/>
                      <w:szCs w:val="24"/>
                    </w:rPr>
                  </w:pPr>
                </w:p>
              </w:tc>
              <w:tc>
                <w:tcPr>
                  <w:tcW w:w="2440" w:type="dxa"/>
                </w:tcPr>
                <w:p w14:paraId="18E04E09" w14:textId="77777777" w:rsidR="008F5153" w:rsidRPr="008F62A6" w:rsidRDefault="008F5153">
                  <w:pPr>
                    <w:spacing w:before="60" w:after="60"/>
                    <w:rPr>
                      <w:rFonts w:ascii="Times New Roman" w:hAnsi="Times New Roman" w:cs="Times New Roman"/>
                      <w:sz w:val="24"/>
                      <w:szCs w:val="24"/>
                    </w:rPr>
                  </w:pPr>
                </w:p>
              </w:tc>
              <w:tc>
                <w:tcPr>
                  <w:tcW w:w="1897" w:type="dxa"/>
                </w:tcPr>
                <w:p w14:paraId="701E5E3F" w14:textId="79276D19" w:rsidR="008F5153" w:rsidRPr="008F62A6" w:rsidRDefault="006F355D">
                  <w:pPr>
                    <w:spacing w:before="60" w:after="60"/>
                    <w:rPr>
                      <w:rFonts w:ascii="Times New Roman" w:hAnsi="Times New Roman" w:cs="Times New Roman"/>
                      <w:sz w:val="24"/>
                      <w:szCs w:val="24"/>
                    </w:rPr>
                  </w:pPr>
                  <w:r w:rsidRPr="008F62A6">
                    <w:rPr>
                      <w:rFonts w:ascii="Times New Roman" w:hAnsi="Times New Roman" w:cs="Times New Roman"/>
                      <w:sz w:val="24"/>
                      <w:szCs w:val="24"/>
                    </w:rPr>
                    <w:t>Coopi envisage une intervention dans le secteur</w:t>
                  </w:r>
                </w:p>
              </w:tc>
            </w:tr>
          </w:tbl>
          <w:p w14:paraId="2501D086"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40716904" w14:textId="77777777">
        <w:trPr>
          <w:trHeight w:val="1420"/>
        </w:trPr>
        <w:tc>
          <w:tcPr>
            <w:tcW w:w="2158" w:type="dxa"/>
            <w:shd w:val="clear" w:color="auto" w:fill="5B9BD5"/>
          </w:tcPr>
          <w:p w14:paraId="6A73B382" w14:textId="77777777" w:rsidR="008F5153" w:rsidRPr="008F62A6" w:rsidRDefault="00006806">
            <w:pPr>
              <w:spacing w:before="60" w:after="60"/>
              <w:rPr>
                <w:rFonts w:ascii="Times New Roman" w:hAnsi="Times New Roman" w:cs="Times New Roman"/>
                <w:sz w:val="24"/>
                <w:szCs w:val="24"/>
              </w:rPr>
            </w:pPr>
            <w:bookmarkStart w:id="35" w:name="_vx1227" w:colFirst="0" w:colLast="0"/>
            <w:bookmarkEnd w:id="35"/>
            <w:r w:rsidRPr="008F62A6">
              <w:rPr>
                <w:rFonts w:ascii="Times New Roman" w:hAnsi="Times New Roman" w:cs="Times New Roman"/>
                <w:b/>
                <w:sz w:val="24"/>
                <w:szCs w:val="24"/>
              </w:rPr>
              <w:t>Gaps et recommandations</w:t>
            </w:r>
            <w:r w:rsidRPr="008F62A6">
              <w:rPr>
                <w:rFonts w:ascii="Times New Roman" w:hAnsi="Times New Roman" w:cs="Times New Roman"/>
                <w:b/>
                <w:sz w:val="24"/>
                <w:szCs w:val="24"/>
              </w:rPr>
              <w:br/>
            </w:r>
          </w:p>
          <w:p w14:paraId="73BA7AC9" w14:textId="77777777" w:rsidR="008F5153" w:rsidRPr="008F62A6" w:rsidRDefault="008F5153">
            <w:pPr>
              <w:spacing w:before="60" w:after="60"/>
              <w:rPr>
                <w:rFonts w:ascii="Times New Roman" w:hAnsi="Times New Roman" w:cs="Times New Roman"/>
                <w:sz w:val="24"/>
                <w:szCs w:val="24"/>
              </w:rPr>
            </w:pPr>
          </w:p>
          <w:p w14:paraId="540554D3" w14:textId="77777777" w:rsidR="008F5153" w:rsidRPr="008F62A6" w:rsidRDefault="008F5153">
            <w:pPr>
              <w:spacing w:before="60" w:after="60"/>
              <w:rPr>
                <w:rFonts w:ascii="Times New Roman" w:hAnsi="Times New Roman" w:cs="Times New Roman"/>
                <w:sz w:val="24"/>
                <w:szCs w:val="24"/>
              </w:rPr>
            </w:pPr>
          </w:p>
          <w:p w14:paraId="6B93FA64" w14:textId="77777777" w:rsidR="008F5153" w:rsidRPr="008F62A6" w:rsidRDefault="008F5153">
            <w:pPr>
              <w:spacing w:before="60" w:after="60"/>
              <w:rPr>
                <w:rFonts w:ascii="Times New Roman" w:hAnsi="Times New Roman" w:cs="Times New Roman"/>
                <w:sz w:val="24"/>
                <w:szCs w:val="24"/>
              </w:rPr>
            </w:pPr>
          </w:p>
        </w:tc>
        <w:tc>
          <w:tcPr>
            <w:tcW w:w="8840" w:type="dxa"/>
          </w:tcPr>
          <w:p w14:paraId="26F9C311"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Indiquer les gaps existants au niveau de la réponse et les recommandations (50 mots maximum)</w:t>
            </w:r>
          </w:p>
          <w:p w14:paraId="0F915C4A" w14:textId="77777777" w:rsidR="00623EF6" w:rsidRPr="008F62A6" w:rsidRDefault="00623EF6" w:rsidP="00623EF6">
            <w:pPr>
              <w:spacing w:before="60" w:after="60"/>
              <w:rPr>
                <w:rFonts w:ascii="Times New Roman" w:hAnsi="Times New Roman" w:cs="Times New Roman"/>
                <w:b/>
                <w:sz w:val="24"/>
                <w:szCs w:val="24"/>
              </w:rPr>
            </w:pPr>
            <w:r w:rsidRPr="008F62A6">
              <w:rPr>
                <w:rFonts w:ascii="Times New Roman" w:hAnsi="Times New Roman" w:cs="Times New Roman"/>
                <w:b/>
                <w:sz w:val="24"/>
                <w:szCs w:val="24"/>
              </w:rPr>
              <w:t>Gaps et recommandation</w:t>
            </w:r>
          </w:p>
          <w:p w14:paraId="56BD3D04" w14:textId="5CC13D23" w:rsidR="008F5153" w:rsidRPr="008F62A6" w:rsidRDefault="00623EF6" w:rsidP="00623EF6">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Accès difficile aux sources de revenu : Mettre en place les AGR et l’agriculture pour la population déplacée, distribuer les intrants agricoles</w:t>
            </w:r>
          </w:p>
          <w:p w14:paraId="34DA9420" w14:textId="77777777" w:rsidR="008F5153" w:rsidRPr="008F62A6" w:rsidRDefault="008F5153">
            <w:pPr>
              <w:spacing w:before="60" w:after="60"/>
              <w:rPr>
                <w:rFonts w:ascii="Times New Roman" w:hAnsi="Times New Roman" w:cs="Times New Roman"/>
                <w:color w:val="000000"/>
                <w:sz w:val="24"/>
                <w:szCs w:val="24"/>
              </w:rPr>
            </w:pPr>
          </w:p>
        </w:tc>
      </w:tr>
    </w:tbl>
    <w:p w14:paraId="59D68CAD" w14:textId="77777777" w:rsidR="008F5153" w:rsidRPr="008F62A6" w:rsidRDefault="008F5153">
      <w:pPr>
        <w:rPr>
          <w:rFonts w:ascii="Times New Roman" w:hAnsi="Times New Roman" w:cs="Times New Roman"/>
          <w:sz w:val="24"/>
          <w:szCs w:val="24"/>
        </w:rPr>
      </w:pPr>
    </w:p>
    <w:p w14:paraId="16DFBAF7" w14:textId="77777777" w:rsidR="008F5153" w:rsidRPr="008F62A6" w:rsidRDefault="00006806">
      <w:pPr>
        <w:pStyle w:val="Titre2"/>
        <w:numPr>
          <w:ilvl w:val="1"/>
          <w:numId w:val="3"/>
        </w:numPr>
        <w:rPr>
          <w:rFonts w:ascii="Times New Roman" w:hAnsi="Times New Roman" w:cs="Times New Roman"/>
          <w:sz w:val="24"/>
          <w:szCs w:val="24"/>
        </w:rPr>
      </w:pPr>
      <w:r w:rsidRPr="008F62A6">
        <w:rPr>
          <w:rFonts w:ascii="Times New Roman" w:hAnsi="Times New Roman" w:cs="Times New Roman"/>
          <w:sz w:val="24"/>
          <w:szCs w:val="24"/>
        </w:rPr>
        <w:t>Faisabilité d’une intervention cash (si intervention cash prévue)</w:t>
      </w:r>
    </w:p>
    <w:tbl>
      <w:tblPr>
        <w:tblStyle w:val="af3"/>
        <w:tblW w:w="10998" w:type="dxa"/>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8"/>
        <w:gridCol w:w="8840"/>
      </w:tblGrid>
      <w:tr w:rsidR="008F5153" w:rsidRPr="008F62A6" w14:paraId="2AEB7FA2" w14:textId="77777777">
        <w:trPr>
          <w:trHeight w:val="580"/>
        </w:trPr>
        <w:tc>
          <w:tcPr>
            <w:tcW w:w="2158" w:type="dxa"/>
            <w:shd w:val="clear" w:color="auto" w:fill="5B9BD5"/>
          </w:tcPr>
          <w:p w14:paraId="201461B6"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Analyse des marchés</w:t>
            </w:r>
          </w:p>
        </w:tc>
        <w:tc>
          <w:tcPr>
            <w:tcW w:w="8840" w:type="dxa"/>
          </w:tcPr>
          <w:p w14:paraId="58ED83F0" w14:textId="31BC2C4A" w:rsidR="008F5153" w:rsidRPr="008F62A6" w:rsidRDefault="00623EF6" w:rsidP="00623EF6">
            <w:pPr>
              <w:spacing w:beforeLines="60" w:before="144" w:afterLines="60" w:after="144"/>
              <w:jc w:val="both"/>
              <w:rPr>
                <w:rFonts w:ascii="Times New Roman" w:hAnsi="Times New Roman" w:cs="Times New Roman"/>
                <w:color w:val="000000"/>
                <w:sz w:val="24"/>
                <w:szCs w:val="24"/>
              </w:rPr>
            </w:pPr>
            <w:r w:rsidRPr="008F62A6">
              <w:rPr>
                <w:rFonts w:ascii="Times New Roman" w:hAnsi="Times New Roman" w:cs="Times New Roman"/>
                <w:sz w:val="24"/>
                <w:szCs w:val="24"/>
              </w:rPr>
              <w:t xml:space="preserve">Existence des marchés fonctionnels (Nyarambe, Awasi, Ndrele, Mahagi-Centre et Nyalebbe, Nyalip) pouvant servir pour cette intervention dans la zone d’accueil. </w:t>
            </w:r>
          </w:p>
        </w:tc>
      </w:tr>
      <w:tr w:rsidR="008F5153" w:rsidRPr="008F62A6" w14:paraId="06266DBC" w14:textId="77777777">
        <w:trPr>
          <w:trHeight w:val="580"/>
        </w:trPr>
        <w:tc>
          <w:tcPr>
            <w:tcW w:w="2158" w:type="dxa"/>
            <w:shd w:val="clear" w:color="auto" w:fill="5B9BD5"/>
          </w:tcPr>
          <w:p w14:paraId="278C347B"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Existence d’un opérateur pour les transferts</w:t>
            </w:r>
          </w:p>
        </w:tc>
        <w:tc>
          <w:tcPr>
            <w:tcW w:w="8840" w:type="dxa"/>
          </w:tcPr>
          <w:p w14:paraId="48C6293A"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Indiquer l’existence d’un opérateur en capacité de faire les transferts monétaires (50 mots maximum)</w:t>
            </w:r>
          </w:p>
          <w:p w14:paraId="7528680A" w14:textId="7D98AA33" w:rsidR="008F5153" w:rsidRPr="008F62A6" w:rsidRDefault="00623EF6">
            <w:pPr>
              <w:spacing w:before="60" w:after="60"/>
              <w:rPr>
                <w:rFonts w:ascii="Times New Roman" w:hAnsi="Times New Roman" w:cs="Times New Roman"/>
                <w:color w:val="000000"/>
                <w:sz w:val="24"/>
                <w:szCs w:val="24"/>
              </w:rPr>
            </w:pPr>
            <w:r w:rsidRPr="008F62A6">
              <w:rPr>
                <w:rFonts w:ascii="Times New Roman" w:hAnsi="Times New Roman" w:cs="Times New Roman"/>
                <w:sz w:val="24"/>
                <w:szCs w:val="24"/>
              </w:rPr>
              <w:t>Les institutions de Micro finance disponibles dans la zone d’accueil sont : Raw Bank,  M-Pesa, Airtel Money, CADECO, SOFICOM, FBN Bank.</w:t>
            </w:r>
          </w:p>
          <w:p w14:paraId="2A2C3CE6" w14:textId="77777777" w:rsidR="008F5153" w:rsidRPr="008F62A6" w:rsidRDefault="008F5153">
            <w:pPr>
              <w:spacing w:before="60" w:after="60"/>
              <w:rPr>
                <w:rFonts w:ascii="Times New Roman" w:hAnsi="Times New Roman" w:cs="Times New Roman"/>
                <w:color w:val="000000"/>
                <w:sz w:val="24"/>
                <w:szCs w:val="24"/>
              </w:rPr>
            </w:pPr>
          </w:p>
          <w:p w14:paraId="7E29015E" w14:textId="77777777" w:rsidR="008F5153" w:rsidRPr="008F62A6" w:rsidRDefault="008F5153">
            <w:pPr>
              <w:spacing w:before="60" w:after="60"/>
              <w:rPr>
                <w:rFonts w:ascii="Times New Roman" w:hAnsi="Times New Roman" w:cs="Times New Roman"/>
                <w:color w:val="000000"/>
                <w:sz w:val="24"/>
                <w:szCs w:val="24"/>
              </w:rPr>
            </w:pPr>
          </w:p>
        </w:tc>
      </w:tr>
    </w:tbl>
    <w:p w14:paraId="394BF54A" w14:textId="77777777" w:rsidR="008F5153" w:rsidRPr="005A6499" w:rsidRDefault="00006806">
      <w:pPr>
        <w:pStyle w:val="Titre2"/>
        <w:numPr>
          <w:ilvl w:val="1"/>
          <w:numId w:val="3"/>
        </w:numPr>
        <w:rPr>
          <w:rFonts w:ascii="Times New Roman" w:hAnsi="Times New Roman" w:cs="Times New Roman"/>
          <w:sz w:val="24"/>
          <w:szCs w:val="24"/>
        </w:rPr>
      </w:pPr>
      <w:bookmarkStart w:id="36" w:name="_3fwokq0" w:colFirst="0" w:colLast="0"/>
      <w:bookmarkEnd w:id="36"/>
      <w:r w:rsidRPr="005A6499">
        <w:rPr>
          <w:rFonts w:ascii="Times New Roman" w:hAnsi="Times New Roman" w:cs="Times New Roman"/>
          <w:sz w:val="24"/>
          <w:szCs w:val="24"/>
        </w:rPr>
        <w:t>Eau, Hygiène et Assainissement</w:t>
      </w:r>
    </w:p>
    <w:tbl>
      <w:tblPr>
        <w:tblStyle w:val="af4"/>
        <w:tblW w:w="11429"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589"/>
        <w:gridCol w:w="4420"/>
        <w:gridCol w:w="4420"/>
      </w:tblGrid>
      <w:tr w:rsidR="008F5153" w:rsidRPr="008F62A6" w14:paraId="13BB5B47" w14:textId="77777777" w:rsidTr="00574D2F">
        <w:trPr>
          <w:trHeight w:val="580"/>
        </w:trPr>
        <w:tc>
          <w:tcPr>
            <w:tcW w:w="2589" w:type="dxa"/>
            <w:shd w:val="clear" w:color="auto" w:fill="5B9BD5"/>
          </w:tcPr>
          <w:p w14:paraId="320DFA91"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 xml:space="preserve">Y-a-t-il une réponse en cours couvrant les besoins dans ce secteur ? </w:t>
            </w:r>
          </w:p>
        </w:tc>
        <w:tc>
          <w:tcPr>
            <w:tcW w:w="8840" w:type="dxa"/>
            <w:gridSpan w:val="2"/>
          </w:tcPr>
          <w:p w14:paraId="5D52489E" w14:textId="67C05302" w:rsidR="008F5153" w:rsidRPr="008F62A6" w:rsidRDefault="008F5153" w:rsidP="00507619">
            <w:pPr>
              <w:spacing w:before="60" w:after="60"/>
              <w:rPr>
                <w:rFonts w:ascii="Times New Roman" w:hAnsi="Times New Roman" w:cs="Times New Roman"/>
                <w:color w:val="000000"/>
                <w:sz w:val="24"/>
                <w:szCs w:val="24"/>
              </w:rPr>
            </w:pPr>
          </w:p>
          <w:p w14:paraId="38B8BB3A" w14:textId="07B28C62" w:rsidR="008F5153" w:rsidRPr="008F62A6" w:rsidRDefault="00507619">
            <w:pPr>
              <w:numPr>
                <w:ilvl w:val="0"/>
                <w:numId w:val="1"/>
              </w:numPr>
              <w:spacing w:before="60" w:after="60"/>
              <w:rPr>
                <w:rFonts w:ascii="Times New Roman" w:hAnsi="Times New Roman" w:cs="Times New Roman"/>
                <w:color w:val="000000"/>
                <w:sz w:val="24"/>
                <w:szCs w:val="24"/>
              </w:rPr>
            </w:pPr>
            <w:r w:rsidRPr="008F62A6">
              <w:rPr>
                <w:rFonts w:ascii="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2A8A86E6" wp14:editId="316EEE23">
                      <wp:simplePos x="0" y="0"/>
                      <wp:positionH relativeFrom="column">
                        <wp:posOffset>456042</wp:posOffset>
                      </wp:positionH>
                      <wp:positionV relativeFrom="paragraph">
                        <wp:posOffset>30363</wp:posOffset>
                      </wp:positionV>
                      <wp:extent cx="245889" cy="114241"/>
                      <wp:effectExtent l="57150" t="38100" r="20955" b="114935"/>
                      <wp:wrapNone/>
                      <wp:docPr id="38" name="Flèche droite 3"/>
                      <wp:cNvGraphicFramePr/>
                      <a:graphic xmlns:a="http://schemas.openxmlformats.org/drawingml/2006/main">
                        <a:graphicData uri="http://schemas.microsoft.com/office/word/2010/wordprocessingShape">
                          <wps:wsp>
                            <wps:cNvSpPr/>
                            <wps:spPr>
                              <a:xfrm>
                                <a:off x="0" y="0"/>
                                <a:ext cx="245889" cy="114241"/>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042CED" id="Flèche droite 3" o:spid="_x0000_s1026" type="#_x0000_t13" style="position:absolute;margin-left:35.9pt;margin-top:2.4pt;width:19.35pt;height: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" adj="16582" fillcolor="#4f81bd [3204]" strokecolor="#4579b8 [3044]">
                      <v:fill color2="#a7bfde [1620]" rotate="t" angle="180" focus="100%" type="gradient">
                        <o:fill v:ext="view" type="gradientUnscaled"/>
                      </v:fill>
                      <v:shadow on="t" color="black" opacity="22937f" origin=",.5" offset="0,.63889mm"/>
                    </v:shape>
                  </w:pict>
                </mc:Fallback>
              </mc:AlternateContent>
            </w:r>
            <w:r w:rsidRPr="008F62A6">
              <w:rPr>
                <w:rFonts w:ascii="Times New Roman" w:hAnsi="Times New Roman" w:cs="Times New Roman"/>
                <w:color w:val="000000"/>
                <w:sz w:val="24"/>
                <w:szCs w:val="24"/>
              </w:rPr>
              <w:t xml:space="preserve">      </w:t>
            </w:r>
            <w:r w:rsidR="00006806" w:rsidRPr="008F62A6">
              <w:rPr>
                <w:rFonts w:ascii="Times New Roman" w:hAnsi="Times New Roman" w:cs="Times New Roman"/>
                <w:color w:val="000000"/>
                <w:sz w:val="24"/>
                <w:szCs w:val="24"/>
              </w:rPr>
              <w:t>Non</w:t>
            </w:r>
          </w:p>
          <w:p w14:paraId="21F37424" w14:textId="583D5189" w:rsidR="008F5153" w:rsidRPr="008F62A6" w:rsidRDefault="008F5153">
            <w:pPr>
              <w:spacing w:before="60" w:after="60"/>
              <w:rPr>
                <w:rFonts w:ascii="Times New Roman" w:hAnsi="Times New Roman" w:cs="Times New Roman"/>
                <w:color w:val="000000"/>
                <w:sz w:val="24"/>
                <w:szCs w:val="24"/>
              </w:rPr>
            </w:pPr>
          </w:p>
        </w:tc>
      </w:tr>
      <w:tr w:rsidR="008F5153" w:rsidRPr="008F62A6" w14:paraId="4C76741B" w14:textId="77777777" w:rsidTr="00574D2F">
        <w:trPr>
          <w:trHeight w:val="580"/>
        </w:trPr>
        <w:tc>
          <w:tcPr>
            <w:tcW w:w="2589" w:type="dxa"/>
            <w:shd w:val="clear" w:color="auto" w:fill="5B9BD5"/>
          </w:tcPr>
          <w:p w14:paraId="15A9703D" w14:textId="77777777" w:rsidR="008F5153" w:rsidRPr="008F62A6" w:rsidRDefault="00006806">
            <w:pPr>
              <w:spacing w:before="60" w:after="60"/>
              <w:rPr>
                <w:rFonts w:ascii="Times New Roman" w:hAnsi="Times New Roman" w:cs="Times New Roman"/>
                <w:sz w:val="24"/>
                <w:szCs w:val="24"/>
              </w:rPr>
            </w:pPr>
            <w:bookmarkStart w:id="37" w:name="_1v1yuxt" w:colFirst="0" w:colLast="0"/>
            <w:bookmarkEnd w:id="37"/>
            <w:r w:rsidRPr="008F62A6">
              <w:rPr>
                <w:rFonts w:ascii="Times New Roman" w:hAnsi="Times New Roman" w:cs="Times New Roman"/>
                <w:b/>
                <w:sz w:val="24"/>
                <w:szCs w:val="24"/>
              </w:rPr>
              <w:t>Risque épidémiologique</w:t>
            </w:r>
          </w:p>
        </w:tc>
        <w:tc>
          <w:tcPr>
            <w:tcW w:w="8840" w:type="dxa"/>
            <w:gridSpan w:val="2"/>
          </w:tcPr>
          <w:p w14:paraId="57E6CDEA" w14:textId="69973C7F" w:rsidR="008F5153" w:rsidRPr="008F62A6" w:rsidRDefault="00CA4241" w:rsidP="00BD560F">
            <w:pPr>
              <w:spacing w:before="60" w:after="60"/>
              <w:jc w:val="both"/>
              <w:rPr>
                <w:rFonts w:ascii="Times New Roman" w:hAnsi="Times New Roman" w:cs="Times New Roman"/>
                <w:color w:val="000000"/>
                <w:sz w:val="24"/>
                <w:szCs w:val="22"/>
              </w:rPr>
            </w:pPr>
            <w:r w:rsidRPr="008F62A6">
              <w:rPr>
                <w:rFonts w:ascii="Times New Roman" w:hAnsi="Times New Roman" w:cs="Times New Roman"/>
                <w:color w:val="000000"/>
                <w:sz w:val="24"/>
              </w:rPr>
              <w:t>Selon les données collectées auprès des structures évaluées, il ressort que la fièvre typhoïde et la diarrhée viennent à la 2</w:t>
            </w:r>
            <w:r w:rsidRPr="008F62A6">
              <w:rPr>
                <w:rFonts w:ascii="Times New Roman" w:hAnsi="Times New Roman" w:cs="Times New Roman"/>
                <w:color w:val="000000"/>
                <w:sz w:val="24"/>
                <w:vertAlign w:val="superscript"/>
              </w:rPr>
              <w:t>ème</w:t>
            </w:r>
            <w:r w:rsidRPr="008F62A6">
              <w:rPr>
                <w:rFonts w:ascii="Times New Roman" w:hAnsi="Times New Roman" w:cs="Times New Roman"/>
                <w:color w:val="000000"/>
                <w:sz w:val="24"/>
              </w:rPr>
              <w:t xml:space="preserve"> place après le paludisme. C’est ainsi que</w:t>
            </w:r>
            <w:r w:rsidRPr="008F62A6">
              <w:rPr>
                <w:rFonts w:ascii="Times New Roman" w:hAnsi="Times New Roman" w:cs="Times New Roman"/>
                <w:color w:val="000000"/>
                <w:sz w:val="24"/>
                <w:szCs w:val="22"/>
              </w:rPr>
              <w:t xml:space="preserve"> la population cours un risque épidémiologique à tout moment vu l’actuelle condition de vie qu’elle traverse. Les informateurs clés et le groupe de discussion renseignent que 97% de ménage visités ne traite pas l’eau après le puisage ainsi que 00% ne pratique pas le lavage de mains </w:t>
            </w:r>
            <w:r w:rsidRPr="008F62A6">
              <w:rPr>
                <w:rFonts w:ascii="Times New Roman" w:hAnsi="Times New Roman" w:cs="Times New Roman"/>
                <w:color w:val="000000"/>
                <w:sz w:val="24"/>
                <w:szCs w:val="22"/>
              </w:rPr>
              <w:lastRenderedPageBreak/>
              <w:t xml:space="preserve">au moment clé. </w:t>
            </w:r>
            <w:r w:rsidRPr="008F62A6">
              <w:rPr>
                <w:rFonts w:ascii="Times New Roman" w:hAnsi="Times New Roman" w:cs="Times New Roman"/>
                <w:color w:val="000000"/>
                <w:sz w:val="24"/>
              </w:rPr>
              <w:t>Ces problématiques exposent la communauté (déplacés et familles d’accueil) aux risques de contamination d’origine hydrique.</w:t>
            </w:r>
          </w:p>
        </w:tc>
      </w:tr>
      <w:tr w:rsidR="008F5153" w:rsidRPr="008F62A6" w14:paraId="1609B2FE" w14:textId="77777777" w:rsidTr="00574D2F">
        <w:trPr>
          <w:trHeight w:val="420"/>
        </w:trPr>
        <w:tc>
          <w:tcPr>
            <w:tcW w:w="2589" w:type="dxa"/>
            <w:shd w:val="clear" w:color="auto" w:fill="5B9BD5"/>
          </w:tcPr>
          <w:p w14:paraId="77511170" w14:textId="77777777" w:rsidR="008F5153" w:rsidRPr="008F62A6" w:rsidRDefault="00006806">
            <w:pPr>
              <w:spacing w:before="60" w:after="60"/>
              <w:rPr>
                <w:rFonts w:ascii="Times New Roman" w:hAnsi="Times New Roman" w:cs="Times New Roman"/>
                <w:sz w:val="24"/>
                <w:szCs w:val="24"/>
              </w:rPr>
            </w:pPr>
            <w:bookmarkStart w:id="38" w:name="_4f1mdlm" w:colFirst="0" w:colLast="0"/>
            <w:bookmarkEnd w:id="38"/>
            <w:r w:rsidRPr="008F62A6">
              <w:rPr>
                <w:rFonts w:ascii="Times New Roman" w:hAnsi="Times New Roman" w:cs="Times New Roman"/>
                <w:b/>
                <w:sz w:val="24"/>
                <w:szCs w:val="24"/>
              </w:rPr>
              <w:lastRenderedPageBreak/>
              <w:t>Accès à l’eau après la crise</w:t>
            </w:r>
          </w:p>
        </w:tc>
        <w:tc>
          <w:tcPr>
            <w:tcW w:w="8840" w:type="dxa"/>
            <w:gridSpan w:val="2"/>
          </w:tcPr>
          <w:p w14:paraId="7C16E986" w14:textId="65B08469" w:rsidR="008F5153" w:rsidRPr="00A83541" w:rsidRDefault="00A83541" w:rsidP="00A83541">
            <w:pPr>
              <w:spacing w:before="60" w:after="60"/>
              <w:rPr>
                <w:rFonts w:ascii="Times New Roman" w:hAnsi="Times New Roman" w:cs="Times New Roman"/>
                <w:color w:val="000000"/>
                <w:sz w:val="24"/>
                <w:szCs w:val="24"/>
              </w:rPr>
            </w:pPr>
            <w:r w:rsidRPr="00A83541">
              <w:rPr>
                <w:rFonts w:ascii="Times New Roman" w:hAnsi="Times New Roman" w:cs="Times New Roman"/>
                <w:sz w:val="24"/>
                <w:szCs w:val="22"/>
              </w:rPr>
              <w:t>Les déplacés des aires santé visitées ont du mal à se procurer suffisamment d’eau du fait que l’eau est rare. Les ménages visités ont comme principales sources d’approvisionnement en eau les rivières et les sources non aménagées. En moyenne, une source est utilisée par plus de 250 à 500 ménages (soit plus 2500 personnes. Ceci est à la base des disputes aux points d’eau et des conflits entre familles. Ils ont donc un accès limité à l’eau potable de qualité.</w:t>
            </w:r>
          </w:p>
        </w:tc>
      </w:tr>
      <w:tr w:rsidR="008F5153" w:rsidRPr="008F62A6" w14:paraId="7704E556" w14:textId="77777777" w:rsidTr="00574D2F">
        <w:trPr>
          <w:trHeight w:val="580"/>
        </w:trPr>
        <w:tc>
          <w:tcPr>
            <w:tcW w:w="11429" w:type="dxa"/>
            <w:gridSpan w:val="3"/>
          </w:tcPr>
          <w:p w14:paraId="0D2470C0"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f5"/>
              <w:tblW w:w="109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8"/>
              <w:gridCol w:w="2977"/>
              <w:gridCol w:w="2835"/>
              <w:gridCol w:w="2835"/>
            </w:tblGrid>
            <w:tr w:rsidR="008F5153" w:rsidRPr="008F62A6" w14:paraId="71290402" w14:textId="77777777" w:rsidTr="00574D2F">
              <w:tc>
                <w:tcPr>
                  <w:tcW w:w="2298" w:type="dxa"/>
                  <w:shd w:val="clear" w:color="auto" w:fill="DEEAF6"/>
                </w:tcPr>
                <w:p w14:paraId="4A062B40"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Zones</w:t>
                  </w:r>
                </w:p>
              </w:tc>
              <w:tc>
                <w:tcPr>
                  <w:tcW w:w="2977" w:type="dxa"/>
                  <w:shd w:val="clear" w:color="auto" w:fill="DEEAF6"/>
                </w:tcPr>
                <w:p w14:paraId="69B60440"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Types de sources</w:t>
                  </w:r>
                </w:p>
              </w:tc>
              <w:tc>
                <w:tcPr>
                  <w:tcW w:w="2835" w:type="dxa"/>
                  <w:shd w:val="clear" w:color="auto" w:fill="DEEAF6"/>
                </w:tcPr>
                <w:p w14:paraId="06CDE877"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Ratio (Nb personnes x point d’eau)</w:t>
                  </w:r>
                </w:p>
              </w:tc>
              <w:tc>
                <w:tcPr>
                  <w:tcW w:w="2835" w:type="dxa"/>
                  <w:shd w:val="clear" w:color="auto" w:fill="DEEAF6"/>
                </w:tcPr>
                <w:p w14:paraId="245BCF36"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Qualité (qualitative : odeur, turbidité)</w:t>
                  </w:r>
                </w:p>
              </w:tc>
            </w:tr>
            <w:tr w:rsidR="00A83541" w:rsidRPr="008F62A6" w14:paraId="6213C709" w14:textId="77777777" w:rsidTr="00574D2F">
              <w:tc>
                <w:tcPr>
                  <w:tcW w:w="2298" w:type="dxa"/>
                  <w:vMerge w:val="restart"/>
                </w:tcPr>
                <w:p w14:paraId="610A692F" w14:textId="77777777" w:rsidR="00A83541" w:rsidRPr="008F62A6" w:rsidRDefault="00A83541" w:rsidP="00A83541">
                  <w:pPr>
                    <w:spacing w:before="60" w:after="60"/>
                    <w:rPr>
                      <w:rFonts w:ascii="Times New Roman" w:hAnsi="Times New Roman" w:cs="Times New Roman"/>
                      <w:b/>
                      <w:color w:val="000000"/>
                      <w:sz w:val="24"/>
                      <w:szCs w:val="24"/>
                    </w:rPr>
                  </w:pPr>
                  <w:r w:rsidRPr="008F62A6">
                    <w:rPr>
                      <w:rFonts w:ascii="Times New Roman" w:hAnsi="Times New Roman" w:cs="Times New Roman"/>
                      <w:b/>
                      <w:color w:val="000000"/>
                      <w:sz w:val="24"/>
                      <w:szCs w:val="24"/>
                    </w:rPr>
                    <w:t>Zone 1</w:t>
                  </w:r>
                </w:p>
                <w:p w14:paraId="4D8BC62C" w14:textId="179B4C1E" w:rsidR="00A83541" w:rsidRPr="008F62A6" w:rsidRDefault="00A83541" w:rsidP="00A83541">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Paicing’ Keno- Afoyo</w:t>
                  </w:r>
                </w:p>
              </w:tc>
              <w:tc>
                <w:tcPr>
                  <w:tcW w:w="2977" w:type="dxa"/>
                </w:tcPr>
                <w:p w14:paraId="063E7329" w14:textId="6F7D26D5" w:rsidR="00A83541" w:rsidRPr="00A83541" w:rsidRDefault="00A83541" w:rsidP="00A83541">
                  <w:pPr>
                    <w:spacing w:before="60" w:after="60"/>
                    <w:rPr>
                      <w:rFonts w:ascii="Times New Roman" w:hAnsi="Times New Roman" w:cs="Times New Roman"/>
                      <w:color w:val="000000"/>
                      <w:sz w:val="22"/>
                      <w:szCs w:val="24"/>
                    </w:rPr>
                  </w:pPr>
                  <w:r w:rsidRPr="00A83541">
                    <w:rPr>
                      <w:rFonts w:ascii="Times New Roman" w:hAnsi="Times New Roman" w:cs="Times New Roman"/>
                      <w:sz w:val="22"/>
                    </w:rPr>
                    <w:t xml:space="preserve"> Aménagée</w:t>
                  </w:r>
                </w:p>
              </w:tc>
              <w:tc>
                <w:tcPr>
                  <w:tcW w:w="2835" w:type="dxa"/>
                </w:tcPr>
                <w:p w14:paraId="24D491F6" w14:textId="7D1491BE" w:rsidR="00A83541" w:rsidRPr="00A83541" w:rsidRDefault="00A83541" w:rsidP="00A83541">
                  <w:pPr>
                    <w:spacing w:before="60" w:after="60"/>
                    <w:jc w:val="center"/>
                    <w:rPr>
                      <w:rFonts w:ascii="Times New Roman" w:hAnsi="Times New Roman" w:cs="Times New Roman"/>
                      <w:color w:val="000000"/>
                      <w:sz w:val="22"/>
                      <w:szCs w:val="24"/>
                    </w:rPr>
                  </w:pPr>
                  <w:r w:rsidRPr="00A83541">
                    <w:rPr>
                      <w:rFonts w:ascii="Times New Roman" w:hAnsi="Times New Roman" w:cs="Times New Roman"/>
                      <w:sz w:val="22"/>
                    </w:rPr>
                    <w:t>200</w:t>
                  </w:r>
                </w:p>
              </w:tc>
              <w:tc>
                <w:tcPr>
                  <w:tcW w:w="2835" w:type="dxa"/>
                </w:tcPr>
                <w:p w14:paraId="09F04856" w14:textId="6E4B336D" w:rsidR="00A83541" w:rsidRPr="00A83541" w:rsidRDefault="00A83541" w:rsidP="00A83541">
                  <w:pPr>
                    <w:spacing w:before="60" w:after="60"/>
                    <w:jc w:val="center"/>
                    <w:rPr>
                      <w:rFonts w:ascii="Times New Roman" w:hAnsi="Times New Roman" w:cs="Times New Roman"/>
                      <w:color w:val="000000"/>
                      <w:sz w:val="22"/>
                      <w:szCs w:val="24"/>
                    </w:rPr>
                  </w:pPr>
                  <w:r w:rsidRPr="00A83541">
                    <w:rPr>
                      <w:rFonts w:ascii="Times New Roman" w:hAnsi="Times New Roman" w:cs="Times New Roman"/>
                      <w:sz w:val="22"/>
                    </w:rPr>
                    <w:t>Non turbidité</w:t>
                  </w:r>
                </w:p>
              </w:tc>
            </w:tr>
            <w:tr w:rsidR="00A83541" w:rsidRPr="008F62A6" w14:paraId="6719A81C" w14:textId="77777777" w:rsidTr="00574D2F">
              <w:tc>
                <w:tcPr>
                  <w:tcW w:w="2298" w:type="dxa"/>
                  <w:vMerge/>
                </w:tcPr>
                <w:p w14:paraId="2BC77C29" w14:textId="77777777" w:rsidR="00A83541" w:rsidRPr="008F62A6" w:rsidRDefault="00A83541" w:rsidP="00A8354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2977" w:type="dxa"/>
                </w:tcPr>
                <w:p w14:paraId="1EF30D35" w14:textId="5600D7A1" w:rsidR="00A83541" w:rsidRPr="00A83541" w:rsidRDefault="00A83541" w:rsidP="00A83541">
                  <w:pPr>
                    <w:spacing w:before="60" w:after="60"/>
                    <w:rPr>
                      <w:rFonts w:ascii="Times New Roman" w:hAnsi="Times New Roman" w:cs="Times New Roman"/>
                      <w:color w:val="000000"/>
                      <w:sz w:val="22"/>
                      <w:szCs w:val="24"/>
                    </w:rPr>
                  </w:pPr>
                  <w:r w:rsidRPr="00A83541">
                    <w:rPr>
                      <w:rFonts w:ascii="Times New Roman" w:hAnsi="Times New Roman" w:cs="Times New Roman"/>
                      <w:sz w:val="22"/>
                    </w:rPr>
                    <w:t xml:space="preserve"> Aménagée</w:t>
                  </w:r>
                </w:p>
              </w:tc>
              <w:tc>
                <w:tcPr>
                  <w:tcW w:w="2835" w:type="dxa"/>
                </w:tcPr>
                <w:p w14:paraId="6D4E7BB3" w14:textId="795D1F37" w:rsidR="00A83541" w:rsidRPr="00A83541" w:rsidRDefault="00A83541" w:rsidP="00A83541">
                  <w:pPr>
                    <w:spacing w:before="60" w:after="60"/>
                    <w:jc w:val="center"/>
                    <w:rPr>
                      <w:rFonts w:ascii="Times New Roman" w:hAnsi="Times New Roman" w:cs="Times New Roman"/>
                      <w:color w:val="000000"/>
                      <w:sz w:val="22"/>
                      <w:szCs w:val="24"/>
                    </w:rPr>
                  </w:pPr>
                  <w:r w:rsidRPr="00A83541">
                    <w:rPr>
                      <w:rFonts w:ascii="Times New Roman" w:hAnsi="Times New Roman" w:cs="Times New Roman"/>
                      <w:sz w:val="22"/>
                    </w:rPr>
                    <w:t>250</w:t>
                  </w:r>
                </w:p>
              </w:tc>
              <w:tc>
                <w:tcPr>
                  <w:tcW w:w="2835" w:type="dxa"/>
                </w:tcPr>
                <w:p w14:paraId="76EC6CDF" w14:textId="0483781F" w:rsidR="00A83541" w:rsidRPr="00A83541" w:rsidRDefault="00A83541" w:rsidP="00A83541">
                  <w:pPr>
                    <w:spacing w:before="60" w:after="60"/>
                    <w:jc w:val="center"/>
                    <w:rPr>
                      <w:rFonts w:ascii="Times New Roman" w:hAnsi="Times New Roman" w:cs="Times New Roman"/>
                      <w:color w:val="000000"/>
                      <w:sz w:val="22"/>
                      <w:szCs w:val="24"/>
                    </w:rPr>
                  </w:pPr>
                  <w:r w:rsidRPr="00A83541">
                    <w:rPr>
                      <w:rFonts w:ascii="Times New Roman" w:hAnsi="Times New Roman" w:cs="Times New Roman"/>
                      <w:sz w:val="22"/>
                    </w:rPr>
                    <w:t>Non turbidité</w:t>
                  </w:r>
                </w:p>
              </w:tc>
            </w:tr>
            <w:tr w:rsidR="00A83541" w:rsidRPr="008F62A6" w14:paraId="30B6212C" w14:textId="77777777" w:rsidTr="00574D2F">
              <w:tc>
                <w:tcPr>
                  <w:tcW w:w="2298" w:type="dxa"/>
                  <w:vMerge/>
                </w:tcPr>
                <w:p w14:paraId="5E53392C" w14:textId="77777777" w:rsidR="00A83541" w:rsidRPr="008F62A6" w:rsidRDefault="00A83541" w:rsidP="00A8354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2977" w:type="dxa"/>
                </w:tcPr>
                <w:p w14:paraId="39C5489E" w14:textId="42A3E98B" w:rsidR="00A83541" w:rsidRPr="00A83541" w:rsidRDefault="00A83541" w:rsidP="00A83541">
                  <w:pPr>
                    <w:spacing w:before="60" w:after="60"/>
                    <w:rPr>
                      <w:rFonts w:ascii="Times New Roman" w:hAnsi="Times New Roman" w:cs="Times New Roman"/>
                      <w:color w:val="000000"/>
                      <w:sz w:val="22"/>
                      <w:szCs w:val="24"/>
                    </w:rPr>
                  </w:pPr>
                  <w:r w:rsidRPr="00A83541">
                    <w:rPr>
                      <w:rFonts w:ascii="Times New Roman" w:hAnsi="Times New Roman" w:cs="Times New Roman"/>
                      <w:sz w:val="22"/>
                    </w:rPr>
                    <w:t>Non aménagée</w:t>
                  </w:r>
                </w:p>
              </w:tc>
              <w:tc>
                <w:tcPr>
                  <w:tcW w:w="2835" w:type="dxa"/>
                </w:tcPr>
                <w:p w14:paraId="607FA3FF" w14:textId="26813F35" w:rsidR="00A83541" w:rsidRPr="00A83541" w:rsidRDefault="00A83541" w:rsidP="00A83541">
                  <w:pPr>
                    <w:spacing w:before="60" w:after="60"/>
                    <w:jc w:val="center"/>
                    <w:rPr>
                      <w:rFonts w:ascii="Times New Roman" w:hAnsi="Times New Roman" w:cs="Times New Roman"/>
                      <w:color w:val="000000"/>
                      <w:sz w:val="22"/>
                      <w:szCs w:val="24"/>
                    </w:rPr>
                  </w:pPr>
                  <w:r w:rsidRPr="00A83541">
                    <w:rPr>
                      <w:rFonts w:ascii="Times New Roman" w:hAnsi="Times New Roman" w:cs="Times New Roman"/>
                      <w:sz w:val="22"/>
                    </w:rPr>
                    <w:t>450</w:t>
                  </w:r>
                </w:p>
              </w:tc>
              <w:tc>
                <w:tcPr>
                  <w:tcW w:w="2835" w:type="dxa"/>
                </w:tcPr>
                <w:p w14:paraId="1BC35C3C" w14:textId="24E364C4" w:rsidR="00A83541" w:rsidRPr="00A83541" w:rsidRDefault="00A83541" w:rsidP="00A83541">
                  <w:pPr>
                    <w:spacing w:before="60" w:after="60"/>
                    <w:jc w:val="center"/>
                    <w:rPr>
                      <w:rFonts w:ascii="Times New Roman" w:hAnsi="Times New Roman" w:cs="Times New Roman"/>
                      <w:color w:val="000000"/>
                      <w:sz w:val="22"/>
                      <w:szCs w:val="24"/>
                    </w:rPr>
                  </w:pPr>
                  <w:r w:rsidRPr="00A83541">
                    <w:rPr>
                      <w:rFonts w:ascii="Times New Roman" w:hAnsi="Times New Roman" w:cs="Times New Roman"/>
                      <w:sz w:val="22"/>
                    </w:rPr>
                    <w:t>turbidité</w:t>
                  </w:r>
                </w:p>
              </w:tc>
            </w:tr>
            <w:tr w:rsidR="00A83541" w:rsidRPr="008F62A6" w14:paraId="13CE0DF2" w14:textId="77777777" w:rsidTr="00574D2F">
              <w:tc>
                <w:tcPr>
                  <w:tcW w:w="2298" w:type="dxa"/>
                  <w:vMerge w:val="restart"/>
                </w:tcPr>
                <w:p w14:paraId="3BC3C981" w14:textId="77777777" w:rsidR="00A83541" w:rsidRPr="008F62A6" w:rsidRDefault="00A83541" w:rsidP="00A83541">
                  <w:pPr>
                    <w:spacing w:before="60" w:after="60"/>
                    <w:rPr>
                      <w:rFonts w:ascii="Times New Roman" w:hAnsi="Times New Roman" w:cs="Times New Roman"/>
                      <w:b/>
                      <w:color w:val="000000"/>
                      <w:sz w:val="24"/>
                      <w:szCs w:val="24"/>
                    </w:rPr>
                  </w:pPr>
                  <w:r w:rsidRPr="008F62A6">
                    <w:rPr>
                      <w:rFonts w:ascii="Times New Roman" w:hAnsi="Times New Roman" w:cs="Times New Roman"/>
                      <w:b/>
                      <w:color w:val="000000"/>
                      <w:sz w:val="24"/>
                      <w:szCs w:val="24"/>
                    </w:rPr>
                    <w:t>Zone 2</w:t>
                  </w:r>
                </w:p>
                <w:p w14:paraId="56235160" w14:textId="113B6596" w:rsidR="00A83541" w:rsidRPr="008F62A6" w:rsidRDefault="00A83541" w:rsidP="00A83541">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Mahagi douane- Mungere/Togo</w:t>
                  </w:r>
                </w:p>
              </w:tc>
              <w:tc>
                <w:tcPr>
                  <w:tcW w:w="2977" w:type="dxa"/>
                </w:tcPr>
                <w:p w14:paraId="23F5B927" w14:textId="429D83D3" w:rsidR="00A83541" w:rsidRPr="00A83541" w:rsidRDefault="00A83541" w:rsidP="00A83541">
                  <w:pPr>
                    <w:spacing w:before="60" w:after="60"/>
                    <w:rPr>
                      <w:rFonts w:ascii="Times New Roman" w:hAnsi="Times New Roman" w:cs="Times New Roman"/>
                      <w:sz w:val="22"/>
                    </w:rPr>
                  </w:pPr>
                  <w:r w:rsidRPr="00A83541">
                    <w:rPr>
                      <w:rFonts w:ascii="Times New Roman" w:hAnsi="Times New Roman" w:cs="Times New Roman"/>
                      <w:sz w:val="22"/>
                    </w:rPr>
                    <w:t xml:space="preserve"> Aménagée</w:t>
                  </w:r>
                </w:p>
              </w:tc>
              <w:tc>
                <w:tcPr>
                  <w:tcW w:w="2835" w:type="dxa"/>
                </w:tcPr>
                <w:p w14:paraId="24CCC883" w14:textId="539CB612" w:rsidR="00A83541" w:rsidRPr="00A83541" w:rsidRDefault="00A83541" w:rsidP="00A83541">
                  <w:pPr>
                    <w:spacing w:before="60" w:after="60"/>
                    <w:jc w:val="center"/>
                    <w:rPr>
                      <w:rFonts w:ascii="Times New Roman" w:hAnsi="Times New Roman" w:cs="Times New Roman"/>
                      <w:sz w:val="22"/>
                    </w:rPr>
                  </w:pPr>
                  <w:r w:rsidRPr="00A83541">
                    <w:rPr>
                      <w:rFonts w:ascii="Times New Roman" w:hAnsi="Times New Roman" w:cs="Times New Roman"/>
                      <w:sz w:val="22"/>
                    </w:rPr>
                    <w:t>300</w:t>
                  </w:r>
                </w:p>
              </w:tc>
              <w:tc>
                <w:tcPr>
                  <w:tcW w:w="2835" w:type="dxa"/>
                </w:tcPr>
                <w:p w14:paraId="5F351E08" w14:textId="6B0988F5" w:rsidR="00A83541" w:rsidRPr="00A83541" w:rsidRDefault="00A83541" w:rsidP="00A83541">
                  <w:pPr>
                    <w:spacing w:before="60" w:after="60"/>
                    <w:jc w:val="center"/>
                    <w:rPr>
                      <w:rFonts w:ascii="Times New Roman" w:hAnsi="Times New Roman" w:cs="Times New Roman"/>
                      <w:sz w:val="22"/>
                    </w:rPr>
                  </w:pPr>
                  <w:r w:rsidRPr="00A83541">
                    <w:rPr>
                      <w:rFonts w:ascii="Times New Roman" w:hAnsi="Times New Roman" w:cs="Times New Roman"/>
                      <w:sz w:val="22"/>
                    </w:rPr>
                    <w:t>Non turbidité</w:t>
                  </w:r>
                </w:p>
              </w:tc>
            </w:tr>
            <w:tr w:rsidR="00A83541" w:rsidRPr="008F62A6" w14:paraId="171CD2DF" w14:textId="77777777" w:rsidTr="00574D2F">
              <w:tc>
                <w:tcPr>
                  <w:tcW w:w="2298" w:type="dxa"/>
                  <w:vMerge/>
                </w:tcPr>
                <w:p w14:paraId="62F9CC1D" w14:textId="77777777" w:rsidR="00A83541" w:rsidRPr="008F62A6" w:rsidRDefault="00A83541" w:rsidP="00A8354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2977" w:type="dxa"/>
                </w:tcPr>
                <w:p w14:paraId="24184E27" w14:textId="67D80BDF" w:rsidR="00A83541" w:rsidRPr="00A83541" w:rsidRDefault="00A83541" w:rsidP="00A83541">
                  <w:pPr>
                    <w:spacing w:before="60" w:after="60"/>
                    <w:rPr>
                      <w:rFonts w:ascii="Times New Roman" w:hAnsi="Times New Roman" w:cs="Times New Roman"/>
                      <w:color w:val="000000"/>
                      <w:sz w:val="22"/>
                      <w:szCs w:val="24"/>
                    </w:rPr>
                  </w:pPr>
                  <w:r w:rsidRPr="00A83541">
                    <w:rPr>
                      <w:rFonts w:ascii="Times New Roman" w:hAnsi="Times New Roman" w:cs="Times New Roman"/>
                      <w:sz w:val="22"/>
                    </w:rPr>
                    <w:t>Non aménagée</w:t>
                  </w:r>
                </w:p>
              </w:tc>
              <w:tc>
                <w:tcPr>
                  <w:tcW w:w="2835" w:type="dxa"/>
                </w:tcPr>
                <w:p w14:paraId="537AEAEF" w14:textId="6A4CC1A9" w:rsidR="00A83541" w:rsidRPr="00A83541" w:rsidRDefault="00A83541" w:rsidP="00A83541">
                  <w:pPr>
                    <w:spacing w:before="60" w:after="60"/>
                    <w:jc w:val="center"/>
                    <w:rPr>
                      <w:rFonts w:ascii="Times New Roman" w:hAnsi="Times New Roman" w:cs="Times New Roman"/>
                      <w:color w:val="000000"/>
                      <w:sz w:val="22"/>
                      <w:szCs w:val="24"/>
                    </w:rPr>
                  </w:pPr>
                  <w:r w:rsidRPr="00A83541">
                    <w:rPr>
                      <w:rFonts w:ascii="Times New Roman" w:hAnsi="Times New Roman" w:cs="Times New Roman"/>
                      <w:sz w:val="22"/>
                    </w:rPr>
                    <w:t>250</w:t>
                  </w:r>
                </w:p>
              </w:tc>
              <w:tc>
                <w:tcPr>
                  <w:tcW w:w="2835" w:type="dxa"/>
                </w:tcPr>
                <w:p w14:paraId="2D93B894" w14:textId="1C265692" w:rsidR="00A83541" w:rsidRPr="00A83541" w:rsidRDefault="00A83541" w:rsidP="00A83541">
                  <w:pPr>
                    <w:spacing w:before="60" w:after="60"/>
                    <w:jc w:val="center"/>
                    <w:rPr>
                      <w:rFonts w:ascii="Times New Roman" w:hAnsi="Times New Roman" w:cs="Times New Roman"/>
                      <w:color w:val="000000"/>
                      <w:sz w:val="22"/>
                      <w:szCs w:val="24"/>
                    </w:rPr>
                  </w:pPr>
                  <w:r w:rsidRPr="00A83541">
                    <w:rPr>
                      <w:rFonts w:ascii="Times New Roman" w:hAnsi="Times New Roman" w:cs="Times New Roman"/>
                      <w:sz w:val="22"/>
                    </w:rPr>
                    <w:t>turbidité</w:t>
                  </w:r>
                </w:p>
              </w:tc>
            </w:tr>
            <w:tr w:rsidR="00A83541" w:rsidRPr="008F62A6" w14:paraId="39C41D26" w14:textId="77777777" w:rsidTr="00574D2F">
              <w:tc>
                <w:tcPr>
                  <w:tcW w:w="2298" w:type="dxa"/>
                  <w:vMerge/>
                </w:tcPr>
                <w:p w14:paraId="47D264F7" w14:textId="77777777" w:rsidR="00A83541" w:rsidRPr="008F62A6" w:rsidRDefault="00A83541" w:rsidP="00A8354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2977" w:type="dxa"/>
                </w:tcPr>
                <w:p w14:paraId="6D783B28" w14:textId="05D3D537" w:rsidR="00A83541" w:rsidRPr="00A83541" w:rsidRDefault="00A83541" w:rsidP="00A83541">
                  <w:pPr>
                    <w:spacing w:before="60" w:after="60"/>
                    <w:rPr>
                      <w:rFonts w:ascii="Times New Roman" w:hAnsi="Times New Roman" w:cs="Times New Roman"/>
                      <w:color w:val="000000"/>
                      <w:sz w:val="22"/>
                      <w:szCs w:val="24"/>
                    </w:rPr>
                  </w:pPr>
                  <w:r w:rsidRPr="00A83541">
                    <w:rPr>
                      <w:rFonts w:ascii="Times New Roman" w:hAnsi="Times New Roman" w:cs="Times New Roman"/>
                      <w:sz w:val="22"/>
                    </w:rPr>
                    <w:t>Non aménagée</w:t>
                  </w:r>
                </w:p>
              </w:tc>
              <w:tc>
                <w:tcPr>
                  <w:tcW w:w="2835" w:type="dxa"/>
                </w:tcPr>
                <w:p w14:paraId="38826F28" w14:textId="2FB7E0A7" w:rsidR="00A83541" w:rsidRPr="00A83541" w:rsidRDefault="00A83541" w:rsidP="00A83541">
                  <w:pPr>
                    <w:spacing w:before="60" w:after="60"/>
                    <w:jc w:val="center"/>
                    <w:rPr>
                      <w:rFonts w:ascii="Times New Roman" w:hAnsi="Times New Roman" w:cs="Times New Roman"/>
                      <w:color w:val="000000"/>
                      <w:sz w:val="22"/>
                      <w:szCs w:val="24"/>
                    </w:rPr>
                  </w:pPr>
                  <w:r w:rsidRPr="00A83541">
                    <w:rPr>
                      <w:rFonts w:ascii="Times New Roman" w:hAnsi="Times New Roman" w:cs="Times New Roman"/>
                      <w:sz w:val="22"/>
                    </w:rPr>
                    <w:t>500</w:t>
                  </w:r>
                </w:p>
              </w:tc>
              <w:tc>
                <w:tcPr>
                  <w:tcW w:w="2835" w:type="dxa"/>
                </w:tcPr>
                <w:p w14:paraId="7EEF34A8" w14:textId="71F32E93" w:rsidR="00A83541" w:rsidRPr="00A83541" w:rsidRDefault="00A83541" w:rsidP="00A83541">
                  <w:pPr>
                    <w:spacing w:before="60" w:after="60"/>
                    <w:jc w:val="center"/>
                    <w:rPr>
                      <w:rFonts w:ascii="Times New Roman" w:hAnsi="Times New Roman" w:cs="Times New Roman"/>
                      <w:color w:val="000000"/>
                      <w:sz w:val="22"/>
                      <w:szCs w:val="24"/>
                    </w:rPr>
                  </w:pPr>
                  <w:r w:rsidRPr="00A83541">
                    <w:rPr>
                      <w:rFonts w:ascii="Times New Roman" w:hAnsi="Times New Roman" w:cs="Times New Roman"/>
                      <w:sz w:val="22"/>
                    </w:rPr>
                    <w:t>turbidité</w:t>
                  </w:r>
                </w:p>
              </w:tc>
            </w:tr>
          </w:tbl>
          <w:p w14:paraId="339F080F"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3133263B" w14:textId="77777777" w:rsidTr="00574D2F">
        <w:trPr>
          <w:trHeight w:val="740"/>
        </w:trPr>
        <w:tc>
          <w:tcPr>
            <w:tcW w:w="2589" w:type="dxa"/>
            <w:shd w:val="clear" w:color="auto" w:fill="5B9BD5"/>
          </w:tcPr>
          <w:p w14:paraId="11DF15CC" w14:textId="77777777" w:rsidR="008F5153" w:rsidRPr="008F62A6" w:rsidRDefault="00006806">
            <w:pPr>
              <w:spacing w:before="60" w:after="60"/>
              <w:rPr>
                <w:rFonts w:ascii="Times New Roman" w:hAnsi="Times New Roman" w:cs="Times New Roman"/>
                <w:sz w:val="22"/>
                <w:szCs w:val="24"/>
              </w:rPr>
            </w:pPr>
            <w:bookmarkStart w:id="39" w:name="_2u6wntf" w:colFirst="0" w:colLast="0"/>
            <w:bookmarkEnd w:id="39"/>
            <w:r w:rsidRPr="008F62A6">
              <w:rPr>
                <w:rFonts w:ascii="Times New Roman" w:hAnsi="Times New Roman" w:cs="Times New Roman"/>
                <w:b/>
                <w:sz w:val="22"/>
                <w:szCs w:val="24"/>
              </w:rPr>
              <w:t>Type d’assainissement</w:t>
            </w:r>
          </w:p>
        </w:tc>
        <w:tc>
          <w:tcPr>
            <w:tcW w:w="4420" w:type="dxa"/>
          </w:tcPr>
          <w:p w14:paraId="3653E8D5" w14:textId="12634A98" w:rsidR="008F5153" w:rsidRPr="008F62A6" w:rsidRDefault="00006806" w:rsidP="00B850C5">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Estimatif du % de</w:t>
            </w:r>
            <w:r w:rsidR="00A83541">
              <w:rPr>
                <w:rFonts w:ascii="Times New Roman" w:hAnsi="Times New Roman" w:cs="Times New Roman"/>
                <w:color w:val="000000"/>
                <w:sz w:val="24"/>
                <w:szCs w:val="24"/>
              </w:rPr>
              <w:t xml:space="preserve"> ménages avec des latrines : 25 à 3</w:t>
            </w:r>
            <w:r w:rsidR="00B850C5" w:rsidRPr="008F62A6">
              <w:rPr>
                <w:rFonts w:ascii="Times New Roman" w:hAnsi="Times New Roman" w:cs="Times New Roman"/>
                <w:color w:val="000000"/>
                <w:sz w:val="24"/>
                <w:szCs w:val="24"/>
              </w:rPr>
              <w:t>5 %</w:t>
            </w:r>
          </w:p>
        </w:tc>
        <w:tc>
          <w:tcPr>
            <w:tcW w:w="4420" w:type="dxa"/>
          </w:tcPr>
          <w:p w14:paraId="4C181649"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Défécation à l’air libre :</w:t>
            </w:r>
          </w:p>
          <w:p w14:paraId="531BBF5E" w14:textId="77777777" w:rsidR="008F5153" w:rsidRPr="008F62A6" w:rsidRDefault="00006806">
            <w:pPr>
              <w:numPr>
                <w:ilvl w:val="0"/>
                <w:numId w:val="4"/>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Oui</w:t>
            </w:r>
          </w:p>
          <w:p w14:paraId="6A89529C" w14:textId="0D30C333" w:rsidR="008F5153" w:rsidRPr="008F62A6" w:rsidRDefault="008F5153" w:rsidP="00B850C5">
            <w:pPr>
              <w:spacing w:before="60" w:after="60"/>
              <w:ind w:left="720"/>
              <w:rPr>
                <w:rFonts w:ascii="Times New Roman" w:hAnsi="Times New Roman" w:cs="Times New Roman"/>
                <w:color w:val="000000"/>
                <w:sz w:val="24"/>
                <w:szCs w:val="24"/>
              </w:rPr>
            </w:pPr>
          </w:p>
        </w:tc>
      </w:tr>
      <w:tr w:rsidR="008F5153" w:rsidRPr="008F62A6" w14:paraId="126646B3" w14:textId="77777777" w:rsidTr="00574D2F">
        <w:trPr>
          <w:trHeight w:val="740"/>
        </w:trPr>
        <w:tc>
          <w:tcPr>
            <w:tcW w:w="2589" w:type="dxa"/>
            <w:shd w:val="clear" w:color="auto" w:fill="5B9BD5"/>
          </w:tcPr>
          <w:p w14:paraId="124E6D11" w14:textId="77777777" w:rsidR="008F5153" w:rsidRPr="008F62A6" w:rsidRDefault="00006806">
            <w:pPr>
              <w:spacing w:before="60" w:after="60"/>
              <w:rPr>
                <w:rFonts w:ascii="Times New Roman" w:hAnsi="Times New Roman" w:cs="Times New Roman"/>
                <w:sz w:val="22"/>
                <w:szCs w:val="24"/>
              </w:rPr>
            </w:pPr>
            <w:r w:rsidRPr="008F62A6">
              <w:rPr>
                <w:rFonts w:ascii="Times New Roman" w:hAnsi="Times New Roman" w:cs="Times New Roman"/>
                <w:b/>
                <w:sz w:val="22"/>
                <w:szCs w:val="24"/>
              </w:rPr>
              <w:t>Village déclaré libre de défécation à l’air libre</w:t>
            </w:r>
          </w:p>
        </w:tc>
        <w:tc>
          <w:tcPr>
            <w:tcW w:w="8840" w:type="dxa"/>
            <w:gridSpan w:val="2"/>
          </w:tcPr>
          <w:p w14:paraId="65BAF187" w14:textId="77777777" w:rsidR="008F5153" w:rsidRPr="008F62A6" w:rsidRDefault="00006806">
            <w:pPr>
              <w:numPr>
                <w:ilvl w:val="0"/>
                <w:numId w:val="2"/>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Oui </w:t>
            </w:r>
          </w:p>
          <w:p w14:paraId="4FD0A567" w14:textId="2BBDB2DF" w:rsidR="008F5153" w:rsidRPr="008F62A6" w:rsidRDefault="008F5153" w:rsidP="00B850C5">
            <w:pPr>
              <w:spacing w:before="60" w:after="60"/>
              <w:ind w:left="360"/>
              <w:rPr>
                <w:rFonts w:ascii="Times New Roman" w:hAnsi="Times New Roman" w:cs="Times New Roman"/>
                <w:color w:val="000000"/>
                <w:sz w:val="24"/>
                <w:szCs w:val="24"/>
              </w:rPr>
            </w:pPr>
          </w:p>
        </w:tc>
      </w:tr>
      <w:tr w:rsidR="008F5153" w:rsidRPr="008F62A6" w14:paraId="2CC8F3B5" w14:textId="77777777" w:rsidTr="00574D2F">
        <w:trPr>
          <w:trHeight w:val="740"/>
        </w:trPr>
        <w:tc>
          <w:tcPr>
            <w:tcW w:w="2589" w:type="dxa"/>
            <w:shd w:val="clear" w:color="auto" w:fill="5B9BD5"/>
          </w:tcPr>
          <w:p w14:paraId="78B2F22D" w14:textId="77777777" w:rsidR="008F5153" w:rsidRPr="008F62A6" w:rsidRDefault="00006806">
            <w:pPr>
              <w:spacing w:before="60" w:after="60"/>
              <w:rPr>
                <w:rFonts w:ascii="Times New Roman" w:hAnsi="Times New Roman" w:cs="Times New Roman"/>
                <w:sz w:val="24"/>
                <w:szCs w:val="24"/>
              </w:rPr>
            </w:pPr>
            <w:bookmarkStart w:id="40" w:name="_19c6y18" w:colFirst="0" w:colLast="0"/>
            <w:bookmarkEnd w:id="40"/>
            <w:r w:rsidRPr="008F62A6">
              <w:rPr>
                <w:rFonts w:ascii="Times New Roman" w:hAnsi="Times New Roman" w:cs="Times New Roman"/>
                <w:b/>
                <w:sz w:val="24"/>
                <w:szCs w:val="24"/>
              </w:rPr>
              <w:t>Pratiques d’hygiène</w:t>
            </w:r>
          </w:p>
        </w:tc>
        <w:tc>
          <w:tcPr>
            <w:tcW w:w="8840" w:type="dxa"/>
            <w:gridSpan w:val="2"/>
          </w:tcPr>
          <w:p w14:paraId="0401AE8C"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Estimatif du % de ménages avec des dispositifs de lavage de mains : _____________</w:t>
            </w:r>
          </w:p>
          <w:p w14:paraId="2783DA79"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Type de produit utilisé ___________________</w:t>
            </w:r>
          </w:p>
          <w:p w14:paraId="4F91F09F" w14:textId="0861160C" w:rsidR="00B850C5" w:rsidRPr="008F62A6" w:rsidRDefault="00B850C5">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Rien à signaler</w:t>
            </w:r>
          </w:p>
        </w:tc>
      </w:tr>
      <w:tr w:rsidR="008F5153" w:rsidRPr="008F62A6" w14:paraId="362F4289" w14:textId="77777777" w:rsidTr="00574D2F">
        <w:trPr>
          <w:trHeight w:val="300"/>
        </w:trPr>
        <w:tc>
          <w:tcPr>
            <w:tcW w:w="11429" w:type="dxa"/>
            <w:gridSpan w:val="3"/>
            <w:shd w:val="clear" w:color="auto" w:fill="5B9BD5"/>
          </w:tcPr>
          <w:p w14:paraId="343A2878" w14:textId="77777777" w:rsidR="008F5153" w:rsidRPr="008F62A6" w:rsidRDefault="00006806">
            <w:pPr>
              <w:spacing w:before="60" w:after="60"/>
              <w:rPr>
                <w:rFonts w:ascii="Times New Roman" w:hAnsi="Times New Roman" w:cs="Times New Roman"/>
                <w:color w:val="000000"/>
                <w:sz w:val="24"/>
                <w:szCs w:val="24"/>
              </w:rPr>
            </w:pPr>
            <w:bookmarkStart w:id="41" w:name="_3tbugp1" w:colFirst="0" w:colLast="0"/>
            <w:bookmarkEnd w:id="41"/>
            <w:r w:rsidRPr="008F62A6">
              <w:rPr>
                <w:rFonts w:ascii="Times New Roman" w:hAnsi="Times New Roman" w:cs="Times New Roman"/>
                <w:b/>
                <w:sz w:val="24"/>
                <w:szCs w:val="24"/>
              </w:rPr>
              <w:t xml:space="preserve">Réponses données </w:t>
            </w:r>
          </w:p>
        </w:tc>
      </w:tr>
      <w:tr w:rsidR="008F5153" w:rsidRPr="008F62A6" w14:paraId="664C601E" w14:textId="77777777" w:rsidTr="00574D2F">
        <w:trPr>
          <w:trHeight w:val="580"/>
        </w:trPr>
        <w:tc>
          <w:tcPr>
            <w:tcW w:w="11429" w:type="dxa"/>
            <w:gridSpan w:val="3"/>
          </w:tcPr>
          <w:p w14:paraId="4E184B6C"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f6"/>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1985"/>
              <w:gridCol w:w="1843"/>
              <w:gridCol w:w="1701"/>
              <w:gridCol w:w="3861"/>
            </w:tblGrid>
            <w:tr w:rsidR="008F5153" w:rsidRPr="008F62A6" w14:paraId="252F7911" w14:textId="77777777" w:rsidTr="00C30390">
              <w:trPr>
                <w:trHeight w:val="400"/>
              </w:trPr>
              <w:tc>
                <w:tcPr>
                  <w:tcW w:w="1447" w:type="dxa"/>
                  <w:shd w:val="clear" w:color="auto" w:fill="DEEAF6"/>
                </w:tcPr>
                <w:p w14:paraId="15125D48"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Réponses données</w:t>
                  </w:r>
                </w:p>
              </w:tc>
              <w:tc>
                <w:tcPr>
                  <w:tcW w:w="1985" w:type="dxa"/>
                  <w:shd w:val="clear" w:color="auto" w:fill="DEEAF6"/>
                </w:tcPr>
                <w:p w14:paraId="7C914DF9"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Organisations impliquées</w:t>
                  </w:r>
                </w:p>
              </w:tc>
              <w:tc>
                <w:tcPr>
                  <w:tcW w:w="1843" w:type="dxa"/>
                  <w:shd w:val="clear" w:color="auto" w:fill="DEEAF6"/>
                </w:tcPr>
                <w:p w14:paraId="6D6939D9"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Zone d’intervention</w:t>
                  </w:r>
                </w:p>
              </w:tc>
              <w:tc>
                <w:tcPr>
                  <w:tcW w:w="1701" w:type="dxa"/>
                  <w:shd w:val="clear" w:color="auto" w:fill="DEEAF6"/>
                </w:tcPr>
                <w:p w14:paraId="78DD255A"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Nbre/Type des bénéficiaires</w:t>
                  </w:r>
                </w:p>
              </w:tc>
              <w:tc>
                <w:tcPr>
                  <w:tcW w:w="3861" w:type="dxa"/>
                  <w:shd w:val="clear" w:color="auto" w:fill="DEEAF6"/>
                </w:tcPr>
                <w:p w14:paraId="56EEE0B6"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Commentaires</w:t>
                  </w:r>
                </w:p>
              </w:tc>
            </w:tr>
            <w:tr w:rsidR="00B850C5" w:rsidRPr="008F62A6" w14:paraId="604468D5" w14:textId="77777777" w:rsidTr="00C30390">
              <w:trPr>
                <w:trHeight w:val="200"/>
              </w:trPr>
              <w:tc>
                <w:tcPr>
                  <w:tcW w:w="1447" w:type="dxa"/>
                </w:tcPr>
                <w:p w14:paraId="29443793" w14:textId="1D24D221" w:rsidR="00B850C5" w:rsidRPr="008F62A6" w:rsidRDefault="00B850C5" w:rsidP="00B850C5">
                  <w:pPr>
                    <w:spacing w:before="60" w:after="60"/>
                    <w:rPr>
                      <w:rFonts w:ascii="Times New Roman" w:hAnsi="Times New Roman" w:cs="Times New Roman"/>
                      <w:sz w:val="24"/>
                      <w:szCs w:val="24"/>
                    </w:rPr>
                  </w:pPr>
                  <w:r w:rsidRPr="008F62A6">
                    <w:rPr>
                      <w:rFonts w:ascii="Times New Roman" w:hAnsi="Times New Roman" w:cs="Times New Roman"/>
                      <w:sz w:val="24"/>
                    </w:rPr>
                    <w:t>WASH</w:t>
                  </w:r>
                </w:p>
              </w:tc>
              <w:tc>
                <w:tcPr>
                  <w:tcW w:w="1985" w:type="dxa"/>
                </w:tcPr>
                <w:p w14:paraId="3914D74C" w14:textId="289E0FC3" w:rsidR="00B850C5" w:rsidRPr="008F62A6" w:rsidRDefault="00B850C5" w:rsidP="00B850C5">
                  <w:pPr>
                    <w:spacing w:before="60" w:after="60"/>
                    <w:rPr>
                      <w:rFonts w:ascii="Times New Roman" w:hAnsi="Times New Roman" w:cs="Times New Roman"/>
                      <w:sz w:val="24"/>
                      <w:szCs w:val="24"/>
                    </w:rPr>
                  </w:pPr>
                  <w:r w:rsidRPr="008F62A6">
                    <w:rPr>
                      <w:rFonts w:ascii="Times New Roman" w:hAnsi="Times New Roman" w:cs="Times New Roman"/>
                      <w:sz w:val="24"/>
                    </w:rPr>
                    <w:t>OXFAM  QUEBEC</w:t>
                  </w:r>
                </w:p>
              </w:tc>
              <w:tc>
                <w:tcPr>
                  <w:tcW w:w="1843" w:type="dxa"/>
                </w:tcPr>
                <w:p w14:paraId="6F9450BA" w14:textId="52CF6229" w:rsidR="00B850C5" w:rsidRPr="008F62A6" w:rsidRDefault="00B850C5" w:rsidP="00B850C5">
                  <w:pPr>
                    <w:spacing w:before="60" w:after="60"/>
                    <w:rPr>
                      <w:rFonts w:ascii="Times New Roman" w:hAnsi="Times New Roman" w:cs="Times New Roman"/>
                      <w:sz w:val="24"/>
                      <w:szCs w:val="24"/>
                    </w:rPr>
                  </w:pPr>
                  <w:r w:rsidRPr="008F62A6">
                    <w:rPr>
                      <w:rFonts w:ascii="Times New Roman" w:hAnsi="Times New Roman" w:cs="Times New Roman"/>
                      <w:sz w:val="24"/>
                    </w:rPr>
                    <w:t>AFOYO</w:t>
                  </w:r>
                </w:p>
              </w:tc>
              <w:tc>
                <w:tcPr>
                  <w:tcW w:w="1701" w:type="dxa"/>
                </w:tcPr>
                <w:p w14:paraId="27E9F2C6" w14:textId="77777777" w:rsidR="00B850C5" w:rsidRPr="008F62A6" w:rsidRDefault="00B850C5" w:rsidP="00B850C5">
                  <w:pPr>
                    <w:spacing w:before="60" w:after="60"/>
                    <w:rPr>
                      <w:rFonts w:ascii="Times New Roman" w:hAnsi="Times New Roman" w:cs="Times New Roman"/>
                      <w:sz w:val="24"/>
                      <w:szCs w:val="24"/>
                    </w:rPr>
                  </w:pPr>
                </w:p>
              </w:tc>
              <w:tc>
                <w:tcPr>
                  <w:tcW w:w="3861" w:type="dxa"/>
                </w:tcPr>
                <w:p w14:paraId="55134B81" w14:textId="78F5B32E" w:rsidR="00B850C5" w:rsidRPr="008F62A6" w:rsidRDefault="00B850C5" w:rsidP="00B850C5">
                  <w:pPr>
                    <w:spacing w:before="60" w:after="60"/>
                    <w:rPr>
                      <w:rFonts w:ascii="Times New Roman" w:hAnsi="Times New Roman" w:cs="Times New Roman"/>
                      <w:sz w:val="24"/>
                      <w:szCs w:val="24"/>
                    </w:rPr>
                  </w:pPr>
                  <w:r w:rsidRPr="008F62A6">
                    <w:rPr>
                      <w:rFonts w:ascii="Times New Roman" w:hAnsi="Times New Roman" w:cs="Times New Roman"/>
                      <w:sz w:val="24"/>
                    </w:rPr>
                    <w:t>Malgré  l’intervention d’Oxfam Québec,  d’aménager 3 sources à AFOYO et une source à Mahagi-douane, le problème d’accès à l’eau demeure toujours vu le besoin, dans un groupement  qui compte 13 villages réparti dans 3 aires de santé : Mahagi-douane, Afoyo, et Paicing’ keno.</w:t>
                  </w:r>
                </w:p>
              </w:tc>
            </w:tr>
            <w:tr w:rsidR="00B850C5" w:rsidRPr="008F62A6" w14:paraId="59E334C9" w14:textId="77777777" w:rsidTr="00C30390">
              <w:trPr>
                <w:trHeight w:val="180"/>
              </w:trPr>
              <w:tc>
                <w:tcPr>
                  <w:tcW w:w="1447" w:type="dxa"/>
                </w:tcPr>
                <w:p w14:paraId="3B768C78" w14:textId="04E7E852" w:rsidR="00B850C5" w:rsidRPr="008F62A6" w:rsidRDefault="00B850C5" w:rsidP="00B850C5">
                  <w:pPr>
                    <w:spacing w:before="60" w:after="60"/>
                    <w:rPr>
                      <w:rFonts w:ascii="Times New Roman" w:hAnsi="Times New Roman" w:cs="Times New Roman"/>
                      <w:sz w:val="24"/>
                      <w:szCs w:val="24"/>
                    </w:rPr>
                  </w:pPr>
                  <w:r w:rsidRPr="008F62A6">
                    <w:rPr>
                      <w:rFonts w:ascii="Times New Roman" w:hAnsi="Times New Roman" w:cs="Times New Roman"/>
                      <w:sz w:val="24"/>
                    </w:rPr>
                    <w:lastRenderedPageBreak/>
                    <w:t>WASH</w:t>
                  </w:r>
                </w:p>
              </w:tc>
              <w:tc>
                <w:tcPr>
                  <w:tcW w:w="1985" w:type="dxa"/>
                </w:tcPr>
                <w:p w14:paraId="4DF7B04F" w14:textId="4FC847F6" w:rsidR="00B850C5" w:rsidRPr="008F62A6" w:rsidRDefault="00B850C5" w:rsidP="00B850C5">
                  <w:pPr>
                    <w:spacing w:before="60" w:after="60"/>
                    <w:rPr>
                      <w:rFonts w:ascii="Times New Roman" w:hAnsi="Times New Roman" w:cs="Times New Roman"/>
                      <w:sz w:val="24"/>
                      <w:szCs w:val="24"/>
                    </w:rPr>
                  </w:pPr>
                  <w:r w:rsidRPr="008F62A6">
                    <w:rPr>
                      <w:rFonts w:ascii="Times New Roman" w:hAnsi="Times New Roman" w:cs="Times New Roman"/>
                      <w:sz w:val="24"/>
                    </w:rPr>
                    <w:t>CARITAS</w:t>
                  </w:r>
                </w:p>
              </w:tc>
              <w:tc>
                <w:tcPr>
                  <w:tcW w:w="1843" w:type="dxa"/>
                </w:tcPr>
                <w:p w14:paraId="3233A2F0" w14:textId="517D8EB8" w:rsidR="00B850C5" w:rsidRPr="008F62A6" w:rsidRDefault="00B850C5" w:rsidP="00B850C5">
                  <w:pPr>
                    <w:spacing w:before="60" w:after="60"/>
                    <w:rPr>
                      <w:rFonts w:ascii="Times New Roman" w:hAnsi="Times New Roman" w:cs="Times New Roman"/>
                      <w:sz w:val="24"/>
                      <w:szCs w:val="24"/>
                    </w:rPr>
                  </w:pPr>
                  <w:r w:rsidRPr="008F62A6">
                    <w:rPr>
                      <w:rFonts w:ascii="Times New Roman" w:hAnsi="Times New Roman" w:cs="Times New Roman"/>
                      <w:sz w:val="24"/>
                    </w:rPr>
                    <w:t>NIARUBE</w:t>
                  </w:r>
                </w:p>
              </w:tc>
              <w:tc>
                <w:tcPr>
                  <w:tcW w:w="1701" w:type="dxa"/>
                </w:tcPr>
                <w:p w14:paraId="01FE9BAC" w14:textId="77777777" w:rsidR="00B850C5" w:rsidRPr="008F62A6" w:rsidRDefault="00B850C5" w:rsidP="00B850C5">
                  <w:pPr>
                    <w:spacing w:before="60" w:after="60"/>
                    <w:rPr>
                      <w:rFonts w:ascii="Times New Roman" w:hAnsi="Times New Roman" w:cs="Times New Roman"/>
                      <w:sz w:val="24"/>
                      <w:szCs w:val="24"/>
                    </w:rPr>
                  </w:pPr>
                </w:p>
              </w:tc>
              <w:tc>
                <w:tcPr>
                  <w:tcW w:w="3861" w:type="dxa"/>
                </w:tcPr>
                <w:p w14:paraId="1FA6B7BB" w14:textId="1C033612" w:rsidR="00B850C5" w:rsidRPr="008F62A6" w:rsidRDefault="00B850C5" w:rsidP="00B850C5">
                  <w:pPr>
                    <w:spacing w:before="60" w:after="60"/>
                    <w:rPr>
                      <w:rFonts w:ascii="Times New Roman" w:hAnsi="Times New Roman" w:cs="Times New Roman"/>
                      <w:sz w:val="24"/>
                      <w:szCs w:val="24"/>
                    </w:rPr>
                  </w:pPr>
                  <w:r w:rsidRPr="008F62A6">
                    <w:rPr>
                      <w:rFonts w:ascii="Times New Roman" w:hAnsi="Times New Roman" w:cs="Times New Roman"/>
                      <w:sz w:val="24"/>
                    </w:rPr>
                    <w:t>Dans les 13 villages, une source est aménagée par CARITAS au Chef-lieu de la chefferie, ce qui fait que la couverture en eau est très faible.</w:t>
                  </w:r>
                </w:p>
              </w:tc>
            </w:tr>
            <w:tr w:rsidR="008F5153" w:rsidRPr="008F62A6" w14:paraId="1FC22DA5" w14:textId="77777777" w:rsidTr="00C30390">
              <w:trPr>
                <w:trHeight w:val="180"/>
              </w:trPr>
              <w:tc>
                <w:tcPr>
                  <w:tcW w:w="1447" w:type="dxa"/>
                </w:tcPr>
                <w:p w14:paraId="7C6CE82B" w14:textId="77777777" w:rsidR="008F5153" w:rsidRPr="008F62A6" w:rsidRDefault="008F5153">
                  <w:pPr>
                    <w:spacing w:before="60" w:after="60"/>
                    <w:rPr>
                      <w:rFonts w:ascii="Times New Roman" w:hAnsi="Times New Roman" w:cs="Times New Roman"/>
                      <w:sz w:val="24"/>
                      <w:szCs w:val="24"/>
                    </w:rPr>
                  </w:pPr>
                </w:p>
              </w:tc>
              <w:tc>
                <w:tcPr>
                  <w:tcW w:w="1985" w:type="dxa"/>
                </w:tcPr>
                <w:p w14:paraId="7913C210" w14:textId="77777777" w:rsidR="008F5153" w:rsidRPr="008F62A6" w:rsidRDefault="008F5153">
                  <w:pPr>
                    <w:spacing w:before="60" w:after="60"/>
                    <w:rPr>
                      <w:rFonts w:ascii="Times New Roman" w:hAnsi="Times New Roman" w:cs="Times New Roman"/>
                      <w:sz w:val="24"/>
                      <w:szCs w:val="24"/>
                    </w:rPr>
                  </w:pPr>
                </w:p>
              </w:tc>
              <w:tc>
                <w:tcPr>
                  <w:tcW w:w="1843" w:type="dxa"/>
                </w:tcPr>
                <w:p w14:paraId="0608D72D" w14:textId="77777777" w:rsidR="008F5153" w:rsidRPr="008F62A6" w:rsidRDefault="008F5153">
                  <w:pPr>
                    <w:spacing w:before="60" w:after="60"/>
                    <w:rPr>
                      <w:rFonts w:ascii="Times New Roman" w:hAnsi="Times New Roman" w:cs="Times New Roman"/>
                      <w:sz w:val="24"/>
                      <w:szCs w:val="24"/>
                    </w:rPr>
                  </w:pPr>
                </w:p>
              </w:tc>
              <w:tc>
                <w:tcPr>
                  <w:tcW w:w="1701" w:type="dxa"/>
                </w:tcPr>
                <w:p w14:paraId="1C339A76" w14:textId="77777777" w:rsidR="008F5153" w:rsidRPr="008F62A6" w:rsidRDefault="008F5153">
                  <w:pPr>
                    <w:spacing w:before="60" w:after="60"/>
                    <w:rPr>
                      <w:rFonts w:ascii="Times New Roman" w:hAnsi="Times New Roman" w:cs="Times New Roman"/>
                      <w:sz w:val="24"/>
                      <w:szCs w:val="24"/>
                    </w:rPr>
                  </w:pPr>
                </w:p>
              </w:tc>
              <w:tc>
                <w:tcPr>
                  <w:tcW w:w="3861" w:type="dxa"/>
                </w:tcPr>
                <w:p w14:paraId="02B974CA" w14:textId="77777777" w:rsidR="008F5153" w:rsidRPr="008F62A6" w:rsidRDefault="008F5153">
                  <w:pPr>
                    <w:spacing w:before="60" w:after="60"/>
                    <w:rPr>
                      <w:rFonts w:ascii="Times New Roman" w:hAnsi="Times New Roman" w:cs="Times New Roman"/>
                      <w:sz w:val="24"/>
                      <w:szCs w:val="24"/>
                    </w:rPr>
                  </w:pPr>
                </w:p>
              </w:tc>
            </w:tr>
          </w:tbl>
          <w:p w14:paraId="775DD8A0"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7DE1D444" w14:textId="77777777" w:rsidTr="00574D2F">
        <w:trPr>
          <w:trHeight w:val="1420"/>
        </w:trPr>
        <w:tc>
          <w:tcPr>
            <w:tcW w:w="2589" w:type="dxa"/>
            <w:shd w:val="clear" w:color="auto" w:fill="5B9BD5"/>
          </w:tcPr>
          <w:p w14:paraId="1B10519E" w14:textId="77777777" w:rsidR="008F5153" w:rsidRPr="008F62A6" w:rsidRDefault="00006806">
            <w:pPr>
              <w:spacing w:before="60" w:after="60"/>
              <w:rPr>
                <w:rFonts w:ascii="Times New Roman" w:hAnsi="Times New Roman" w:cs="Times New Roman"/>
                <w:sz w:val="24"/>
                <w:szCs w:val="24"/>
              </w:rPr>
            </w:pPr>
            <w:bookmarkStart w:id="42" w:name="_28h4qwu" w:colFirst="0" w:colLast="0"/>
            <w:bookmarkEnd w:id="42"/>
            <w:r w:rsidRPr="008F62A6">
              <w:rPr>
                <w:rFonts w:ascii="Times New Roman" w:hAnsi="Times New Roman" w:cs="Times New Roman"/>
                <w:b/>
                <w:sz w:val="24"/>
                <w:szCs w:val="24"/>
              </w:rPr>
              <w:lastRenderedPageBreak/>
              <w:t>Gaps et recommandations</w:t>
            </w:r>
            <w:r w:rsidRPr="008F62A6">
              <w:rPr>
                <w:rFonts w:ascii="Times New Roman" w:hAnsi="Times New Roman" w:cs="Times New Roman"/>
                <w:b/>
                <w:sz w:val="24"/>
                <w:szCs w:val="24"/>
              </w:rPr>
              <w:br/>
            </w:r>
          </w:p>
          <w:p w14:paraId="5C17D165" w14:textId="77777777" w:rsidR="008F5153" w:rsidRPr="008F62A6" w:rsidRDefault="008F5153">
            <w:pPr>
              <w:spacing w:before="60" w:after="60"/>
              <w:rPr>
                <w:rFonts w:ascii="Times New Roman" w:hAnsi="Times New Roman" w:cs="Times New Roman"/>
                <w:sz w:val="24"/>
                <w:szCs w:val="24"/>
              </w:rPr>
            </w:pPr>
          </w:p>
          <w:p w14:paraId="18C8F5F9" w14:textId="77777777" w:rsidR="008F5153" w:rsidRPr="008F62A6" w:rsidRDefault="008F5153">
            <w:pPr>
              <w:spacing w:before="60" w:after="60"/>
              <w:rPr>
                <w:rFonts w:ascii="Times New Roman" w:hAnsi="Times New Roman" w:cs="Times New Roman"/>
                <w:sz w:val="24"/>
                <w:szCs w:val="24"/>
              </w:rPr>
            </w:pPr>
          </w:p>
          <w:p w14:paraId="7091029B" w14:textId="77777777" w:rsidR="008F5153" w:rsidRPr="008F62A6" w:rsidRDefault="008F5153">
            <w:pPr>
              <w:spacing w:before="60" w:after="60"/>
              <w:rPr>
                <w:rFonts w:ascii="Times New Roman" w:hAnsi="Times New Roman" w:cs="Times New Roman"/>
                <w:sz w:val="24"/>
                <w:szCs w:val="24"/>
              </w:rPr>
            </w:pPr>
          </w:p>
        </w:tc>
        <w:tc>
          <w:tcPr>
            <w:tcW w:w="8840" w:type="dxa"/>
            <w:gridSpan w:val="2"/>
          </w:tcPr>
          <w:p w14:paraId="47200CFE" w14:textId="6D243E8C" w:rsidR="008F5153" w:rsidRPr="008F62A6" w:rsidRDefault="00B850C5">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Gap :</w:t>
            </w:r>
          </w:p>
          <w:p w14:paraId="7E2E9711" w14:textId="77777777" w:rsidR="00B850C5" w:rsidRPr="008F62A6" w:rsidRDefault="00B850C5" w:rsidP="00B850C5">
            <w:pPr>
              <w:numPr>
                <w:ilvl w:val="0"/>
                <w:numId w:val="30"/>
              </w:numPr>
              <w:spacing w:before="60" w:after="60"/>
              <w:ind w:left="394"/>
              <w:contextualSpacing/>
              <w:rPr>
                <w:rFonts w:ascii="Times New Roman" w:hAnsi="Times New Roman" w:cs="Times New Roman"/>
                <w:color w:val="000000"/>
                <w:sz w:val="24"/>
              </w:rPr>
            </w:pPr>
            <w:r w:rsidRPr="008F62A6">
              <w:rPr>
                <w:rFonts w:ascii="Times New Roman" w:hAnsi="Times New Roman" w:cs="Times New Roman"/>
                <w:color w:val="000000"/>
                <w:sz w:val="24"/>
              </w:rPr>
              <w:t>90% de ménage utilise de latrine familiale non hygiénique et 60% n’ont pas de latrine ;</w:t>
            </w:r>
          </w:p>
          <w:p w14:paraId="5C667337" w14:textId="77777777" w:rsidR="00B850C5" w:rsidRPr="008F62A6" w:rsidRDefault="00B850C5" w:rsidP="00B850C5">
            <w:pPr>
              <w:numPr>
                <w:ilvl w:val="0"/>
                <w:numId w:val="30"/>
              </w:numPr>
              <w:spacing w:before="60" w:after="60"/>
              <w:ind w:left="394"/>
              <w:contextualSpacing/>
              <w:rPr>
                <w:rFonts w:ascii="Times New Roman" w:hAnsi="Times New Roman" w:cs="Times New Roman"/>
                <w:color w:val="000000"/>
                <w:sz w:val="24"/>
              </w:rPr>
            </w:pPr>
            <w:r w:rsidRPr="008F62A6">
              <w:rPr>
                <w:rFonts w:ascii="Times New Roman" w:hAnsi="Times New Roman" w:cs="Times New Roman"/>
                <w:color w:val="000000"/>
                <w:sz w:val="24"/>
              </w:rPr>
              <w:t>La communauté affectée n’a pas d’accès à l’eau potable suite à l’insuffisance de sources aménagées ;</w:t>
            </w:r>
          </w:p>
          <w:p w14:paraId="615EF18D" w14:textId="77777777" w:rsidR="00B850C5" w:rsidRPr="008F62A6" w:rsidRDefault="00B850C5" w:rsidP="00B850C5">
            <w:pPr>
              <w:numPr>
                <w:ilvl w:val="0"/>
                <w:numId w:val="30"/>
              </w:numPr>
              <w:spacing w:before="60" w:after="60"/>
              <w:ind w:left="394"/>
              <w:contextualSpacing/>
              <w:rPr>
                <w:rFonts w:ascii="Times New Roman" w:hAnsi="Times New Roman" w:cs="Times New Roman"/>
                <w:color w:val="000000"/>
                <w:sz w:val="24"/>
              </w:rPr>
            </w:pPr>
            <w:r w:rsidRPr="008F62A6">
              <w:rPr>
                <w:rFonts w:ascii="Times New Roman" w:hAnsi="Times New Roman" w:cs="Times New Roman"/>
                <w:color w:val="000000"/>
                <w:sz w:val="24"/>
              </w:rPr>
              <w:t>Notons la recrudescent de maladie d’origine hydrique, 60% de cas de verminose.</w:t>
            </w:r>
          </w:p>
          <w:p w14:paraId="266BCC08" w14:textId="77777777" w:rsidR="00B850C5" w:rsidRPr="008F62A6" w:rsidRDefault="00B850C5" w:rsidP="00B850C5">
            <w:pPr>
              <w:spacing w:before="60" w:after="60"/>
              <w:ind w:left="394"/>
              <w:contextualSpacing/>
              <w:rPr>
                <w:rFonts w:ascii="Times New Roman" w:hAnsi="Times New Roman" w:cs="Times New Roman"/>
                <w:color w:val="000000"/>
              </w:rPr>
            </w:pPr>
          </w:p>
          <w:p w14:paraId="12658FA2" w14:textId="77777777" w:rsidR="00B850C5" w:rsidRPr="008F62A6" w:rsidRDefault="00B850C5" w:rsidP="00B850C5">
            <w:pPr>
              <w:spacing w:before="60" w:after="60"/>
              <w:ind w:left="34"/>
              <w:contextualSpacing/>
              <w:rPr>
                <w:rFonts w:ascii="Times New Roman" w:hAnsi="Times New Roman" w:cs="Times New Roman"/>
                <w:color w:val="000000"/>
              </w:rPr>
            </w:pPr>
            <w:r w:rsidRPr="008F62A6">
              <w:rPr>
                <w:rFonts w:ascii="Times New Roman" w:hAnsi="Times New Roman" w:cs="Times New Roman"/>
                <w:b/>
                <w:color w:val="000000"/>
              </w:rPr>
              <w:t>Recommandation</w:t>
            </w:r>
            <w:r w:rsidRPr="008F62A6">
              <w:rPr>
                <w:rFonts w:ascii="Times New Roman" w:hAnsi="Times New Roman" w:cs="Times New Roman"/>
                <w:color w:val="000000"/>
              </w:rPr>
              <w:t> :</w:t>
            </w:r>
          </w:p>
          <w:p w14:paraId="107F115F" w14:textId="77777777" w:rsidR="00B850C5" w:rsidRPr="008F62A6" w:rsidRDefault="00B850C5" w:rsidP="00B850C5">
            <w:pPr>
              <w:spacing w:before="60" w:after="60"/>
              <w:ind w:left="34"/>
              <w:contextualSpacing/>
              <w:rPr>
                <w:rFonts w:ascii="Times New Roman" w:hAnsi="Times New Roman" w:cs="Times New Roman"/>
                <w:color w:val="000000"/>
              </w:rPr>
            </w:pPr>
          </w:p>
          <w:p w14:paraId="5D43F26C" w14:textId="77777777" w:rsidR="00B850C5" w:rsidRPr="008F62A6" w:rsidRDefault="00B850C5" w:rsidP="00B850C5">
            <w:pPr>
              <w:numPr>
                <w:ilvl w:val="0"/>
                <w:numId w:val="30"/>
              </w:numPr>
              <w:spacing w:before="60" w:after="60"/>
              <w:ind w:left="394"/>
              <w:contextualSpacing/>
              <w:rPr>
                <w:rFonts w:ascii="Times New Roman" w:hAnsi="Times New Roman" w:cs="Times New Roman"/>
                <w:color w:val="000000"/>
                <w:sz w:val="24"/>
              </w:rPr>
            </w:pPr>
            <w:r w:rsidRPr="008F62A6">
              <w:rPr>
                <w:rFonts w:ascii="Times New Roman" w:hAnsi="Times New Roman" w:cs="Times New Roman"/>
                <w:color w:val="000000"/>
                <w:sz w:val="24"/>
              </w:rPr>
              <w:t xml:space="preserve">Aménager le point d’eau disponible ; </w:t>
            </w:r>
          </w:p>
          <w:p w14:paraId="1E8054B9" w14:textId="77777777" w:rsidR="00C30390" w:rsidRPr="008F62A6" w:rsidRDefault="00B850C5" w:rsidP="009C519C">
            <w:pPr>
              <w:numPr>
                <w:ilvl w:val="0"/>
                <w:numId w:val="30"/>
              </w:numPr>
              <w:spacing w:before="60" w:after="60"/>
              <w:ind w:left="394"/>
              <w:contextualSpacing/>
              <w:rPr>
                <w:rFonts w:ascii="Times New Roman" w:hAnsi="Times New Roman" w:cs="Times New Roman"/>
                <w:color w:val="000000"/>
                <w:sz w:val="32"/>
                <w:szCs w:val="24"/>
              </w:rPr>
            </w:pPr>
            <w:r w:rsidRPr="008F62A6">
              <w:rPr>
                <w:rFonts w:ascii="Times New Roman" w:hAnsi="Times New Roman" w:cs="Times New Roman"/>
                <w:color w:val="000000"/>
                <w:sz w:val="24"/>
              </w:rPr>
              <w:t>Organiser les séances de sensibilisation sur la bonne pratique de l’hygiène, assainissement et traitement d’eau ;</w:t>
            </w:r>
          </w:p>
          <w:p w14:paraId="7DE0DAEC" w14:textId="3C3EECF0" w:rsidR="00C30390" w:rsidRPr="008F62A6" w:rsidRDefault="00C30390" w:rsidP="009C519C">
            <w:pPr>
              <w:numPr>
                <w:ilvl w:val="0"/>
                <w:numId w:val="30"/>
              </w:numPr>
              <w:spacing w:before="60" w:after="60"/>
              <w:ind w:left="394"/>
              <w:contextualSpacing/>
              <w:rPr>
                <w:rFonts w:ascii="Times New Roman" w:hAnsi="Times New Roman" w:cs="Times New Roman"/>
                <w:color w:val="000000"/>
                <w:sz w:val="32"/>
                <w:szCs w:val="24"/>
              </w:rPr>
            </w:pPr>
            <w:r w:rsidRPr="008F62A6">
              <w:rPr>
                <w:rFonts w:ascii="Times New Roman" w:hAnsi="Times New Roman" w:cs="Times New Roman"/>
                <w:color w:val="000000"/>
                <w:sz w:val="24"/>
              </w:rPr>
              <w:t>Appuyer la construction de latrine familiale hygiénique.</w:t>
            </w:r>
          </w:p>
          <w:p w14:paraId="33466B92" w14:textId="77777777" w:rsidR="00C30390" w:rsidRPr="008F62A6" w:rsidRDefault="00C30390" w:rsidP="00B850C5">
            <w:pPr>
              <w:numPr>
                <w:ilvl w:val="0"/>
                <w:numId w:val="30"/>
              </w:numPr>
              <w:spacing w:before="60" w:after="60"/>
              <w:ind w:left="394"/>
              <w:contextualSpacing/>
              <w:rPr>
                <w:rFonts w:ascii="Times New Roman" w:hAnsi="Times New Roman" w:cs="Times New Roman"/>
                <w:color w:val="000000"/>
              </w:rPr>
            </w:pPr>
          </w:p>
          <w:p w14:paraId="339F35DB" w14:textId="77777777" w:rsidR="008F5153" w:rsidRPr="008F62A6" w:rsidRDefault="008F5153" w:rsidP="00C30390">
            <w:pPr>
              <w:spacing w:before="60" w:after="60"/>
              <w:rPr>
                <w:rFonts w:ascii="Times New Roman" w:hAnsi="Times New Roman" w:cs="Times New Roman"/>
                <w:color w:val="000000"/>
                <w:sz w:val="24"/>
                <w:szCs w:val="24"/>
              </w:rPr>
            </w:pPr>
          </w:p>
        </w:tc>
      </w:tr>
    </w:tbl>
    <w:p w14:paraId="5B99405E" w14:textId="77777777" w:rsidR="008F5153" w:rsidRPr="008F62A6" w:rsidRDefault="008F5153">
      <w:pPr>
        <w:rPr>
          <w:rFonts w:ascii="Times New Roman" w:hAnsi="Times New Roman" w:cs="Times New Roman"/>
          <w:sz w:val="24"/>
          <w:szCs w:val="24"/>
        </w:rPr>
      </w:pPr>
    </w:p>
    <w:p w14:paraId="2147462B" w14:textId="77777777" w:rsidR="008F5153" w:rsidRPr="008F62A6" w:rsidRDefault="008F5153">
      <w:pPr>
        <w:rPr>
          <w:rFonts w:ascii="Times New Roman" w:hAnsi="Times New Roman" w:cs="Times New Roman"/>
          <w:sz w:val="24"/>
          <w:szCs w:val="24"/>
        </w:rPr>
      </w:pPr>
    </w:p>
    <w:p w14:paraId="465BA84D" w14:textId="77777777" w:rsidR="008F5153" w:rsidRPr="008F62A6" w:rsidRDefault="008F5153">
      <w:pPr>
        <w:rPr>
          <w:rFonts w:ascii="Times New Roman" w:hAnsi="Times New Roman" w:cs="Times New Roman"/>
          <w:sz w:val="24"/>
          <w:szCs w:val="24"/>
        </w:rPr>
      </w:pPr>
      <w:bookmarkStart w:id="43" w:name="_nmf14n" w:colFirst="0" w:colLast="0"/>
      <w:bookmarkEnd w:id="43"/>
    </w:p>
    <w:p w14:paraId="45547328" w14:textId="77777777" w:rsidR="008F5153" w:rsidRPr="008F62A6" w:rsidRDefault="00006806">
      <w:pPr>
        <w:pStyle w:val="Titre2"/>
        <w:numPr>
          <w:ilvl w:val="1"/>
          <w:numId w:val="3"/>
        </w:numPr>
        <w:rPr>
          <w:rFonts w:ascii="Times New Roman" w:hAnsi="Times New Roman" w:cs="Times New Roman"/>
          <w:sz w:val="24"/>
          <w:szCs w:val="24"/>
        </w:rPr>
      </w:pPr>
      <w:r w:rsidRPr="008F62A6">
        <w:rPr>
          <w:rFonts w:ascii="Times New Roman" w:hAnsi="Times New Roman" w:cs="Times New Roman"/>
          <w:sz w:val="24"/>
          <w:szCs w:val="24"/>
        </w:rPr>
        <w:t>Santé et nutrition</w:t>
      </w:r>
    </w:p>
    <w:tbl>
      <w:tblPr>
        <w:tblStyle w:val="af7"/>
        <w:tblW w:w="11287" w:type="dxa"/>
        <w:tblInd w:w="-28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447"/>
        <w:gridCol w:w="4420"/>
        <w:gridCol w:w="4420"/>
      </w:tblGrid>
      <w:tr w:rsidR="008F5153" w:rsidRPr="008F62A6" w14:paraId="5A362166" w14:textId="77777777" w:rsidTr="00C30390">
        <w:trPr>
          <w:trHeight w:val="580"/>
        </w:trPr>
        <w:tc>
          <w:tcPr>
            <w:tcW w:w="2447" w:type="dxa"/>
            <w:shd w:val="clear" w:color="auto" w:fill="5B9BD5"/>
          </w:tcPr>
          <w:p w14:paraId="53D28F8F"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 xml:space="preserve">Y-a-t-il une réponse en cours couvrant les besoins dans ce secteur ? </w:t>
            </w:r>
          </w:p>
        </w:tc>
        <w:tc>
          <w:tcPr>
            <w:tcW w:w="8840" w:type="dxa"/>
            <w:gridSpan w:val="2"/>
          </w:tcPr>
          <w:p w14:paraId="4FDA4C78" w14:textId="3BD9A66D" w:rsidR="008F5153" w:rsidRPr="008F62A6" w:rsidRDefault="00FE3501">
            <w:pPr>
              <w:numPr>
                <w:ilvl w:val="0"/>
                <w:numId w:val="7"/>
              </w:numPr>
              <w:spacing w:before="60" w:after="60"/>
              <w:rPr>
                <w:rFonts w:ascii="Times New Roman" w:hAnsi="Times New Roman" w:cs="Times New Roman"/>
                <w:color w:val="000000"/>
                <w:sz w:val="24"/>
                <w:szCs w:val="24"/>
              </w:rPr>
            </w:pPr>
            <w:r w:rsidRPr="008F62A6">
              <w:rPr>
                <w:rFonts w:ascii="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1A9406DD" wp14:editId="311E9052">
                      <wp:simplePos x="0" y="0"/>
                      <wp:positionH relativeFrom="column">
                        <wp:posOffset>461524</wp:posOffset>
                      </wp:positionH>
                      <wp:positionV relativeFrom="paragraph">
                        <wp:posOffset>68600</wp:posOffset>
                      </wp:positionV>
                      <wp:extent cx="151267" cy="116484"/>
                      <wp:effectExtent l="57150" t="38100" r="20320" b="112395"/>
                      <wp:wrapNone/>
                      <wp:docPr id="39" name="Flèche droite 4"/>
                      <wp:cNvGraphicFramePr/>
                      <a:graphic xmlns:a="http://schemas.openxmlformats.org/drawingml/2006/main">
                        <a:graphicData uri="http://schemas.microsoft.com/office/word/2010/wordprocessingShape">
                          <wps:wsp>
                            <wps:cNvSpPr/>
                            <wps:spPr>
                              <a:xfrm>
                                <a:off x="0" y="0"/>
                                <a:ext cx="151267" cy="116484"/>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575F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4" o:spid="_x0000_s1026" type="#_x0000_t13" style="position:absolute;margin-left:36.35pt;margin-top:5.4pt;width:11.9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" adj="13283" fillcolor="#4f81bd [3204]" strokecolor="#4579b8 [3044]">
                      <v:fill color2="#a7bfde [1620]" rotate="t" angle="180" focus="100%" type="gradient">
                        <o:fill v:ext="view" type="gradientUnscaled"/>
                      </v:fill>
                      <v:shadow on="t" color="black" opacity="22937f" origin=",.5" offset="0,.63889mm"/>
                    </v:shape>
                  </w:pict>
                </mc:Fallback>
              </mc:AlternateContent>
            </w:r>
            <w:r w:rsidRPr="008F62A6">
              <w:rPr>
                <w:rFonts w:ascii="Times New Roman" w:hAnsi="Times New Roman" w:cs="Times New Roman"/>
                <w:color w:val="000000"/>
                <w:sz w:val="24"/>
                <w:szCs w:val="24"/>
              </w:rPr>
              <w:t xml:space="preserve">       </w:t>
            </w:r>
            <w:r w:rsidR="00006806" w:rsidRPr="008F62A6">
              <w:rPr>
                <w:rFonts w:ascii="Times New Roman" w:hAnsi="Times New Roman" w:cs="Times New Roman"/>
                <w:color w:val="000000"/>
                <w:sz w:val="24"/>
                <w:szCs w:val="24"/>
              </w:rPr>
              <w:t xml:space="preserve">Oui </w:t>
            </w:r>
          </w:p>
          <w:p w14:paraId="1D3375AD" w14:textId="02C4A3DD" w:rsidR="008F5153" w:rsidRPr="008F62A6" w:rsidRDefault="009B0168">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Cette réponse est partielle car dans le groupement elle ne prend en</w:t>
            </w:r>
            <w:r w:rsidR="00D87551">
              <w:rPr>
                <w:rFonts w:ascii="Times New Roman" w:hAnsi="Times New Roman" w:cs="Times New Roman"/>
                <w:color w:val="000000"/>
                <w:sz w:val="24"/>
                <w:szCs w:val="24"/>
              </w:rPr>
              <w:t xml:space="preserve"> compte que quelques</w:t>
            </w:r>
            <w:r>
              <w:rPr>
                <w:rFonts w:ascii="Times New Roman" w:hAnsi="Times New Roman" w:cs="Times New Roman"/>
                <w:color w:val="000000"/>
                <w:sz w:val="24"/>
                <w:szCs w:val="24"/>
              </w:rPr>
              <w:t xml:space="preserve"> aires </w:t>
            </w:r>
            <w:r w:rsidR="00D87551">
              <w:rPr>
                <w:rFonts w:ascii="Times New Roman" w:hAnsi="Times New Roman" w:cs="Times New Roman"/>
                <w:color w:val="000000"/>
                <w:sz w:val="24"/>
                <w:szCs w:val="24"/>
              </w:rPr>
              <w:t xml:space="preserve">de santé pendant que d’autres ne sont pas prises encore en compte. </w:t>
            </w:r>
          </w:p>
        </w:tc>
      </w:tr>
      <w:tr w:rsidR="008F5153" w:rsidRPr="008F62A6" w14:paraId="41FA0A6D" w14:textId="77777777" w:rsidTr="00C30390">
        <w:trPr>
          <w:trHeight w:val="680"/>
        </w:trPr>
        <w:tc>
          <w:tcPr>
            <w:tcW w:w="2447" w:type="dxa"/>
            <w:shd w:val="clear" w:color="auto" w:fill="5B9BD5"/>
          </w:tcPr>
          <w:p w14:paraId="69AC1EB1" w14:textId="77777777" w:rsidR="008F5153" w:rsidRPr="008F62A6" w:rsidRDefault="00006806">
            <w:pPr>
              <w:spacing w:before="60" w:after="60"/>
              <w:rPr>
                <w:rFonts w:ascii="Times New Roman" w:hAnsi="Times New Roman" w:cs="Times New Roman"/>
                <w:sz w:val="24"/>
                <w:szCs w:val="24"/>
              </w:rPr>
            </w:pPr>
            <w:bookmarkStart w:id="44" w:name="_37m2jsg" w:colFirst="0" w:colLast="0"/>
            <w:bookmarkEnd w:id="44"/>
            <w:r w:rsidRPr="008F62A6">
              <w:rPr>
                <w:rFonts w:ascii="Times New Roman" w:hAnsi="Times New Roman" w:cs="Times New Roman"/>
                <w:b/>
                <w:sz w:val="24"/>
                <w:szCs w:val="24"/>
              </w:rPr>
              <w:t>Risque épidémiologique</w:t>
            </w:r>
          </w:p>
        </w:tc>
        <w:tc>
          <w:tcPr>
            <w:tcW w:w="8840" w:type="dxa"/>
            <w:gridSpan w:val="2"/>
          </w:tcPr>
          <w:p w14:paraId="1327E8AB" w14:textId="77777777" w:rsidR="00D45F81" w:rsidRPr="008F62A6" w:rsidRDefault="00D45F81" w:rsidP="00D45F81">
            <w:pPr>
              <w:spacing w:after="144"/>
              <w:ind w:left="2"/>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La zone évaluée est constituée de 3 Centres de Santé (CS) dont les CS Paicing Keno, Mahagi Douane et Mungere Togo dans la zone de santé de Mahagi.  </w:t>
            </w:r>
          </w:p>
          <w:p w14:paraId="7D15B31F" w14:textId="77777777" w:rsidR="00D45F81" w:rsidRPr="008F62A6" w:rsidRDefault="00D45F81" w:rsidP="00D45F81">
            <w:pPr>
              <w:spacing w:after="145"/>
              <w:ind w:left="2" w:right="57"/>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Les capacités d’accueil de ces CS sont généralement faibles par rapport aux cas qu’ils reçoivent actuellement faute des infrastructures conformes. L’insuffisance des literies et des bâtiments limitent les capacités d’accueil de ces structures. Par manque de lits supplémentaires, il a été observé que certains malades dormant sur les petits lits dotés par les pakistanais (au CS Mahagi douane) ne convenant même pas à la taille des matelas et dans d’autres CS les malades dorment sur le Kolo « Papyrus » et d’autres à même le sol dans les salles d’observation des CS Paicing Keno et Mungere. </w:t>
            </w:r>
          </w:p>
          <w:p w14:paraId="4485A5A5" w14:textId="77777777" w:rsidR="00D45F81" w:rsidRPr="008F62A6" w:rsidRDefault="00D45F81" w:rsidP="00D45F81">
            <w:pPr>
              <w:spacing w:after="145"/>
              <w:ind w:left="2" w:right="57"/>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Les soins étant payants pour toutes catégories de personnes y compris les déplacés, les malades rencontrés se plaignent du manque de moyen financier et préfèrent par conséquent se faire soigner par des produits traditionnels/locaux. Des sources médicales sur place affirment l’insuffisance de médicaments traceurs essentiels dans les structures sanitaires, y compris le paracétamol. Certains malades sont soignés à crédits ; cela a une incidence négative sur le fonctionnement des services sanitaires de l’axe.   </w:t>
            </w:r>
          </w:p>
          <w:p w14:paraId="56308EAC" w14:textId="77777777" w:rsidR="00D45F81" w:rsidRPr="008F62A6" w:rsidRDefault="00D45F81" w:rsidP="00D45F81">
            <w:pPr>
              <w:spacing w:after="144"/>
              <w:ind w:left="2" w:right="55" w:firstLine="1"/>
              <w:rPr>
                <w:rFonts w:ascii="Times New Roman" w:hAnsi="Times New Roman" w:cs="Times New Roman"/>
                <w:color w:val="000000"/>
                <w:sz w:val="24"/>
                <w:szCs w:val="24"/>
              </w:rPr>
            </w:pPr>
            <w:r w:rsidRPr="008F62A6">
              <w:rPr>
                <w:rFonts w:ascii="Times New Roman" w:hAnsi="Times New Roman" w:cs="Times New Roman"/>
                <w:color w:val="000000"/>
                <w:sz w:val="24"/>
                <w:szCs w:val="24"/>
              </w:rPr>
              <w:lastRenderedPageBreak/>
              <w:t>Les principales pathologies de consultation restent : le paludisme, la diarrhée suite à la consommation des eaux de sources non aménagées ou de ruissellement et les mauvaises pratiques d’hygiènes, les infections respiratoires aiguës dues au manque de protection contre les intempéries (mauvaise condition d’hébergement et manque d’habit contre le froid) ,la malnutrition  et les infections sexuellement transmissibles favorisées non seulement par la pratique de relations sexuelles non contrôlées et protégées et certains PDI trouvent la prostitution comme stratégies de survie.</w:t>
            </w:r>
          </w:p>
          <w:p w14:paraId="1FDE2D42" w14:textId="77777777" w:rsidR="00D45F81" w:rsidRPr="008F62A6" w:rsidRDefault="00D45F81" w:rsidP="00D45F81">
            <w:pPr>
              <w:spacing w:after="144"/>
              <w:ind w:left="2" w:right="55" w:firstLine="1"/>
              <w:rPr>
                <w:rFonts w:ascii="Times New Roman" w:hAnsi="Times New Roman" w:cs="Times New Roman"/>
                <w:color w:val="000000"/>
                <w:sz w:val="24"/>
                <w:szCs w:val="24"/>
              </w:rPr>
            </w:pPr>
            <w:r w:rsidRPr="008F62A6">
              <w:rPr>
                <w:rFonts w:ascii="Times New Roman" w:hAnsi="Times New Roman" w:cs="Times New Roman"/>
                <w:color w:val="000000"/>
                <w:sz w:val="24"/>
                <w:szCs w:val="24"/>
              </w:rPr>
              <w:t>Des cas de malnutritions aigües sévères ont été observés dans les structures sanitaires, ces cas sont que pris en charge par les produits Plumpy'Nut par Caritas et ADRA présents dans la zone.</w:t>
            </w:r>
          </w:p>
          <w:p w14:paraId="297B0F79" w14:textId="77777777" w:rsidR="00D45F81" w:rsidRPr="008F62A6" w:rsidRDefault="00D45F81" w:rsidP="00D45F81">
            <w:pPr>
              <w:spacing w:after="141"/>
              <w:ind w:left="2" w:right="56"/>
              <w:rPr>
                <w:rFonts w:ascii="Times New Roman" w:hAnsi="Times New Roman" w:cs="Times New Roman"/>
                <w:color w:val="000000"/>
                <w:sz w:val="24"/>
                <w:szCs w:val="24"/>
              </w:rPr>
            </w:pPr>
            <w:r w:rsidRPr="008F62A6">
              <w:rPr>
                <w:rFonts w:ascii="Times New Roman" w:hAnsi="Times New Roman" w:cs="Times New Roman"/>
                <w:color w:val="000000"/>
                <w:sz w:val="24"/>
                <w:szCs w:val="24"/>
              </w:rPr>
              <w:t>La recrudescence des cas de la malnutrition dans la zone s’explique par l’accès limité aux aliments de qualité et en quantité, des infections récurrentes et mauvaises conditions EHA.</w:t>
            </w:r>
          </w:p>
          <w:p w14:paraId="0B2267F0" w14:textId="073A25DE" w:rsidR="008F5153" w:rsidRPr="008F62A6" w:rsidRDefault="00D45F81" w:rsidP="00D45F81">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Pour ce qui concerne le screening nutritionnel, le périmètre et l’évaluation des œdèmes nutritionnels ont été pris chez 88 enfants (57F</w:t>
            </w:r>
            <w:r w:rsidR="00C3607B" w:rsidRPr="008F62A6">
              <w:rPr>
                <w:rFonts w:ascii="Times New Roman" w:hAnsi="Times New Roman" w:cs="Times New Roman"/>
                <w:color w:val="000000"/>
                <w:sz w:val="24"/>
                <w:szCs w:val="24"/>
              </w:rPr>
              <w:t>, 31M</w:t>
            </w:r>
            <w:r w:rsidRPr="008F62A6">
              <w:rPr>
                <w:rFonts w:ascii="Times New Roman" w:hAnsi="Times New Roman" w:cs="Times New Roman"/>
                <w:color w:val="000000"/>
                <w:sz w:val="24"/>
                <w:szCs w:val="24"/>
              </w:rPr>
              <w:t xml:space="preserve">) de 6-59 mois parmi lesquels 56 déplacés et 32 autochtones. Il ressort de cette évaluation que seulement un enfant souffrait de la malnutrition </w:t>
            </w:r>
            <w:r w:rsidR="00C3607B" w:rsidRPr="008F62A6">
              <w:rPr>
                <w:rFonts w:ascii="Times New Roman" w:hAnsi="Times New Roman" w:cs="Times New Roman"/>
                <w:color w:val="000000"/>
                <w:sz w:val="24"/>
                <w:szCs w:val="24"/>
              </w:rPr>
              <w:t>aigüe</w:t>
            </w:r>
            <w:r w:rsidRPr="008F62A6">
              <w:rPr>
                <w:rFonts w:ascii="Times New Roman" w:hAnsi="Times New Roman" w:cs="Times New Roman"/>
                <w:color w:val="000000"/>
                <w:sz w:val="24"/>
                <w:szCs w:val="24"/>
              </w:rPr>
              <w:t xml:space="preserve"> modérée, soit 1,1%. Toutefois, après l’analyse des données des registres de prise en charge de la malnutrition dans les trois structures ciblées le cumul de trois mois passés a fait état 76(42F et 34M) nouvelles admissions de MAS dans les trois structures, dont CS Mahagi Douane (sous l’appui de la CARITAS-Mahagi) et CS Paicing Keno et Mungere (sous l’appui de ADRA). </w:t>
            </w:r>
          </w:p>
        </w:tc>
      </w:tr>
      <w:tr w:rsidR="008F5153" w:rsidRPr="008F62A6" w14:paraId="34393323" w14:textId="77777777" w:rsidTr="00C30390">
        <w:trPr>
          <w:trHeight w:val="440"/>
        </w:trPr>
        <w:tc>
          <w:tcPr>
            <w:tcW w:w="2447" w:type="dxa"/>
            <w:shd w:val="clear" w:color="auto" w:fill="5B9BD5"/>
          </w:tcPr>
          <w:p w14:paraId="306EBFD4"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lastRenderedPageBreak/>
              <w:t>Impact de la crise sur les services</w:t>
            </w:r>
          </w:p>
        </w:tc>
        <w:tc>
          <w:tcPr>
            <w:tcW w:w="4420" w:type="dxa"/>
          </w:tcPr>
          <w:p w14:paraId="23C205C1" w14:textId="77777777" w:rsidR="008F5153" w:rsidRPr="008F62A6" w:rsidRDefault="00006806">
            <w:pPr>
              <w:numPr>
                <w:ilvl w:val="0"/>
                <w:numId w:val="12"/>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Centres de santé, occupés ou pillés zone de départ, combien ______</w:t>
            </w:r>
          </w:p>
        </w:tc>
        <w:tc>
          <w:tcPr>
            <w:tcW w:w="4420" w:type="dxa"/>
          </w:tcPr>
          <w:p w14:paraId="65637981"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Centres de santé détruits, occupés ou pillées zone d’arrivée, combien______</w:t>
            </w:r>
          </w:p>
        </w:tc>
      </w:tr>
      <w:tr w:rsidR="008F5153" w:rsidRPr="008F62A6" w14:paraId="6A02AEAD" w14:textId="77777777" w:rsidTr="00C30390">
        <w:trPr>
          <w:trHeight w:val="420"/>
        </w:trPr>
        <w:tc>
          <w:tcPr>
            <w:tcW w:w="11287" w:type="dxa"/>
            <w:gridSpan w:val="3"/>
            <w:shd w:val="clear" w:color="auto" w:fill="5B9BD5"/>
          </w:tcPr>
          <w:p w14:paraId="116BA76D" w14:textId="77777777" w:rsidR="008F5153" w:rsidRPr="008F62A6" w:rsidRDefault="00006806">
            <w:pPr>
              <w:spacing w:before="60" w:after="60"/>
              <w:rPr>
                <w:rFonts w:ascii="Times New Roman" w:hAnsi="Times New Roman" w:cs="Times New Roman"/>
                <w:color w:val="000000"/>
                <w:sz w:val="24"/>
                <w:szCs w:val="24"/>
              </w:rPr>
            </w:pPr>
            <w:bookmarkStart w:id="45" w:name="_1mrcu09" w:colFirst="0" w:colLast="0"/>
            <w:bookmarkEnd w:id="45"/>
            <w:r w:rsidRPr="008F62A6">
              <w:rPr>
                <w:rFonts w:ascii="Times New Roman" w:hAnsi="Times New Roman" w:cs="Times New Roman"/>
                <w:b/>
                <w:sz w:val="24"/>
                <w:szCs w:val="24"/>
              </w:rPr>
              <w:t>Indicateurs santé (vulnérabilité de base)</w:t>
            </w:r>
          </w:p>
        </w:tc>
      </w:tr>
      <w:tr w:rsidR="008F5153" w:rsidRPr="008F62A6" w14:paraId="34E3638F" w14:textId="77777777" w:rsidTr="00C30390">
        <w:trPr>
          <w:trHeight w:val="2820"/>
        </w:trPr>
        <w:tc>
          <w:tcPr>
            <w:tcW w:w="11287" w:type="dxa"/>
            <w:gridSpan w:val="3"/>
          </w:tcPr>
          <w:p w14:paraId="03F417E4"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f8"/>
              <w:tblW w:w="10695" w:type="dxa"/>
              <w:tblInd w:w="108" w:type="dxa"/>
              <w:tblLayout w:type="fixed"/>
              <w:tblLook w:val="0000" w:firstRow="0" w:lastRow="0" w:firstColumn="0" w:lastColumn="0" w:noHBand="0" w:noVBand="0"/>
            </w:tblPr>
            <w:tblGrid>
              <w:gridCol w:w="4736"/>
              <w:gridCol w:w="1134"/>
              <w:gridCol w:w="1357"/>
              <w:gridCol w:w="1130"/>
              <w:gridCol w:w="1130"/>
              <w:gridCol w:w="1208"/>
            </w:tblGrid>
            <w:tr w:rsidR="0061798F" w:rsidRPr="008F62A6" w14:paraId="6F286AED" w14:textId="77777777" w:rsidTr="00D87551">
              <w:trPr>
                <w:trHeight w:val="260"/>
              </w:trPr>
              <w:tc>
                <w:tcPr>
                  <w:tcW w:w="473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6452EAA" w14:textId="77777777" w:rsidR="0061798F" w:rsidRPr="008F62A6" w:rsidRDefault="0061798F" w:rsidP="0061798F">
                  <w:pPr>
                    <w:rPr>
                      <w:rFonts w:ascii="Times New Roman" w:hAnsi="Times New Roman" w:cs="Times New Roman"/>
                      <w:sz w:val="24"/>
                      <w:szCs w:val="24"/>
                    </w:rPr>
                  </w:pPr>
                  <w:r w:rsidRPr="008F62A6">
                    <w:rPr>
                      <w:rFonts w:ascii="Times New Roman" w:hAnsi="Times New Roman" w:cs="Times New Roman"/>
                      <w:b/>
                      <w:sz w:val="24"/>
                      <w:szCs w:val="24"/>
                    </w:rPr>
                    <w:t>Indicateurs collectés au niveau des structures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71C095F" w14:textId="65C29AEC" w:rsidR="0061798F" w:rsidRPr="008F62A6" w:rsidRDefault="0061798F" w:rsidP="0061798F">
                  <w:pPr>
                    <w:rPr>
                      <w:rFonts w:ascii="Times New Roman" w:hAnsi="Times New Roman" w:cs="Times New Roman"/>
                      <w:color w:val="000000"/>
                      <w:sz w:val="24"/>
                      <w:szCs w:val="24"/>
                    </w:rPr>
                  </w:pPr>
                  <w:r w:rsidRPr="008F62A6">
                    <w:rPr>
                      <w:rFonts w:ascii="Times New Roman" w:hAnsi="Times New Roman" w:cs="Times New Roman"/>
                      <w:b/>
                      <w:color w:val="000000"/>
                      <w:sz w:val="24"/>
                      <w:szCs w:val="24"/>
                    </w:rPr>
                    <w:t>Mahagi douane</w:t>
                  </w:r>
                </w:p>
              </w:tc>
              <w:tc>
                <w:tcPr>
                  <w:tcW w:w="1357" w:type="dxa"/>
                  <w:tcBorders>
                    <w:top w:val="single" w:sz="4" w:space="0" w:color="000000"/>
                    <w:left w:val="single" w:sz="4" w:space="0" w:color="000000"/>
                    <w:bottom w:val="single" w:sz="4" w:space="0" w:color="000000"/>
                    <w:right w:val="single" w:sz="4" w:space="0" w:color="000000"/>
                  </w:tcBorders>
                  <w:shd w:val="clear" w:color="auto" w:fill="DEEAF6"/>
                </w:tcPr>
                <w:p w14:paraId="39A064A4" w14:textId="037718C5" w:rsidR="0061798F" w:rsidRPr="008F62A6" w:rsidRDefault="0061798F" w:rsidP="0061798F">
                  <w:pPr>
                    <w:rPr>
                      <w:rFonts w:ascii="Times New Roman" w:hAnsi="Times New Roman" w:cs="Times New Roman"/>
                      <w:color w:val="000000"/>
                      <w:sz w:val="24"/>
                      <w:szCs w:val="24"/>
                    </w:rPr>
                  </w:pPr>
                  <w:r w:rsidRPr="008F62A6">
                    <w:rPr>
                      <w:rFonts w:ascii="Times New Roman" w:hAnsi="Times New Roman" w:cs="Times New Roman"/>
                      <w:sz w:val="24"/>
                      <w:szCs w:val="24"/>
                    </w:rPr>
                    <w:t>CS MUNGERE</w:t>
                  </w:r>
                </w:p>
              </w:tc>
              <w:tc>
                <w:tcPr>
                  <w:tcW w:w="1130" w:type="dxa"/>
                  <w:tcBorders>
                    <w:top w:val="single" w:sz="4" w:space="0" w:color="000000"/>
                    <w:left w:val="single" w:sz="4" w:space="0" w:color="000000"/>
                    <w:bottom w:val="single" w:sz="4" w:space="0" w:color="000000"/>
                    <w:right w:val="single" w:sz="4" w:space="0" w:color="000000"/>
                  </w:tcBorders>
                  <w:shd w:val="clear" w:color="auto" w:fill="DEEAF6"/>
                </w:tcPr>
                <w:p w14:paraId="5941CD54" w14:textId="4D738961" w:rsidR="0061798F" w:rsidRPr="008F62A6" w:rsidRDefault="0061798F" w:rsidP="0061798F">
                  <w:pPr>
                    <w:rPr>
                      <w:rFonts w:ascii="Times New Roman" w:hAnsi="Times New Roman" w:cs="Times New Roman"/>
                      <w:color w:val="000000"/>
                      <w:sz w:val="24"/>
                      <w:szCs w:val="24"/>
                    </w:rPr>
                  </w:pPr>
                  <w:r w:rsidRPr="008F62A6">
                    <w:rPr>
                      <w:rFonts w:ascii="Times New Roman" w:hAnsi="Times New Roman" w:cs="Times New Roman"/>
                      <w:sz w:val="24"/>
                      <w:szCs w:val="24"/>
                    </w:rPr>
                    <w:t>CS PAICING KENO</w:t>
                  </w:r>
                </w:p>
              </w:tc>
              <w:tc>
                <w:tcPr>
                  <w:tcW w:w="113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6F02FB" w14:textId="6B130889" w:rsidR="0061798F" w:rsidRPr="008F62A6" w:rsidRDefault="0061798F" w:rsidP="0061798F">
                  <w:pPr>
                    <w:rPr>
                      <w:rFonts w:ascii="Times New Roman" w:hAnsi="Times New Roman" w:cs="Times New Roman"/>
                      <w:color w:val="000000"/>
                      <w:sz w:val="24"/>
                      <w:szCs w:val="24"/>
                    </w:rPr>
                  </w:pPr>
                  <w:r w:rsidRPr="008F62A6">
                    <w:rPr>
                      <w:rFonts w:ascii="Times New Roman" w:hAnsi="Times New Roman" w:cs="Times New Roman"/>
                      <w:b/>
                      <w:color w:val="000000"/>
                      <w:sz w:val="24"/>
                      <w:szCs w:val="24"/>
                    </w:rPr>
                    <w:t>PS AFOYO</w:t>
                  </w:r>
                </w:p>
              </w:tc>
              <w:tc>
                <w:tcPr>
                  <w:tcW w:w="120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9D22D80" w14:textId="77777777" w:rsidR="0061798F" w:rsidRPr="008F62A6" w:rsidRDefault="0061798F" w:rsidP="0061798F">
                  <w:pPr>
                    <w:rPr>
                      <w:rFonts w:ascii="Times New Roman" w:hAnsi="Times New Roman" w:cs="Times New Roman"/>
                      <w:color w:val="000000"/>
                      <w:sz w:val="24"/>
                      <w:szCs w:val="24"/>
                    </w:rPr>
                  </w:pPr>
                  <w:r w:rsidRPr="008F62A6">
                    <w:rPr>
                      <w:rFonts w:ascii="Times New Roman" w:hAnsi="Times New Roman" w:cs="Times New Roman"/>
                      <w:b/>
                      <w:color w:val="000000"/>
                      <w:sz w:val="24"/>
                      <w:szCs w:val="24"/>
                    </w:rPr>
                    <w:t>Moyenne</w:t>
                  </w:r>
                </w:p>
              </w:tc>
            </w:tr>
            <w:tr w:rsidR="006F355D" w:rsidRPr="008F62A6" w14:paraId="2B804E2E" w14:textId="77777777" w:rsidTr="00D87551">
              <w:trPr>
                <w:trHeight w:val="260"/>
              </w:trPr>
              <w:tc>
                <w:tcPr>
                  <w:tcW w:w="4736" w:type="dxa"/>
                  <w:tcBorders>
                    <w:top w:val="single" w:sz="4" w:space="0" w:color="000000"/>
                    <w:left w:val="single" w:sz="4" w:space="0" w:color="000000"/>
                    <w:bottom w:val="single" w:sz="4" w:space="0" w:color="000000"/>
                    <w:right w:val="single" w:sz="4" w:space="0" w:color="000000"/>
                  </w:tcBorders>
                  <w:vAlign w:val="center"/>
                </w:tcPr>
                <w:p w14:paraId="7C9B07B8" w14:textId="77777777" w:rsidR="006F355D" w:rsidRPr="008F62A6" w:rsidRDefault="006F355D" w:rsidP="006F355D">
                  <w:pPr>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Taux d’utilisation des services curatifs </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42756" w14:textId="0BA10B4D" w:rsidR="006F355D" w:rsidRPr="008F62A6" w:rsidRDefault="006F355D"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45</w:t>
                  </w:r>
                  <w:r w:rsidR="00C3607B" w:rsidRPr="008F62A6">
                    <w:rPr>
                      <w:rFonts w:ascii="Times New Roman" w:hAnsi="Times New Roman" w:cs="Times New Roman"/>
                      <w:color w:val="000000"/>
                      <w:sz w:val="24"/>
                      <w:szCs w:val="24"/>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02E5F413" w14:textId="1B6C127C" w:rsidR="006F355D" w:rsidRPr="008F62A6" w:rsidRDefault="006F355D"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41 %</w:t>
                  </w:r>
                </w:p>
              </w:tc>
              <w:tc>
                <w:tcPr>
                  <w:tcW w:w="1130" w:type="dxa"/>
                  <w:tcBorders>
                    <w:top w:val="single" w:sz="4" w:space="0" w:color="000000"/>
                    <w:left w:val="single" w:sz="4" w:space="0" w:color="000000"/>
                    <w:bottom w:val="single" w:sz="4" w:space="0" w:color="000000"/>
                    <w:right w:val="single" w:sz="4" w:space="0" w:color="000000"/>
                  </w:tcBorders>
                </w:tcPr>
                <w:p w14:paraId="4AD12A9C" w14:textId="5B015CF4" w:rsidR="006F355D" w:rsidRPr="008F62A6" w:rsidRDefault="006F355D"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39 %</w:t>
                  </w:r>
                </w:p>
              </w:tc>
              <w:tc>
                <w:tcPr>
                  <w:tcW w:w="1130" w:type="dxa"/>
                  <w:tcBorders>
                    <w:top w:val="single" w:sz="4" w:space="0" w:color="000000"/>
                    <w:left w:val="single" w:sz="4" w:space="0" w:color="000000"/>
                    <w:bottom w:val="single" w:sz="4" w:space="0" w:color="000000"/>
                    <w:right w:val="single" w:sz="4" w:space="0" w:color="000000"/>
                  </w:tcBorders>
                </w:tcPr>
                <w:p w14:paraId="555C74DF" w14:textId="18BF06AB" w:rsidR="006F355D" w:rsidRPr="008F62A6" w:rsidRDefault="006F355D"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25 %</w:t>
                  </w:r>
                </w:p>
              </w:tc>
              <w:tc>
                <w:tcPr>
                  <w:tcW w:w="1208" w:type="dxa"/>
                  <w:tcBorders>
                    <w:top w:val="single" w:sz="4" w:space="0" w:color="000000"/>
                    <w:left w:val="single" w:sz="4" w:space="0" w:color="000000"/>
                    <w:bottom w:val="single" w:sz="4" w:space="0" w:color="000000"/>
                    <w:right w:val="single" w:sz="4" w:space="0" w:color="000000"/>
                  </w:tcBorders>
                  <w:vAlign w:val="center"/>
                </w:tcPr>
                <w:p w14:paraId="56FC6374" w14:textId="35846293" w:rsidR="006F355D"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37,5 %</w:t>
                  </w:r>
                </w:p>
              </w:tc>
            </w:tr>
            <w:tr w:rsidR="006F355D" w:rsidRPr="008F62A6" w14:paraId="1E36544A" w14:textId="77777777" w:rsidTr="00D87551">
              <w:trPr>
                <w:trHeight w:val="260"/>
              </w:trPr>
              <w:tc>
                <w:tcPr>
                  <w:tcW w:w="4736" w:type="dxa"/>
                  <w:tcBorders>
                    <w:top w:val="single" w:sz="4" w:space="0" w:color="000000"/>
                    <w:left w:val="single" w:sz="4" w:space="0" w:color="000000"/>
                    <w:bottom w:val="single" w:sz="4" w:space="0" w:color="000000"/>
                    <w:right w:val="single" w:sz="4" w:space="0" w:color="000000"/>
                  </w:tcBorders>
                  <w:vAlign w:val="center"/>
                </w:tcPr>
                <w:p w14:paraId="744409E8" w14:textId="77777777" w:rsidR="006F355D" w:rsidRPr="008F62A6" w:rsidRDefault="006F355D" w:rsidP="006F355D">
                  <w:pPr>
                    <w:rPr>
                      <w:rFonts w:ascii="Times New Roman" w:hAnsi="Times New Roman" w:cs="Times New Roman"/>
                      <w:color w:val="000000"/>
                      <w:sz w:val="24"/>
                      <w:szCs w:val="24"/>
                    </w:rPr>
                  </w:pPr>
                  <w:r w:rsidRPr="008F62A6">
                    <w:rPr>
                      <w:rFonts w:ascii="Times New Roman" w:hAnsi="Times New Roman" w:cs="Times New Roman"/>
                      <w:color w:val="000000"/>
                      <w:sz w:val="24"/>
                      <w:szCs w:val="24"/>
                    </w:rPr>
                    <w:t>Taux de morbidité lié au paludisme chez les enfants de moins de 5 ans</w:t>
                  </w:r>
                </w:p>
              </w:tc>
              <w:tc>
                <w:tcPr>
                  <w:tcW w:w="1134" w:type="dxa"/>
                  <w:tcBorders>
                    <w:top w:val="nil"/>
                    <w:left w:val="single" w:sz="4" w:space="0" w:color="000000"/>
                    <w:bottom w:val="single" w:sz="4" w:space="0" w:color="000000"/>
                    <w:right w:val="single" w:sz="4" w:space="0" w:color="000000"/>
                  </w:tcBorders>
                </w:tcPr>
                <w:p w14:paraId="713D0942" w14:textId="3C3B44FE" w:rsidR="006F355D" w:rsidRPr="008F62A6" w:rsidRDefault="006F355D"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c>
                <w:tcPr>
                  <w:tcW w:w="1357" w:type="dxa"/>
                  <w:tcBorders>
                    <w:top w:val="nil"/>
                    <w:left w:val="single" w:sz="4" w:space="0" w:color="000000"/>
                    <w:bottom w:val="single" w:sz="4" w:space="0" w:color="000000"/>
                    <w:right w:val="single" w:sz="4" w:space="0" w:color="000000"/>
                  </w:tcBorders>
                </w:tcPr>
                <w:p w14:paraId="4D990C1B" w14:textId="711FA507" w:rsidR="006F355D" w:rsidRPr="008F62A6" w:rsidRDefault="006F355D"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c>
                <w:tcPr>
                  <w:tcW w:w="1130" w:type="dxa"/>
                  <w:tcBorders>
                    <w:top w:val="nil"/>
                    <w:left w:val="single" w:sz="4" w:space="0" w:color="000000"/>
                    <w:bottom w:val="single" w:sz="4" w:space="0" w:color="000000"/>
                    <w:right w:val="single" w:sz="4" w:space="0" w:color="000000"/>
                  </w:tcBorders>
                </w:tcPr>
                <w:p w14:paraId="03724DA4" w14:textId="660AFEB8" w:rsidR="006F355D" w:rsidRPr="008F62A6" w:rsidRDefault="006F355D"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c>
                <w:tcPr>
                  <w:tcW w:w="1130" w:type="dxa"/>
                  <w:tcBorders>
                    <w:top w:val="nil"/>
                    <w:left w:val="single" w:sz="4" w:space="0" w:color="000000"/>
                    <w:bottom w:val="single" w:sz="4" w:space="0" w:color="000000"/>
                    <w:right w:val="single" w:sz="4" w:space="0" w:color="000000"/>
                  </w:tcBorders>
                </w:tcPr>
                <w:p w14:paraId="53193A49" w14:textId="6370B713" w:rsidR="006F355D" w:rsidRPr="008F62A6" w:rsidRDefault="006F355D"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1 %</w:t>
                  </w:r>
                </w:p>
              </w:tc>
              <w:tc>
                <w:tcPr>
                  <w:tcW w:w="1208" w:type="dxa"/>
                  <w:tcBorders>
                    <w:top w:val="nil"/>
                    <w:left w:val="single" w:sz="4" w:space="0" w:color="000000"/>
                    <w:bottom w:val="single" w:sz="4" w:space="0" w:color="000000"/>
                    <w:right w:val="single" w:sz="4" w:space="0" w:color="000000"/>
                  </w:tcBorders>
                  <w:vAlign w:val="center"/>
                </w:tcPr>
                <w:p w14:paraId="09DDD4B8" w14:textId="17F275E8" w:rsidR="006F355D"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r>
            <w:tr w:rsidR="00C3607B" w:rsidRPr="008F62A6" w14:paraId="62C4BB1B" w14:textId="77777777" w:rsidTr="00D87551">
              <w:trPr>
                <w:trHeight w:val="260"/>
              </w:trPr>
              <w:tc>
                <w:tcPr>
                  <w:tcW w:w="4736" w:type="dxa"/>
                  <w:tcBorders>
                    <w:top w:val="single" w:sz="4" w:space="0" w:color="000000"/>
                    <w:left w:val="single" w:sz="4" w:space="0" w:color="000000"/>
                    <w:bottom w:val="single" w:sz="4" w:space="0" w:color="000000"/>
                    <w:right w:val="single" w:sz="4" w:space="0" w:color="000000"/>
                  </w:tcBorders>
                  <w:vAlign w:val="center"/>
                </w:tcPr>
                <w:p w14:paraId="254C4C43" w14:textId="77777777" w:rsidR="00C3607B" w:rsidRPr="008F62A6" w:rsidRDefault="00C3607B" w:rsidP="00C3607B">
                  <w:pPr>
                    <w:rPr>
                      <w:rFonts w:ascii="Times New Roman" w:hAnsi="Times New Roman" w:cs="Times New Roman"/>
                      <w:color w:val="000000"/>
                      <w:sz w:val="24"/>
                      <w:szCs w:val="24"/>
                    </w:rPr>
                  </w:pPr>
                  <w:r w:rsidRPr="008F62A6">
                    <w:rPr>
                      <w:rFonts w:ascii="Times New Roman" w:hAnsi="Times New Roman" w:cs="Times New Roman"/>
                      <w:color w:val="000000"/>
                      <w:sz w:val="24"/>
                      <w:szCs w:val="24"/>
                    </w:rPr>
                    <w:t>Taux de morbidité lié aux infections respiratoires aigües (IRA) chez les enfants de moins de 5 ans</w:t>
                  </w:r>
                </w:p>
              </w:tc>
              <w:tc>
                <w:tcPr>
                  <w:tcW w:w="1134" w:type="dxa"/>
                  <w:tcBorders>
                    <w:top w:val="nil"/>
                    <w:left w:val="single" w:sz="4" w:space="0" w:color="000000"/>
                    <w:bottom w:val="single" w:sz="4" w:space="0" w:color="000000"/>
                    <w:right w:val="single" w:sz="4" w:space="0" w:color="000000"/>
                  </w:tcBorders>
                  <w:vAlign w:val="center"/>
                </w:tcPr>
                <w:p w14:paraId="7B1674B6" w14:textId="762C2CEA"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1357" w:type="dxa"/>
                  <w:tcBorders>
                    <w:top w:val="nil"/>
                    <w:left w:val="single" w:sz="4" w:space="0" w:color="000000"/>
                    <w:bottom w:val="single" w:sz="4" w:space="0" w:color="000000"/>
                    <w:right w:val="single" w:sz="4" w:space="0" w:color="000000"/>
                  </w:tcBorders>
                  <w:vAlign w:val="center"/>
                </w:tcPr>
                <w:p w14:paraId="27886A2C" w14:textId="17C4051F"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1130" w:type="dxa"/>
                  <w:tcBorders>
                    <w:top w:val="nil"/>
                    <w:left w:val="single" w:sz="4" w:space="0" w:color="000000"/>
                    <w:bottom w:val="single" w:sz="4" w:space="0" w:color="000000"/>
                    <w:right w:val="single" w:sz="4" w:space="0" w:color="000000"/>
                  </w:tcBorders>
                  <w:vAlign w:val="center"/>
                </w:tcPr>
                <w:p w14:paraId="375DDDCC" w14:textId="56053055"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1130" w:type="dxa"/>
                  <w:tcBorders>
                    <w:top w:val="nil"/>
                    <w:left w:val="single" w:sz="4" w:space="0" w:color="000000"/>
                    <w:bottom w:val="single" w:sz="4" w:space="0" w:color="000000"/>
                    <w:right w:val="single" w:sz="4" w:space="0" w:color="000000"/>
                  </w:tcBorders>
                  <w:vAlign w:val="center"/>
                </w:tcPr>
                <w:p w14:paraId="27129D59" w14:textId="0AC89B50"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w:t>
                  </w:r>
                </w:p>
              </w:tc>
              <w:tc>
                <w:tcPr>
                  <w:tcW w:w="1208" w:type="dxa"/>
                  <w:tcBorders>
                    <w:top w:val="nil"/>
                    <w:left w:val="single" w:sz="4" w:space="0" w:color="000000"/>
                    <w:bottom w:val="single" w:sz="4" w:space="0" w:color="000000"/>
                    <w:right w:val="single" w:sz="4" w:space="0" w:color="000000"/>
                  </w:tcBorders>
                </w:tcPr>
                <w:p w14:paraId="102B28B1" w14:textId="450A6ED9"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r>
            <w:tr w:rsidR="00C3607B" w:rsidRPr="008F62A6" w14:paraId="55ED5D93" w14:textId="77777777" w:rsidTr="00D87551">
              <w:trPr>
                <w:trHeight w:val="260"/>
              </w:trPr>
              <w:tc>
                <w:tcPr>
                  <w:tcW w:w="4736" w:type="dxa"/>
                  <w:tcBorders>
                    <w:top w:val="single" w:sz="4" w:space="0" w:color="000000"/>
                    <w:left w:val="single" w:sz="4" w:space="0" w:color="000000"/>
                    <w:bottom w:val="single" w:sz="4" w:space="0" w:color="000000"/>
                    <w:right w:val="single" w:sz="4" w:space="0" w:color="000000"/>
                  </w:tcBorders>
                  <w:vAlign w:val="center"/>
                </w:tcPr>
                <w:p w14:paraId="304AEC7A" w14:textId="77777777" w:rsidR="00C3607B" w:rsidRPr="008F62A6" w:rsidRDefault="00C3607B" w:rsidP="00C3607B">
                  <w:pPr>
                    <w:rPr>
                      <w:rFonts w:ascii="Times New Roman" w:hAnsi="Times New Roman" w:cs="Times New Roman"/>
                      <w:color w:val="000000"/>
                      <w:sz w:val="24"/>
                      <w:szCs w:val="24"/>
                    </w:rPr>
                  </w:pPr>
                  <w:r w:rsidRPr="008F62A6">
                    <w:rPr>
                      <w:rFonts w:ascii="Times New Roman" w:hAnsi="Times New Roman" w:cs="Times New Roman"/>
                      <w:color w:val="000000"/>
                      <w:sz w:val="24"/>
                      <w:szCs w:val="24"/>
                    </w:rPr>
                    <w:t>Taux de morbidité lié à la diarrhée chez les enfants de moins de 5 ans</w:t>
                  </w:r>
                </w:p>
              </w:tc>
              <w:tc>
                <w:tcPr>
                  <w:tcW w:w="1134" w:type="dxa"/>
                  <w:tcBorders>
                    <w:top w:val="nil"/>
                    <w:left w:val="single" w:sz="4" w:space="0" w:color="000000"/>
                    <w:bottom w:val="single" w:sz="4" w:space="0" w:color="000000"/>
                    <w:right w:val="single" w:sz="4" w:space="0" w:color="000000"/>
                  </w:tcBorders>
                </w:tcPr>
                <w:p w14:paraId="455ECCDA" w14:textId="48D28AB5"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c>
                <w:tcPr>
                  <w:tcW w:w="1357" w:type="dxa"/>
                  <w:tcBorders>
                    <w:top w:val="nil"/>
                    <w:left w:val="single" w:sz="4" w:space="0" w:color="000000"/>
                    <w:bottom w:val="single" w:sz="4" w:space="0" w:color="000000"/>
                    <w:right w:val="single" w:sz="4" w:space="0" w:color="000000"/>
                  </w:tcBorders>
                </w:tcPr>
                <w:p w14:paraId="60E59A70" w14:textId="7E0D3451"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c>
                <w:tcPr>
                  <w:tcW w:w="1130" w:type="dxa"/>
                  <w:tcBorders>
                    <w:top w:val="nil"/>
                    <w:left w:val="single" w:sz="4" w:space="0" w:color="000000"/>
                    <w:bottom w:val="single" w:sz="4" w:space="0" w:color="000000"/>
                    <w:right w:val="single" w:sz="4" w:space="0" w:color="000000"/>
                  </w:tcBorders>
                </w:tcPr>
                <w:p w14:paraId="6362B352" w14:textId="5B9D06F4"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c>
                <w:tcPr>
                  <w:tcW w:w="1130" w:type="dxa"/>
                  <w:tcBorders>
                    <w:top w:val="nil"/>
                    <w:left w:val="single" w:sz="4" w:space="0" w:color="000000"/>
                    <w:bottom w:val="single" w:sz="4" w:space="0" w:color="000000"/>
                    <w:right w:val="single" w:sz="4" w:space="0" w:color="000000"/>
                  </w:tcBorders>
                </w:tcPr>
                <w:p w14:paraId="5C863B8F" w14:textId="412A5E39"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1,7 %</w:t>
                  </w:r>
                </w:p>
              </w:tc>
              <w:tc>
                <w:tcPr>
                  <w:tcW w:w="1208" w:type="dxa"/>
                  <w:tcBorders>
                    <w:top w:val="nil"/>
                    <w:left w:val="single" w:sz="4" w:space="0" w:color="000000"/>
                    <w:bottom w:val="single" w:sz="4" w:space="0" w:color="000000"/>
                    <w:right w:val="single" w:sz="4" w:space="0" w:color="000000"/>
                  </w:tcBorders>
                </w:tcPr>
                <w:p w14:paraId="24A7D6EF" w14:textId="3C4B5A71"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r>
            <w:tr w:rsidR="00C3607B" w:rsidRPr="008F62A6" w14:paraId="53A640BB" w14:textId="77777777" w:rsidTr="00D87551">
              <w:trPr>
                <w:trHeight w:val="260"/>
              </w:trPr>
              <w:tc>
                <w:tcPr>
                  <w:tcW w:w="4736" w:type="dxa"/>
                  <w:tcBorders>
                    <w:top w:val="single" w:sz="4" w:space="0" w:color="000000"/>
                    <w:left w:val="single" w:sz="4" w:space="0" w:color="000000"/>
                    <w:bottom w:val="single" w:sz="4" w:space="0" w:color="000000"/>
                    <w:right w:val="single" w:sz="4" w:space="0" w:color="000000"/>
                  </w:tcBorders>
                  <w:vAlign w:val="center"/>
                </w:tcPr>
                <w:p w14:paraId="0E2BA693" w14:textId="77777777" w:rsidR="00C3607B" w:rsidRPr="008F62A6" w:rsidRDefault="00C3607B" w:rsidP="00C3607B">
                  <w:pPr>
                    <w:rPr>
                      <w:rFonts w:ascii="Times New Roman" w:hAnsi="Times New Roman" w:cs="Times New Roman"/>
                      <w:color w:val="000000"/>
                      <w:sz w:val="24"/>
                      <w:szCs w:val="24"/>
                    </w:rPr>
                  </w:pPr>
                  <w:r w:rsidRPr="008F62A6">
                    <w:rPr>
                      <w:rFonts w:ascii="Times New Roman" w:hAnsi="Times New Roman" w:cs="Times New Roman"/>
                      <w:color w:val="000000"/>
                      <w:sz w:val="24"/>
                      <w:szCs w:val="24"/>
                    </w:rPr>
                    <w:t>Pourcentage des enfants de 6 à 59 mois avec périmètre brachial (PB) &lt; à 115 mm avec présence ou non d'œdème (taux de malnutrition)</w:t>
                  </w:r>
                </w:p>
              </w:tc>
              <w:tc>
                <w:tcPr>
                  <w:tcW w:w="1134" w:type="dxa"/>
                  <w:tcBorders>
                    <w:top w:val="nil"/>
                    <w:left w:val="single" w:sz="4" w:space="0" w:color="000000"/>
                    <w:bottom w:val="single" w:sz="4" w:space="0" w:color="000000"/>
                    <w:right w:val="single" w:sz="4" w:space="0" w:color="000000"/>
                  </w:tcBorders>
                  <w:vAlign w:val="center"/>
                </w:tcPr>
                <w:p w14:paraId="3BA20488" w14:textId="502011B4" w:rsidR="00C3607B" w:rsidRPr="008F62A6" w:rsidRDefault="00C3607B" w:rsidP="00C3607B">
                  <w:pPr>
                    <w:jc w:val="center"/>
                    <w:rPr>
                      <w:rFonts w:ascii="Times New Roman" w:hAnsi="Times New Roman" w:cs="Times New Roman"/>
                      <w:color w:val="000000"/>
                      <w:sz w:val="24"/>
                      <w:szCs w:val="24"/>
                    </w:rPr>
                  </w:pPr>
                </w:p>
              </w:tc>
              <w:tc>
                <w:tcPr>
                  <w:tcW w:w="1357" w:type="dxa"/>
                  <w:tcBorders>
                    <w:top w:val="nil"/>
                    <w:left w:val="single" w:sz="4" w:space="0" w:color="000000"/>
                    <w:bottom w:val="single" w:sz="4" w:space="0" w:color="000000"/>
                    <w:right w:val="single" w:sz="4" w:space="0" w:color="000000"/>
                  </w:tcBorders>
                  <w:vAlign w:val="center"/>
                </w:tcPr>
                <w:p w14:paraId="5194B8E9" w14:textId="77777777" w:rsidR="00C3607B" w:rsidRPr="008F62A6" w:rsidRDefault="00C3607B" w:rsidP="00C3607B">
                  <w:pPr>
                    <w:jc w:val="center"/>
                    <w:rPr>
                      <w:rFonts w:ascii="Times New Roman" w:hAnsi="Times New Roman" w:cs="Times New Roman"/>
                      <w:color w:val="000000"/>
                      <w:sz w:val="24"/>
                      <w:szCs w:val="24"/>
                    </w:rPr>
                  </w:pPr>
                </w:p>
              </w:tc>
              <w:tc>
                <w:tcPr>
                  <w:tcW w:w="1130" w:type="dxa"/>
                  <w:tcBorders>
                    <w:top w:val="nil"/>
                    <w:left w:val="single" w:sz="4" w:space="0" w:color="000000"/>
                    <w:bottom w:val="single" w:sz="4" w:space="0" w:color="000000"/>
                    <w:right w:val="single" w:sz="4" w:space="0" w:color="000000"/>
                  </w:tcBorders>
                  <w:vAlign w:val="center"/>
                </w:tcPr>
                <w:p w14:paraId="5186A4E0" w14:textId="77777777" w:rsidR="00C3607B" w:rsidRPr="008F62A6" w:rsidRDefault="00C3607B" w:rsidP="00C3607B">
                  <w:pPr>
                    <w:jc w:val="center"/>
                    <w:rPr>
                      <w:rFonts w:ascii="Times New Roman" w:hAnsi="Times New Roman" w:cs="Times New Roman"/>
                      <w:color w:val="000000"/>
                      <w:sz w:val="24"/>
                      <w:szCs w:val="24"/>
                    </w:rPr>
                  </w:pPr>
                </w:p>
              </w:tc>
              <w:tc>
                <w:tcPr>
                  <w:tcW w:w="1130" w:type="dxa"/>
                  <w:tcBorders>
                    <w:top w:val="nil"/>
                    <w:left w:val="single" w:sz="4" w:space="0" w:color="000000"/>
                    <w:bottom w:val="single" w:sz="4" w:space="0" w:color="000000"/>
                    <w:right w:val="single" w:sz="4" w:space="0" w:color="000000"/>
                  </w:tcBorders>
                  <w:vAlign w:val="center"/>
                </w:tcPr>
                <w:p w14:paraId="3570043C" w14:textId="77777777" w:rsidR="00C3607B" w:rsidRPr="008F62A6" w:rsidRDefault="00C3607B" w:rsidP="00C3607B">
                  <w:pPr>
                    <w:jc w:val="center"/>
                    <w:rPr>
                      <w:rFonts w:ascii="Times New Roman" w:hAnsi="Times New Roman" w:cs="Times New Roman"/>
                      <w:color w:val="000000"/>
                      <w:sz w:val="24"/>
                      <w:szCs w:val="24"/>
                    </w:rPr>
                  </w:pPr>
                </w:p>
              </w:tc>
              <w:tc>
                <w:tcPr>
                  <w:tcW w:w="1208" w:type="dxa"/>
                  <w:tcBorders>
                    <w:top w:val="nil"/>
                    <w:left w:val="single" w:sz="4" w:space="0" w:color="000000"/>
                    <w:bottom w:val="single" w:sz="4" w:space="0" w:color="000000"/>
                    <w:right w:val="single" w:sz="4" w:space="0" w:color="000000"/>
                  </w:tcBorders>
                </w:tcPr>
                <w:p w14:paraId="255F49FD" w14:textId="31D97233"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r>
            <w:tr w:rsidR="00C3607B" w:rsidRPr="008F62A6" w14:paraId="477A1E62" w14:textId="77777777" w:rsidTr="00D87551">
              <w:trPr>
                <w:trHeight w:val="260"/>
              </w:trPr>
              <w:tc>
                <w:tcPr>
                  <w:tcW w:w="4736" w:type="dxa"/>
                  <w:tcBorders>
                    <w:top w:val="single" w:sz="4" w:space="0" w:color="000000"/>
                    <w:left w:val="single" w:sz="4" w:space="0" w:color="000000"/>
                    <w:bottom w:val="single" w:sz="4" w:space="0" w:color="000000"/>
                    <w:right w:val="single" w:sz="4" w:space="0" w:color="000000"/>
                  </w:tcBorders>
                  <w:vAlign w:val="center"/>
                </w:tcPr>
                <w:p w14:paraId="2C0E2D43" w14:textId="77777777" w:rsidR="00C3607B" w:rsidRPr="008F62A6" w:rsidRDefault="00C3607B" w:rsidP="00C3607B">
                  <w:pPr>
                    <w:rPr>
                      <w:rFonts w:ascii="Times New Roman" w:hAnsi="Times New Roman" w:cs="Times New Roman"/>
                      <w:color w:val="000000"/>
                      <w:sz w:val="24"/>
                      <w:szCs w:val="24"/>
                    </w:rPr>
                  </w:pPr>
                  <w:r w:rsidRPr="008F62A6">
                    <w:rPr>
                      <w:rFonts w:ascii="Times New Roman" w:hAnsi="Times New Roman" w:cs="Times New Roman"/>
                      <w:color w:val="000000"/>
                      <w:sz w:val="24"/>
                      <w:szCs w:val="24"/>
                    </w:rPr>
                    <w:t>Taux de mortalité journalière chez les enfants de moins de 5 ans</w:t>
                  </w:r>
                </w:p>
              </w:tc>
              <w:tc>
                <w:tcPr>
                  <w:tcW w:w="1134" w:type="dxa"/>
                  <w:tcBorders>
                    <w:top w:val="nil"/>
                    <w:left w:val="single" w:sz="4" w:space="0" w:color="000000"/>
                    <w:bottom w:val="single" w:sz="4" w:space="0" w:color="000000"/>
                    <w:right w:val="single" w:sz="4" w:space="0" w:color="000000"/>
                  </w:tcBorders>
                  <w:vAlign w:val="center"/>
                </w:tcPr>
                <w:p w14:paraId="36EB2953" w14:textId="7953F8F5"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c>
                <w:tcPr>
                  <w:tcW w:w="1357" w:type="dxa"/>
                  <w:tcBorders>
                    <w:top w:val="nil"/>
                    <w:left w:val="single" w:sz="4" w:space="0" w:color="000000"/>
                    <w:bottom w:val="single" w:sz="4" w:space="0" w:color="000000"/>
                    <w:right w:val="single" w:sz="4" w:space="0" w:color="000000"/>
                  </w:tcBorders>
                </w:tcPr>
                <w:p w14:paraId="769D21A7" w14:textId="2582D5A7"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c>
                <w:tcPr>
                  <w:tcW w:w="1130" w:type="dxa"/>
                  <w:tcBorders>
                    <w:top w:val="nil"/>
                    <w:left w:val="single" w:sz="4" w:space="0" w:color="000000"/>
                    <w:bottom w:val="single" w:sz="4" w:space="0" w:color="000000"/>
                    <w:right w:val="single" w:sz="4" w:space="0" w:color="000000"/>
                  </w:tcBorders>
                </w:tcPr>
                <w:p w14:paraId="0520EEF8" w14:textId="274B2AE1"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c>
                <w:tcPr>
                  <w:tcW w:w="1130" w:type="dxa"/>
                  <w:tcBorders>
                    <w:top w:val="nil"/>
                    <w:left w:val="single" w:sz="4" w:space="0" w:color="000000"/>
                    <w:bottom w:val="single" w:sz="4" w:space="0" w:color="000000"/>
                    <w:right w:val="single" w:sz="4" w:space="0" w:color="000000"/>
                  </w:tcBorders>
                </w:tcPr>
                <w:p w14:paraId="5B7C57C4" w14:textId="09B8D0F5"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c>
                <w:tcPr>
                  <w:tcW w:w="1208" w:type="dxa"/>
                  <w:tcBorders>
                    <w:top w:val="nil"/>
                    <w:left w:val="single" w:sz="4" w:space="0" w:color="000000"/>
                    <w:bottom w:val="single" w:sz="4" w:space="0" w:color="000000"/>
                    <w:right w:val="single" w:sz="4" w:space="0" w:color="000000"/>
                  </w:tcBorders>
                </w:tcPr>
                <w:p w14:paraId="4C3FD278" w14:textId="7DFEDD80" w:rsidR="00C3607B" w:rsidRPr="008F62A6" w:rsidRDefault="00C3607B" w:rsidP="00C3607B">
                  <w:pPr>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0 %</w:t>
                  </w:r>
                </w:p>
              </w:tc>
            </w:tr>
          </w:tbl>
          <w:p w14:paraId="32EC78CF"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6DD2C7EC" w14:textId="77777777" w:rsidTr="00C30390">
        <w:trPr>
          <w:trHeight w:val="480"/>
        </w:trPr>
        <w:tc>
          <w:tcPr>
            <w:tcW w:w="2447" w:type="dxa"/>
            <w:shd w:val="clear" w:color="auto" w:fill="5B9BD5"/>
          </w:tcPr>
          <w:p w14:paraId="126F2DEF" w14:textId="77777777" w:rsidR="008F5153" w:rsidRPr="008F62A6" w:rsidRDefault="00006806">
            <w:pPr>
              <w:spacing w:before="60" w:after="60"/>
              <w:rPr>
                <w:rFonts w:ascii="Times New Roman" w:hAnsi="Times New Roman" w:cs="Times New Roman"/>
                <w:sz w:val="24"/>
                <w:szCs w:val="24"/>
              </w:rPr>
            </w:pPr>
            <w:bookmarkStart w:id="46" w:name="_46r0co2" w:colFirst="0" w:colLast="0"/>
            <w:bookmarkEnd w:id="46"/>
            <w:r w:rsidRPr="008F62A6">
              <w:rPr>
                <w:rFonts w:ascii="Times New Roman" w:hAnsi="Times New Roman" w:cs="Times New Roman"/>
                <w:b/>
                <w:sz w:val="24"/>
                <w:szCs w:val="24"/>
              </w:rPr>
              <w:t>Services de santé dans la zone</w:t>
            </w:r>
          </w:p>
        </w:tc>
        <w:tc>
          <w:tcPr>
            <w:tcW w:w="8840" w:type="dxa"/>
            <w:gridSpan w:val="2"/>
          </w:tcPr>
          <w:p w14:paraId="4E41DA27"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Compléter le tableau ci-dessous : </w:t>
            </w:r>
          </w:p>
          <w:p w14:paraId="4F5AEA13"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378A1D8D" w14:textId="77777777" w:rsidTr="00C30390">
        <w:trPr>
          <w:trHeight w:val="420"/>
        </w:trPr>
        <w:tc>
          <w:tcPr>
            <w:tcW w:w="11287" w:type="dxa"/>
            <w:gridSpan w:val="3"/>
          </w:tcPr>
          <w:p w14:paraId="4A4C8D96"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f9"/>
              <w:tblW w:w="108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3"/>
              <w:gridCol w:w="1842"/>
              <w:gridCol w:w="1102"/>
              <w:gridCol w:w="1530"/>
              <w:gridCol w:w="1899"/>
              <w:gridCol w:w="1565"/>
              <w:gridCol w:w="1275"/>
            </w:tblGrid>
            <w:tr w:rsidR="008F5153" w:rsidRPr="008F62A6" w14:paraId="0CB3BED1" w14:textId="77777777" w:rsidTr="00C30390">
              <w:trPr>
                <w:trHeight w:val="260"/>
              </w:trPr>
              <w:tc>
                <w:tcPr>
                  <w:tcW w:w="1623" w:type="dxa"/>
                  <w:shd w:val="clear" w:color="auto" w:fill="DEEAF6"/>
                  <w:vAlign w:val="center"/>
                </w:tcPr>
                <w:p w14:paraId="75E0A036"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Structures santé</w:t>
                  </w:r>
                </w:p>
              </w:tc>
              <w:tc>
                <w:tcPr>
                  <w:tcW w:w="1842" w:type="dxa"/>
                  <w:shd w:val="clear" w:color="auto" w:fill="DEEAF6"/>
                  <w:vAlign w:val="center"/>
                </w:tcPr>
                <w:p w14:paraId="456F26F6"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Type</w:t>
                  </w:r>
                </w:p>
              </w:tc>
              <w:tc>
                <w:tcPr>
                  <w:tcW w:w="1102" w:type="dxa"/>
                  <w:shd w:val="clear" w:color="auto" w:fill="DEEAF6"/>
                  <w:vAlign w:val="center"/>
                </w:tcPr>
                <w:p w14:paraId="54368235" w14:textId="77777777" w:rsidR="008F5153" w:rsidRPr="00C74D0B" w:rsidRDefault="00006806">
                  <w:pPr>
                    <w:spacing w:before="60" w:after="60"/>
                    <w:rPr>
                      <w:rFonts w:ascii="Times New Roman" w:hAnsi="Times New Roman" w:cs="Times New Roman"/>
                      <w:color w:val="000000"/>
                      <w:sz w:val="24"/>
                      <w:szCs w:val="24"/>
                    </w:rPr>
                  </w:pPr>
                  <w:r w:rsidRPr="00C74D0B">
                    <w:rPr>
                      <w:rFonts w:ascii="Times New Roman" w:hAnsi="Times New Roman" w:cs="Times New Roman"/>
                      <w:color w:val="000000"/>
                      <w:sz w:val="24"/>
                      <w:szCs w:val="24"/>
                    </w:rPr>
                    <w:t>Capacité (Nb patients)</w:t>
                  </w:r>
                </w:p>
              </w:tc>
              <w:tc>
                <w:tcPr>
                  <w:tcW w:w="1530" w:type="dxa"/>
                  <w:shd w:val="clear" w:color="auto" w:fill="DEEAF6"/>
                  <w:vAlign w:val="center"/>
                </w:tcPr>
                <w:p w14:paraId="4A2E1919"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Nb personnel qualifié</w:t>
                  </w:r>
                </w:p>
              </w:tc>
              <w:tc>
                <w:tcPr>
                  <w:tcW w:w="1899" w:type="dxa"/>
                  <w:shd w:val="clear" w:color="auto" w:fill="DEEAF6"/>
                </w:tcPr>
                <w:p w14:paraId="6585B8DC"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Nb jours rupture médicaments traceurs</w:t>
                  </w:r>
                </w:p>
              </w:tc>
              <w:tc>
                <w:tcPr>
                  <w:tcW w:w="1565" w:type="dxa"/>
                  <w:shd w:val="clear" w:color="auto" w:fill="DEEAF6"/>
                  <w:vAlign w:val="center"/>
                </w:tcPr>
                <w:p w14:paraId="5611B586"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Point d’eau fonctionnel</w:t>
                  </w:r>
                </w:p>
              </w:tc>
              <w:tc>
                <w:tcPr>
                  <w:tcW w:w="1275" w:type="dxa"/>
                  <w:shd w:val="clear" w:color="auto" w:fill="DEEAF6"/>
                  <w:vAlign w:val="center"/>
                </w:tcPr>
                <w:p w14:paraId="006DBB36"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Nb portes latrines</w:t>
                  </w:r>
                </w:p>
              </w:tc>
            </w:tr>
            <w:tr w:rsidR="008F5153" w:rsidRPr="008F62A6" w14:paraId="5F4B5FC6" w14:textId="77777777" w:rsidTr="00C30390">
              <w:trPr>
                <w:trHeight w:val="260"/>
              </w:trPr>
              <w:tc>
                <w:tcPr>
                  <w:tcW w:w="1623" w:type="dxa"/>
                  <w:vAlign w:val="center"/>
                </w:tcPr>
                <w:p w14:paraId="66AC143E" w14:textId="44AF94AF" w:rsidR="008F5153" w:rsidRPr="008F62A6" w:rsidRDefault="00617238">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Centre de santé Mahagi-Douane</w:t>
                  </w:r>
                </w:p>
              </w:tc>
              <w:tc>
                <w:tcPr>
                  <w:tcW w:w="1842" w:type="dxa"/>
                  <w:vAlign w:val="center"/>
                </w:tcPr>
                <w:p w14:paraId="72917C54" w14:textId="671143EB" w:rsidR="008F5153" w:rsidRPr="008F62A6" w:rsidRDefault="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Communautaire </w:t>
                  </w:r>
                </w:p>
              </w:tc>
              <w:tc>
                <w:tcPr>
                  <w:tcW w:w="1102" w:type="dxa"/>
                  <w:vAlign w:val="center"/>
                </w:tcPr>
                <w:p w14:paraId="525B96F4" w14:textId="1BDD4E70" w:rsidR="008F5153" w:rsidRPr="008F62A6" w:rsidRDefault="00893C82" w:rsidP="00893C82">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14 lits</w:t>
                  </w:r>
                </w:p>
              </w:tc>
              <w:tc>
                <w:tcPr>
                  <w:tcW w:w="1530" w:type="dxa"/>
                  <w:vAlign w:val="center"/>
                </w:tcPr>
                <w:p w14:paraId="1EBAF2F9" w14:textId="7B43973D" w:rsidR="008F5153" w:rsidRPr="008F62A6" w:rsidRDefault="00893C82" w:rsidP="00893C82">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6</w:t>
                  </w:r>
                  <w:r w:rsidR="0029448F" w:rsidRPr="008F62A6">
                    <w:rPr>
                      <w:rFonts w:ascii="Times New Roman" w:hAnsi="Times New Roman" w:cs="Times New Roman"/>
                      <w:color w:val="000000"/>
                      <w:sz w:val="24"/>
                      <w:szCs w:val="24"/>
                    </w:rPr>
                    <w:t xml:space="preserve"> personnes</w:t>
                  </w:r>
                </w:p>
              </w:tc>
              <w:tc>
                <w:tcPr>
                  <w:tcW w:w="1899" w:type="dxa"/>
                </w:tcPr>
                <w:p w14:paraId="0507F641" w14:textId="3F2E3138" w:rsidR="008F5153" w:rsidRPr="008F62A6" w:rsidRDefault="00893C82" w:rsidP="00893C82">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3 jours</w:t>
                  </w:r>
                </w:p>
              </w:tc>
              <w:tc>
                <w:tcPr>
                  <w:tcW w:w="1565" w:type="dxa"/>
                  <w:vAlign w:val="center"/>
                </w:tcPr>
                <w:p w14:paraId="1D7ECD25" w14:textId="094E0315" w:rsidR="008F5153" w:rsidRPr="008F62A6" w:rsidRDefault="00893C82" w:rsidP="00893C82">
                  <w:pPr>
                    <w:spacing w:before="60" w:after="60"/>
                    <w:ind w:left="-108"/>
                    <w:rPr>
                      <w:rFonts w:ascii="Times New Roman" w:hAnsi="Times New Roman" w:cs="Times New Roman"/>
                      <w:color w:val="000000"/>
                      <w:sz w:val="24"/>
                      <w:szCs w:val="24"/>
                    </w:rPr>
                  </w:pPr>
                  <w:r w:rsidRPr="008F62A6">
                    <w:rPr>
                      <w:rFonts w:ascii="Times New Roman" w:hAnsi="Times New Roman" w:cs="Times New Roman"/>
                      <w:color w:val="000000"/>
                      <w:sz w:val="24"/>
                      <w:szCs w:val="24"/>
                    </w:rPr>
                    <w:t>1 source aménagée pour 13 villages</w:t>
                  </w:r>
                </w:p>
              </w:tc>
              <w:tc>
                <w:tcPr>
                  <w:tcW w:w="1275" w:type="dxa"/>
                  <w:vAlign w:val="center"/>
                </w:tcPr>
                <w:p w14:paraId="2490BA64" w14:textId="0B5733F0" w:rsidR="008F5153" w:rsidRPr="008F62A6" w:rsidRDefault="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4 Portes</w:t>
                  </w:r>
                </w:p>
              </w:tc>
            </w:tr>
            <w:tr w:rsidR="00893C82" w:rsidRPr="008F62A6" w14:paraId="0FC1E415" w14:textId="77777777" w:rsidTr="00C30390">
              <w:trPr>
                <w:trHeight w:val="260"/>
              </w:trPr>
              <w:tc>
                <w:tcPr>
                  <w:tcW w:w="1623" w:type="dxa"/>
                  <w:vAlign w:val="center"/>
                </w:tcPr>
                <w:p w14:paraId="1B5F20C8" w14:textId="51EEA1E4" w:rsidR="00893C82" w:rsidRPr="008F62A6" w:rsidRDefault="00893C82" w:rsidP="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Centre de santé de Paicing KENO</w:t>
                  </w:r>
                </w:p>
              </w:tc>
              <w:tc>
                <w:tcPr>
                  <w:tcW w:w="1842" w:type="dxa"/>
                </w:tcPr>
                <w:p w14:paraId="63A448F2" w14:textId="77777777" w:rsidR="00706DE1" w:rsidRPr="008F62A6" w:rsidRDefault="00706DE1" w:rsidP="00893C82">
                  <w:pPr>
                    <w:spacing w:before="60" w:after="60"/>
                    <w:rPr>
                      <w:rFonts w:ascii="Times New Roman" w:hAnsi="Times New Roman" w:cs="Times New Roman"/>
                      <w:color w:val="000000"/>
                      <w:sz w:val="24"/>
                      <w:szCs w:val="24"/>
                    </w:rPr>
                  </w:pPr>
                </w:p>
                <w:p w14:paraId="2B795234" w14:textId="3EEBE5E5" w:rsidR="00893C82" w:rsidRPr="008F62A6" w:rsidRDefault="00893C82" w:rsidP="00893C82">
                  <w:pPr>
                    <w:spacing w:before="60" w:after="60"/>
                    <w:rPr>
                      <w:rFonts w:ascii="Times New Roman" w:hAnsi="Times New Roman" w:cs="Times New Roman"/>
                      <w:b/>
                      <w:color w:val="000000"/>
                      <w:sz w:val="24"/>
                      <w:szCs w:val="24"/>
                    </w:rPr>
                  </w:pPr>
                  <w:r w:rsidRPr="008F62A6">
                    <w:rPr>
                      <w:rFonts w:ascii="Times New Roman" w:hAnsi="Times New Roman" w:cs="Times New Roman"/>
                      <w:color w:val="000000"/>
                      <w:sz w:val="24"/>
                      <w:szCs w:val="24"/>
                    </w:rPr>
                    <w:t>Communautaire</w:t>
                  </w:r>
                </w:p>
              </w:tc>
              <w:tc>
                <w:tcPr>
                  <w:tcW w:w="1102" w:type="dxa"/>
                  <w:vAlign w:val="center"/>
                </w:tcPr>
                <w:p w14:paraId="68535B8C" w14:textId="251855EB" w:rsidR="00893C82" w:rsidRPr="008F62A6" w:rsidRDefault="00706DE1" w:rsidP="00893C82">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9 lits</w:t>
                  </w:r>
                </w:p>
              </w:tc>
              <w:tc>
                <w:tcPr>
                  <w:tcW w:w="1530" w:type="dxa"/>
                  <w:vAlign w:val="center"/>
                </w:tcPr>
                <w:p w14:paraId="60EBEEB6" w14:textId="31A4CED8" w:rsidR="00893C82" w:rsidRPr="008F62A6" w:rsidRDefault="00706DE1" w:rsidP="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4 personnes</w:t>
                  </w:r>
                </w:p>
              </w:tc>
              <w:tc>
                <w:tcPr>
                  <w:tcW w:w="1899" w:type="dxa"/>
                </w:tcPr>
                <w:p w14:paraId="4F187D28" w14:textId="77777777" w:rsidR="00706DE1" w:rsidRPr="008F62A6" w:rsidRDefault="00706DE1" w:rsidP="00706DE1">
                  <w:pPr>
                    <w:spacing w:before="60" w:after="60"/>
                    <w:jc w:val="center"/>
                    <w:rPr>
                      <w:rFonts w:ascii="Times New Roman" w:hAnsi="Times New Roman" w:cs="Times New Roman"/>
                      <w:color w:val="000000"/>
                      <w:sz w:val="24"/>
                      <w:szCs w:val="24"/>
                    </w:rPr>
                  </w:pPr>
                </w:p>
                <w:p w14:paraId="5631A8B0" w14:textId="1AA01055" w:rsidR="00893C82" w:rsidRPr="008F62A6" w:rsidRDefault="00706DE1" w:rsidP="00706DE1">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5 jours</w:t>
                  </w:r>
                </w:p>
              </w:tc>
              <w:tc>
                <w:tcPr>
                  <w:tcW w:w="1565" w:type="dxa"/>
                  <w:vAlign w:val="center"/>
                </w:tcPr>
                <w:p w14:paraId="4A214958" w14:textId="099F5AE2" w:rsidR="00893C82" w:rsidRPr="008F62A6" w:rsidRDefault="00706DE1" w:rsidP="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3 sources aménagées pour 9 localités</w:t>
                  </w:r>
                </w:p>
              </w:tc>
              <w:tc>
                <w:tcPr>
                  <w:tcW w:w="1275" w:type="dxa"/>
                  <w:vAlign w:val="center"/>
                </w:tcPr>
                <w:p w14:paraId="7A0793E6" w14:textId="416E46F3" w:rsidR="00893C82" w:rsidRPr="008F62A6" w:rsidRDefault="00706DE1" w:rsidP="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3 portes</w:t>
                  </w:r>
                </w:p>
              </w:tc>
            </w:tr>
            <w:tr w:rsidR="00893C82" w:rsidRPr="008F62A6" w14:paraId="220AFA3D" w14:textId="77777777" w:rsidTr="00C30390">
              <w:trPr>
                <w:trHeight w:val="260"/>
              </w:trPr>
              <w:tc>
                <w:tcPr>
                  <w:tcW w:w="1623" w:type="dxa"/>
                  <w:vAlign w:val="center"/>
                </w:tcPr>
                <w:p w14:paraId="7FBDAA17" w14:textId="7446BA4B" w:rsidR="00893C82" w:rsidRPr="008F62A6" w:rsidRDefault="00893C82" w:rsidP="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Poste de Santé d’AFOYO</w:t>
                  </w:r>
                </w:p>
              </w:tc>
              <w:tc>
                <w:tcPr>
                  <w:tcW w:w="1842" w:type="dxa"/>
                </w:tcPr>
                <w:p w14:paraId="308F65F9" w14:textId="77777777" w:rsidR="00706DE1" w:rsidRPr="008F62A6" w:rsidRDefault="00706DE1" w:rsidP="00893C82">
                  <w:pPr>
                    <w:spacing w:before="60" w:after="60"/>
                    <w:rPr>
                      <w:rFonts w:ascii="Times New Roman" w:hAnsi="Times New Roman" w:cs="Times New Roman"/>
                      <w:color w:val="000000"/>
                      <w:sz w:val="24"/>
                      <w:szCs w:val="24"/>
                    </w:rPr>
                  </w:pPr>
                </w:p>
                <w:p w14:paraId="2A33250D" w14:textId="7ADF59C8" w:rsidR="00893C82" w:rsidRPr="008F62A6" w:rsidRDefault="00893C82" w:rsidP="00893C82">
                  <w:pPr>
                    <w:spacing w:before="60" w:after="60"/>
                    <w:rPr>
                      <w:rFonts w:ascii="Times New Roman" w:hAnsi="Times New Roman" w:cs="Times New Roman"/>
                      <w:b/>
                      <w:color w:val="000000"/>
                      <w:sz w:val="24"/>
                      <w:szCs w:val="24"/>
                    </w:rPr>
                  </w:pPr>
                  <w:r w:rsidRPr="008F62A6">
                    <w:rPr>
                      <w:rFonts w:ascii="Times New Roman" w:hAnsi="Times New Roman" w:cs="Times New Roman"/>
                      <w:color w:val="000000"/>
                      <w:sz w:val="24"/>
                      <w:szCs w:val="24"/>
                    </w:rPr>
                    <w:t>Communautaire</w:t>
                  </w:r>
                </w:p>
              </w:tc>
              <w:tc>
                <w:tcPr>
                  <w:tcW w:w="1102" w:type="dxa"/>
                  <w:vAlign w:val="center"/>
                </w:tcPr>
                <w:p w14:paraId="07211E65" w14:textId="1416E1AD" w:rsidR="00893C82" w:rsidRPr="008F62A6" w:rsidRDefault="00893C82" w:rsidP="00893C82">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3 lits</w:t>
                  </w:r>
                </w:p>
              </w:tc>
              <w:tc>
                <w:tcPr>
                  <w:tcW w:w="1530" w:type="dxa"/>
                  <w:vAlign w:val="center"/>
                </w:tcPr>
                <w:p w14:paraId="1C97C4C9" w14:textId="7011F07B" w:rsidR="00893C82" w:rsidRPr="008F62A6" w:rsidRDefault="0029448F" w:rsidP="0029448F">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2 personnes</w:t>
                  </w:r>
                </w:p>
              </w:tc>
              <w:tc>
                <w:tcPr>
                  <w:tcW w:w="1899" w:type="dxa"/>
                </w:tcPr>
                <w:p w14:paraId="7986469D" w14:textId="77777777" w:rsidR="00706DE1" w:rsidRPr="008F62A6" w:rsidRDefault="00706DE1" w:rsidP="00706DE1">
                  <w:pPr>
                    <w:spacing w:before="60" w:after="60"/>
                    <w:jc w:val="center"/>
                    <w:rPr>
                      <w:rFonts w:ascii="Times New Roman" w:hAnsi="Times New Roman" w:cs="Times New Roman"/>
                      <w:color w:val="000000"/>
                      <w:sz w:val="24"/>
                      <w:szCs w:val="24"/>
                    </w:rPr>
                  </w:pPr>
                </w:p>
                <w:p w14:paraId="0565206D" w14:textId="3EA4B09E" w:rsidR="00893C82" w:rsidRPr="008F62A6" w:rsidRDefault="00706DE1" w:rsidP="00706DE1">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10 jours</w:t>
                  </w:r>
                </w:p>
              </w:tc>
              <w:tc>
                <w:tcPr>
                  <w:tcW w:w="1565" w:type="dxa"/>
                  <w:vAlign w:val="center"/>
                </w:tcPr>
                <w:p w14:paraId="13999B11" w14:textId="3F83118C" w:rsidR="00893C82" w:rsidRPr="008F62A6" w:rsidRDefault="00893C82" w:rsidP="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3 sources aménagées pour 4 villages</w:t>
                  </w:r>
                </w:p>
              </w:tc>
              <w:tc>
                <w:tcPr>
                  <w:tcW w:w="1275" w:type="dxa"/>
                  <w:vAlign w:val="center"/>
                </w:tcPr>
                <w:p w14:paraId="06DE87C3" w14:textId="460F7785" w:rsidR="00893C82" w:rsidRPr="008F62A6" w:rsidRDefault="00893C82" w:rsidP="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1 Porte</w:t>
                  </w:r>
                </w:p>
              </w:tc>
            </w:tr>
            <w:tr w:rsidR="00893C82" w:rsidRPr="008F62A6" w14:paraId="41D17A44" w14:textId="77777777" w:rsidTr="00C30390">
              <w:trPr>
                <w:trHeight w:val="160"/>
              </w:trPr>
              <w:tc>
                <w:tcPr>
                  <w:tcW w:w="1623" w:type="dxa"/>
                  <w:vAlign w:val="center"/>
                </w:tcPr>
                <w:p w14:paraId="69A619C6" w14:textId="1562B66D" w:rsidR="00893C82" w:rsidRPr="008F62A6" w:rsidRDefault="00893C82" w:rsidP="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Centre de Santé de MUNGERE</w:t>
                  </w:r>
                </w:p>
              </w:tc>
              <w:tc>
                <w:tcPr>
                  <w:tcW w:w="1842" w:type="dxa"/>
                </w:tcPr>
                <w:p w14:paraId="0847D72E" w14:textId="77777777" w:rsidR="00706DE1" w:rsidRPr="008F62A6" w:rsidRDefault="00706DE1" w:rsidP="00893C82">
                  <w:pPr>
                    <w:spacing w:before="60" w:after="60"/>
                    <w:rPr>
                      <w:rFonts w:ascii="Times New Roman" w:hAnsi="Times New Roman" w:cs="Times New Roman"/>
                      <w:color w:val="000000"/>
                      <w:sz w:val="24"/>
                      <w:szCs w:val="24"/>
                    </w:rPr>
                  </w:pPr>
                </w:p>
                <w:p w14:paraId="2437C1E2" w14:textId="65843475" w:rsidR="00893C82" w:rsidRPr="008F62A6" w:rsidRDefault="00893C82" w:rsidP="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Communautaire</w:t>
                  </w:r>
                </w:p>
              </w:tc>
              <w:tc>
                <w:tcPr>
                  <w:tcW w:w="1102" w:type="dxa"/>
                  <w:vAlign w:val="center"/>
                </w:tcPr>
                <w:p w14:paraId="0A15C5BC" w14:textId="070FDF2C" w:rsidR="00893C82" w:rsidRPr="008F62A6" w:rsidRDefault="00706DE1" w:rsidP="00893C82">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10 lits</w:t>
                  </w:r>
                </w:p>
              </w:tc>
              <w:tc>
                <w:tcPr>
                  <w:tcW w:w="1530" w:type="dxa"/>
                  <w:vAlign w:val="center"/>
                </w:tcPr>
                <w:p w14:paraId="004F6D7B" w14:textId="72C07203" w:rsidR="00893C82" w:rsidRPr="008F62A6" w:rsidRDefault="00706DE1" w:rsidP="00706DE1">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5 personnes</w:t>
                  </w:r>
                </w:p>
              </w:tc>
              <w:tc>
                <w:tcPr>
                  <w:tcW w:w="1899" w:type="dxa"/>
                </w:tcPr>
                <w:p w14:paraId="5BE2BFB2" w14:textId="77777777" w:rsidR="00893C82" w:rsidRPr="008F62A6" w:rsidRDefault="00893C82" w:rsidP="00706DE1">
                  <w:pPr>
                    <w:spacing w:before="60" w:after="60"/>
                    <w:jc w:val="center"/>
                    <w:rPr>
                      <w:rFonts w:ascii="Times New Roman" w:hAnsi="Times New Roman" w:cs="Times New Roman"/>
                      <w:color w:val="000000"/>
                      <w:sz w:val="24"/>
                      <w:szCs w:val="24"/>
                    </w:rPr>
                  </w:pPr>
                </w:p>
                <w:p w14:paraId="0227B34C" w14:textId="24E0EB01" w:rsidR="00706DE1" w:rsidRPr="008F62A6" w:rsidRDefault="00706DE1" w:rsidP="00706DE1">
                  <w:pPr>
                    <w:spacing w:before="60" w:after="60"/>
                    <w:jc w:val="center"/>
                    <w:rPr>
                      <w:rFonts w:ascii="Times New Roman" w:hAnsi="Times New Roman" w:cs="Times New Roman"/>
                      <w:color w:val="000000"/>
                      <w:sz w:val="24"/>
                      <w:szCs w:val="24"/>
                    </w:rPr>
                  </w:pPr>
                  <w:r w:rsidRPr="008F62A6">
                    <w:rPr>
                      <w:rFonts w:ascii="Times New Roman" w:hAnsi="Times New Roman" w:cs="Times New Roman"/>
                      <w:color w:val="000000"/>
                      <w:sz w:val="24"/>
                      <w:szCs w:val="24"/>
                    </w:rPr>
                    <w:t>4 jours</w:t>
                  </w:r>
                </w:p>
              </w:tc>
              <w:tc>
                <w:tcPr>
                  <w:tcW w:w="1565" w:type="dxa"/>
                  <w:vAlign w:val="center"/>
                </w:tcPr>
                <w:p w14:paraId="48161326" w14:textId="50308967" w:rsidR="00893C82" w:rsidRPr="008F62A6" w:rsidRDefault="00706DE1" w:rsidP="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3 sources aménagées pour 12 villages</w:t>
                  </w:r>
                </w:p>
              </w:tc>
              <w:tc>
                <w:tcPr>
                  <w:tcW w:w="1275" w:type="dxa"/>
                  <w:vAlign w:val="center"/>
                </w:tcPr>
                <w:p w14:paraId="11E964EC" w14:textId="2F4FE222" w:rsidR="00893C82" w:rsidRPr="008F62A6" w:rsidRDefault="00706DE1" w:rsidP="00893C82">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3 portes </w:t>
                  </w:r>
                </w:p>
              </w:tc>
            </w:tr>
          </w:tbl>
          <w:p w14:paraId="1C4C55F3"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344D1079" w14:textId="77777777" w:rsidTr="00C30390">
        <w:trPr>
          <w:trHeight w:val="300"/>
        </w:trPr>
        <w:tc>
          <w:tcPr>
            <w:tcW w:w="11287" w:type="dxa"/>
            <w:gridSpan w:val="3"/>
            <w:shd w:val="clear" w:color="auto" w:fill="5B9BD5"/>
          </w:tcPr>
          <w:p w14:paraId="489C6EA2" w14:textId="77777777" w:rsidR="008F5153" w:rsidRPr="008F62A6" w:rsidRDefault="00006806">
            <w:pPr>
              <w:spacing w:before="60" w:after="60"/>
              <w:rPr>
                <w:rFonts w:ascii="Times New Roman" w:hAnsi="Times New Roman" w:cs="Times New Roman"/>
                <w:color w:val="000000"/>
                <w:sz w:val="24"/>
                <w:szCs w:val="24"/>
              </w:rPr>
            </w:pPr>
            <w:bookmarkStart w:id="47" w:name="_2lwamvv" w:colFirst="0" w:colLast="0"/>
            <w:bookmarkEnd w:id="47"/>
            <w:r w:rsidRPr="008F62A6">
              <w:rPr>
                <w:rFonts w:ascii="Times New Roman" w:hAnsi="Times New Roman" w:cs="Times New Roman"/>
                <w:b/>
                <w:sz w:val="24"/>
                <w:szCs w:val="24"/>
              </w:rPr>
              <w:t xml:space="preserve">Réponses données </w:t>
            </w:r>
          </w:p>
        </w:tc>
      </w:tr>
      <w:tr w:rsidR="008F5153" w:rsidRPr="008F62A6" w14:paraId="102B01F7" w14:textId="77777777" w:rsidTr="00C30390">
        <w:trPr>
          <w:trHeight w:val="580"/>
        </w:trPr>
        <w:tc>
          <w:tcPr>
            <w:tcW w:w="11287" w:type="dxa"/>
            <w:gridSpan w:val="3"/>
          </w:tcPr>
          <w:p w14:paraId="0B7DC0B6"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fa"/>
              <w:tblW w:w="106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2242"/>
              <w:gridCol w:w="2365"/>
              <w:gridCol w:w="2171"/>
              <w:gridCol w:w="1984"/>
            </w:tblGrid>
            <w:tr w:rsidR="008F5153" w:rsidRPr="008F62A6" w14:paraId="4CFAE883" w14:textId="77777777" w:rsidTr="00975169">
              <w:trPr>
                <w:trHeight w:val="400"/>
              </w:trPr>
              <w:tc>
                <w:tcPr>
                  <w:tcW w:w="1893" w:type="dxa"/>
                  <w:shd w:val="clear" w:color="auto" w:fill="DEEAF6"/>
                </w:tcPr>
                <w:p w14:paraId="7256B5EB"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Réponses données</w:t>
                  </w:r>
                </w:p>
              </w:tc>
              <w:tc>
                <w:tcPr>
                  <w:tcW w:w="2242" w:type="dxa"/>
                  <w:shd w:val="clear" w:color="auto" w:fill="DEEAF6"/>
                </w:tcPr>
                <w:p w14:paraId="038DF43B"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Organisations impliquées</w:t>
                  </w:r>
                </w:p>
              </w:tc>
              <w:tc>
                <w:tcPr>
                  <w:tcW w:w="2365" w:type="dxa"/>
                  <w:shd w:val="clear" w:color="auto" w:fill="DEEAF6"/>
                </w:tcPr>
                <w:p w14:paraId="77DF38A6"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Zone d’intervention</w:t>
                  </w:r>
                </w:p>
              </w:tc>
              <w:tc>
                <w:tcPr>
                  <w:tcW w:w="2171" w:type="dxa"/>
                  <w:shd w:val="clear" w:color="auto" w:fill="DEEAF6"/>
                </w:tcPr>
                <w:p w14:paraId="498D2181"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Nbre/Type des bénéficiaires</w:t>
                  </w:r>
                </w:p>
              </w:tc>
              <w:tc>
                <w:tcPr>
                  <w:tcW w:w="1984" w:type="dxa"/>
                  <w:shd w:val="clear" w:color="auto" w:fill="DEEAF6"/>
                </w:tcPr>
                <w:p w14:paraId="464B2C9A"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Commentaires</w:t>
                  </w:r>
                </w:p>
              </w:tc>
            </w:tr>
            <w:tr w:rsidR="008F5153" w:rsidRPr="008F62A6" w14:paraId="03536A54" w14:textId="77777777" w:rsidTr="00975169">
              <w:trPr>
                <w:trHeight w:val="200"/>
              </w:trPr>
              <w:tc>
                <w:tcPr>
                  <w:tcW w:w="1893" w:type="dxa"/>
                </w:tcPr>
                <w:p w14:paraId="50B6B7E4" w14:textId="7C9B2209" w:rsidR="008F5153" w:rsidRPr="008F62A6" w:rsidRDefault="009D2E44">
                  <w:p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Partielle </w:t>
                  </w:r>
                </w:p>
              </w:tc>
              <w:tc>
                <w:tcPr>
                  <w:tcW w:w="2242" w:type="dxa"/>
                </w:tcPr>
                <w:p w14:paraId="0CB9788D" w14:textId="4A6DF1FD" w:rsidR="008F5153" w:rsidRPr="008F62A6" w:rsidRDefault="0029448F">
                  <w:p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Save the </w:t>
                  </w:r>
                  <w:r w:rsidR="000B4FE8" w:rsidRPr="008F62A6">
                    <w:rPr>
                      <w:rFonts w:ascii="Times New Roman" w:hAnsi="Times New Roman" w:cs="Times New Roman"/>
                      <w:sz w:val="24"/>
                      <w:szCs w:val="24"/>
                    </w:rPr>
                    <w:t>Children</w:t>
                  </w:r>
                </w:p>
              </w:tc>
              <w:tc>
                <w:tcPr>
                  <w:tcW w:w="2365" w:type="dxa"/>
                </w:tcPr>
                <w:p w14:paraId="42528114" w14:textId="4357438E" w:rsidR="008F5153" w:rsidRPr="008F62A6" w:rsidRDefault="000B4FE8">
                  <w:pPr>
                    <w:spacing w:before="60" w:after="60"/>
                    <w:rPr>
                      <w:rFonts w:ascii="Times New Roman" w:hAnsi="Times New Roman" w:cs="Times New Roman"/>
                      <w:sz w:val="24"/>
                      <w:szCs w:val="24"/>
                    </w:rPr>
                  </w:pPr>
                  <w:r w:rsidRPr="008F62A6">
                    <w:rPr>
                      <w:rFonts w:ascii="Times New Roman" w:hAnsi="Times New Roman" w:cs="Times New Roman"/>
                      <w:sz w:val="24"/>
                      <w:szCs w:val="24"/>
                    </w:rPr>
                    <w:t>Aire de Santé de Mahagi-douane</w:t>
                  </w:r>
                </w:p>
              </w:tc>
              <w:tc>
                <w:tcPr>
                  <w:tcW w:w="2171" w:type="dxa"/>
                </w:tcPr>
                <w:p w14:paraId="722EBD85" w14:textId="1B425DCE" w:rsidR="008F5153" w:rsidRPr="008F62A6" w:rsidRDefault="000B4FE8">
                  <w:pPr>
                    <w:spacing w:before="60" w:after="60"/>
                    <w:rPr>
                      <w:rFonts w:ascii="Times New Roman" w:hAnsi="Times New Roman" w:cs="Times New Roman"/>
                      <w:sz w:val="24"/>
                      <w:szCs w:val="24"/>
                    </w:rPr>
                  </w:pPr>
                  <w:r w:rsidRPr="008F62A6">
                    <w:rPr>
                      <w:rFonts w:ascii="Times New Roman" w:hAnsi="Times New Roman" w:cs="Times New Roman"/>
                      <w:sz w:val="24"/>
                      <w:szCs w:val="24"/>
                    </w:rPr>
                    <w:t>Les personnes et les patients du CS Mahagi-Douane</w:t>
                  </w:r>
                </w:p>
              </w:tc>
              <w:tc>
                <w:tcPr>
                  <w:tcW w:w="1984" w:type="dxa"/>
                </w:tcPr>
                <w:p w14:paraId="06298EAE" w14:textId="313A39C3" w:rsidR="008F5153" w:rsidRPr="008F62A6" w:rsidRDefault="00975169">
                  <w:pPr>
                    <w:spacing w:before="60" w:after="60"/>
                    <w:rPr>
                      <w:rFonts w:ascii="Times New Roman" w:hAnsi="Times New Roman" w:cs="Times New Roman"/>
                      <w:sz w:val="24"/>
                      <w:szCs w:val="24"/>
                    </w:rPr>
                  </w:pPr>
                  <w:r w:rsidRPr="008F62A6">
                    <w:rPr>
                      <w:rFonts w:ascii="Times New Roman" w:hAnsi="Times New Roman" w:cs="Times New Roman"/>
                      <w:sz w:val="24"/>
                      <w:szCs w:val="24"/>
                    </w:rPr>
                    <w:t>Appui en dispositif de lavage des mains, savons, masque,…</w:t>
                  </w:r>
                </w:p>
              </w:tc>
            </w:tr>
            <w:tr w:rsidR="009D2E44" w:rsidRPr="008F62A6" w14:paraId="4546CEB8" w14:textId="77777777" w:rsidTr="00975169">
              <w:trPr>
                <w:trHeight w:val="200"/>
              </w:trPr>
              <w:tc>
                <w:tcPr>
                  <w:tcW w:w="1893" w:type="dxa"/>
                </w:tcPr>
                <w:p w14:paraId="007ABBCD" w14:textId="4EA47B9B"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Partielle </w:t>
                  </w:r>
                </w:p>
              </w:tc>
              <w:tc>
                <w:tcPr>
                  <w:tcW w:w="2242" w:type="dxa"/>
                </w:tcPr>
                <w:p w14:paraId="7F835493" w14:textId="3D9E24A6"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Malteser International</w:t>
                  </w:r>
                </w:p>
              </w:tc>
              <w:tc>
                <w:tcPr>
                  <w:tcW w:w="2365" w:type="dxa"/>
                </w:tcPr>
                <w:p w14:paraId="6C5098F1" w14:textId="0B38FEF7"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Centre de santé Mahagi-douane</w:t>
                  </w:r>
                </w:p>
              </w:tc>
              <w:tc>
                <w:tcPr>
                  <w:tcW w:w="2171" w:type="dxa"/>
                </w:tcPr>
                <w:p w14:paraId="6B083F92" w14:textId="50ADDD2F"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Les personnels et les patients du CS Mahagi-Douane</w:t>
                  </w:r>
                </w:p>
              </w:tc>
              <w:tc>
                <w:tcPr>
                  <w:tcW w:w="1984" w:type="dxa"/>
                </w:tcPr>
                <w:p w14:paraId="367BC524" w14:textId="13124B5F"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Appui en dispositif de lavage des mains, savons, masque,…</w:t>
                  </w:r>
                </w:p>
              </w:tc>
            </w:tr>
            <w:tr w:rsidR="009D2E44" w:rsidRPr="008F62A6" w14:paraId="6BC6D7CF" w14:textId="77777777" w:rsidTr="00975169">
              <w:trPr>
                <w:trHeight w:val="200"/>
              </w:trPr>
              <w:tc>
                <w:tcPr>
                  <w:tcW w:w="1893" w:type="dxa"/>
                </w:tcPr>
                <w:p w14:paraId="3466AED2" w14:textId="1726C5EC"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Partielle </w:t>
                  </w:r>
                </w:p>
              </w:tc>
              <w:tc>
                <w:tcPr>
                  <w:tcW w:w="2242" w:type="dxa"/>
                </w:tcPr>
                <w:p w14:paraId="624D6E93" w14:textId="76F0D70F"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Caritas Mahagi/Unicef</w:t>
                  </w:r>
                </w:p>
              </w:tc>
              <w:tc>
                <w:tcPr>
                  <w:tcW w:w="2365" w:type="dxa"/>
                </w:tcPr>
                <w:p w14:paraId="4F97F7C2" w14:textId="580435DB"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Aire de Santé de Mahagi-douane</w:t>
                  </w:r>
                </w:p>
              </w:tc>
              <w:tc>
                <w:tcPr>
                  <w:tcW w:w="2171" w:type="dxa"/>
                </w:tcPr>
                <w:p w14:paraId="1408BF12" w14:textId="27E32923"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Les enfants mal nourris  </w:t>
                  </w:r>
                </w:p>
              </w:tc>
              <w:tc>
                <w:tcPr>
                  <w:tcW w:w="1984" w:type="dxa"/>
                </w:tcPr>
                <w:p w14:paraId="2E96D71A" w14:textId="5A713E0F"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Les enfants ont été identifiés par les relais communautaires formés. Projet est à la fin</w:t>
                  </w:r>
                </w:p>
              </w:tc>
            </w:tr>
            <w:tr w:rsidR="009D2E44" w:rsidRPr="008F62A6" w14:paraId="6047CBEF" w14:textId="77777777" w:rsidTr="00975169">
              <w:trPr>
                <w:trHeight w:val="200"/>
              </w:trPr>
              <w:tc>
                <w:tcPr>
                  <w:tcW w:w="1893" w:type="dxa"/>
                </w:tcPr>
                <w:p w14:paraId="3D42FF88" w14:textId="4583B5B1"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lastRenderedPageBreak/>
                    <w:t xml:space="preserve">Partielle </w:t>
                  </w:r>
                </w:p>
              </w:tc>
              <w:tc>
                <w:tcPr>
                  <w:tcW w:w="2242" w:type="dxa"/>
                </w:tcPr>
                <w:p w14:paraId="4E51DCF9" w14:textId="3D6767CA"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COOPI</w:t>
                  </w:r>
                </w:p>
              </w:tc>
              <w:tc>
                <w:tcPr>
                  <w:tcW w:w="2365" w:type="dxa"/>
                </w:tcPr>
                <w:p w14:paraId="35970AC2" w14:textId="430593AA"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Aires de santé de Mahagi-douane et Mungere</w:t>
                  </w:r>
                </w:p>
              </w:tc>
              <w:tc>
                <w:tcPr>
                  <w:tcW w:w="2171" w:type="dxa"/>
                </w:tcPr>
                <w:p w14:paraId="7E848732" w14:textId="47FEAE15"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196 ménages déplacés et autochtones </w:t>
                  </w:r>
                </w:p>
              </w:tc>
              <w:tc>
                <w:tcPr>
                  <w:tcW w:w="1984" w:type="dxa"/>
                </w:tcPr>
                <w:p w14:paraId="3D437762" w14:textId="5884A9F8"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Bénéficiaires ciblés et seront appuyés en intrants agricoles et cash pour sécuriser les semences</w:t>
                  </w:r>
                </w:p>
              </w:tc>
            </w:tr>
            <w:tr w:rsidR="009D2E44" w:rsidRPr="008F62A6" w14:paraId="054149B0" w14:textId="77777777" w:rsidTr="00975169">
              <w:trPr>
                <w:trHeight w:val="180"/>
              </w:trPr>
              <w:tc>
                <w:tcPr>
                  <w:tcW w:w="1893" w:type="dxa"/>
                </w:tcPr>
                <w:p w14:paraId="3222C613" w14:textId="68DE21AA"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Partielle </w:t>
                  </w:r>
                </w:p>
              </w:tc>
              <w:tc>
                <w:tcPr>
                  <w:tcW w:w="2242" w:type="dxa"/>
                </w:tcPr>
                <w:p w14:paraId="7B158B29" w14:textId="7E3E2178"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ADRA</w:t>
                  </w:r>
                </w:p>
              </w:tc>
              <w:tc>
                <w:tcPr>
                  <w:tcW w:w="2365" w:type="dxa"/>
                </w:tcPr>
                <w:p w14:paraId="0488A6F3" w14:textId="78071FBB"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Aires de santé de Paicing’ Keno et Mungere</w:t>
                  </w:r>
                </w:p>
              </w:tc>
              <w:tc>
                <w:tcPr>
                  <w:tcW w:w="2171" w:type="dxa"/>
                </w:tcPr>
                <w:p w14:paraId="09795FEB" w14:textId="7CD2A89B"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Les enfants autochtones et déplacés</w:t>
                  </w:r>
                </w:p>
              </w:tc>
              <w:tc>
                <w:tcPr>
                  <w:tcW w:w="1984" w:type="dxa"/>
                </w:tcPr>
                <w:p w14:paraId="10617139" w14:textId="2BEDDB77" w:rsidR="009D2E44" w:rsidRPr="008F62A6" w:rsidRDefault="009D2E44" w:rsidP="009D2E44">
                  <w:pPr>
                    <w:spacing w:before="60" w:after="60"/>
                    <w:rPr>
                      <w:rFonts w:ascii="Times New Roman" w:hAnsi="Times New Roman" w:cs="Times New Roman"/>
                      <w:sz w:val="24"/>
                      <w:szCs w:val="24"/>
                    </w:rPr>
                  </w:pPr>
                  <w:r w:rsidRPr="008F62A6">
                    <w:rPr>
                      <w:rFonts w:ascii="Times New Roman" w:hAnsi="Times New Roman" w:cs="Times New Roman"/>
                      <w:sz w:val="24"/>
                      <w:szCs w:val="24"/>
                    </w:rPr>
                    <w:t>Prise en charge nutritionnelle et  ange en urgence</w:t>
                  </w:r>
                </w:p>
              </w:tc>
            </w:tr>
          </w:tbl>
          <w:p w14:paraId="34B49E55"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2BADC9FE" w14:textId="77777777" w:rsidTr="00C30390">
        <w:trPr>
          <w:trHeight w:val="1420"/>
        </w:trPr>
        <w:tc>
          <w:tcPr>
            <w:tcW w:w="2447" w:type="dxa"/>
            <w:shd w:val="clear" w:color="auto" w:fill="5B9BD5"/>
          </w:tcPr>
          <w:p w14:paraId="5CF72776" w14:textId="77777777" w:rsidR="008F5153" w:rsidRPr="008F62A6" w:rsidRDefault="00006806">
            <w:pPr>
              <w:spacing w:before="60" w:after="60"/>
              <w:rPr>
                <w:rFonts w:ascii="Times New Roman" w:hAnsi="Times New Roman" w:cs="Times New Roman"/>
                <w:sz w:val="24"/>
                <w:szCs w:val="24"/>
              </w:rPr>
            </w:pPr>
            <w:bookmarkStart w:id="48" w:name="_111kx3o" w:colFirst="0" w:colLast="0"/>
            <w:bookmarkEnd w:id="48"/>
            <w:r w:rsidRPr="008F62A6">
              <w:rPr>
                <w:rFonts w:ascii="Times New Roman" w:hAnsi="Times New Roman" w:cs="Times New Roman"/>
                <w:b/>
                <w:sz w:val="24"/>
                <w:szCs w:val="24"/>
              </w:rPr>
              <w:lastRenderedPageBreak/>
              <w:t>Gaps et recommandations</w:t>
            </w:r>
            <w:r w:rsidRPr="008F62A6">
              <w:rPr>
                <w:rFonts w:ascii="Times New Roman" w:hAnsi="Times New Roman" w:cs="Times New Roman"/>
                <w:b/>
                <w:sz w:val="24"/>
                <w:szCs w:val="24"/>
              </w:rPr>
              <w:br/>
            </w:r>
          </w:p>
          <w:p w14:paraId="10B1C5B1" w14:textId="77777777" w:rsidR="008F5153" w:rsidRPr="008F62A6" w:rsidRDefault="008F5153">
            <w:pPr>
              <w:spacing w:before="60" w:after="60"/>
              <w:rPr>
                <w:rFonts w:ascii="Times New Roman" w:hAnsi="Times New Roman" w:cs="Times New Roman"/>
                <w:sz w:val="24"/>
                <w:szCs w:val="24"/>
              </w:rPr>
            </w:pPr>
          </w:p>
          <w:p w14:paraId="0EF9D964" w14:textId="77777777" w:rsidR="008F5153" w:rsidRPr="008F62A6" w:rsidRDefault="008F5153">
            <w:pPr>
              <w:spacing w:before="60" w:after="60"/>
              <w:rPr>
                <w:rFonts w:ascii="Times New Roman" w:hAnsi="Times New Roman" w:cs="Times New Roman"/>
                <w:sz w:val="24"/>
                <w:szCs w:val="24"/>
              </w:rPr>
            </w:pPr>
          </w:p>
          <w:p w14:paraId="22158CC0" w14:textId="77777777" w:rsidR="008F5153" w:rsidRPr="008F62A6" w:rsidRDefault="008F5153">
            <w:pPr>
              <w:spacing w:before="60" w:after="60"/>
              <w:rPr>
                <w:rFonts w:ascii="Times New Roman" w:hAnsi="Times New Roman" w:cs="Times New Roman"/>
                <w:sz w:val="24"/>
                <w:szCs w:val="24"/>
              </w:rPr>
            </w:pPr>
          </w:p>
        </w:tc>
        <w:tc>
          <w:tcPr>
            <w:tcW w:w="8840" w:type="dxa"/>
            <w:gridSpan w:val="2"/>
          </w:tcPr>
          <w:p w14:paraId="36342AB4" w14:textId="77777777" w:rsidR="00D26659" w:rsidRPr="008F62A6" w:rsidRDefault="00D26659" w:rsidP="00D26659">
            <w:pPr>
              <w:pStyle w:val="Paragraphedeliste"/>
              <w:numPr>
                <w:ilvl w:val="0"/>
                <w:numId w:val="26"/>
              </w:numPr>
              <w:rPr>
                <w:rFonts w:ascii="Times New Roman" w:hAnsi="Times New Roman" w:cs="Times New Roman"/>
                <w:sz w:val="24"/>
                <w:szCs w:val="24"/>
              </w:rPr>
            </w:pPr>
            <w:r w:rsidRPr="008F62A6">
              <w:rPr>
                <w:rFonts w:ascii="Times New Roman" w:hAnsi="Times New Roman" w:cs="Times New Roman"/>
                <w:sz w:val="24"/>
                <w:szCs w:val="24"/>
              </w:rPr>
              <w:t>La prise en charge gratuite des malnutris pour encourager les parents et adultes vulnérables à se manifester dans les structures sanitaires ;</w:t>
            </w:r>
          </w:p>
          <w:p w14:paraId="3FDA3261" w14:textId="77777777" w:rsidR="00D26659" w:rsidRPr="008F62A6" w:rsidRDefault="00D26659" w:rsidP="00D26659">
            <w:pPr>
              <w:pStyle w:val="Paragraphedeliste"/>
              <w:numPr>
                <w:ilvl w:val="0"/>
                <w:numId w:val="26"/>
              </w:numPr>
              <w:spacing w:before="60" w:after="60"/>
              <w:rPr>
                <w:rFonts w:ascii="Times New Roman" w:hAnsi="Times New Roman" w:cs="Times New Roman"/>
                <w:sz w:val="24"/>
                <w:szCs w:val="24"/>
              </w:rPr>
            </w:pPr>
            <w:r w:rsidRPr="008F62A6">
              <w:rPr>
                <w:rFonts w:ascii="Times New Roman" w:hAnsi="Times New Roman" w:cs="Times New Roman"/>
                <w:sz w:val="24"/>
                <w:szCs w:val="24"/>
              </w:rPr>
              <w:t>Renforcer la formation de renforcement des capacités à des membres du personnel soignant pour lutter efficacement contre cette maladie,</w:t>
            </w:r>
          </w:p>
          <w:p w14:paraId="30CB7BD8" w14:textId="77777777" w:rsidR="00D26659" w:rsidRPr="008F62A6" w:rsidRDefault="00D26659" w:rsidP="00D26659">
            <w:pPr>
              <w:pStyle w:val="Paragraphedeliste"/>
              <w:numPr>
                <w:ilvl w:val="0"/>
                <w:numId w:val="26"/>
              </w:numPr>
              <w:spacing w:before="60" w:after="60"/>
              <w:rPr>
                <w:rFonts w:ascii="Times New Roman" w:hAnsi="Times New Roman" w:cs="Times New Roman"/>
                <w:sz w:val="24"/>
                <w:szCs w:val="24"/>
              </w:rPr>
            </w:pPr>
            <w:r w:rsidRPr="008F62A6">
              <w:rPr>
                <w:rFonts w:ascii="Times New Roman" w:hAnsi="Times New Roman" w:cs="Times New Roman"/>
                <w:sz w:val="24"/>
                <w:szCs w:val="24"/>
              </w:rPr>
              <w:t>Appuyer la zone de santé et les centres de santé en intrants de lutte contre la malnutrition (lait thérapeutique, biscuits et autres intrants) afin de réduire sensiblement les cas identifiés dans la zone</w:t>
            </w:r>
          </w:p>
          <w:p w14:paraId="095AE7B0" w14:textId="77777777" w:rsidR="00D26659" w:rsidRPr="008F62A6" w:rsidRDefault="00D26659" w:rsidP="00D26659">
            <w:pPr>
              <w:pStyle w:val="Paragraphedeliste"/>
              <w:numPr>
                <w:ilvl w:val="0"/>
                <w:numId w:val="26"/>
              </w:num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Initier périodiquement des enquêtes nutritionnelles afin de se rendre compte de l’ampleur du problème </w:t>
            </w:r>
          </w:p>
          <w:p w14:paraId="4BBCF91E" w14:textId="75856B9D" w:rsidR="008F5153" w:rsidRPr="008F62A6" w:rsidRDefault="00D26659" w:rsidP="00D26659">
            <w:pPr>
              <w:pStyle w:val="Paragraphedeliste"/>
              <w:numPr>
                <w:ilvl w:val="0"/>
                <w:numId w:val="26"/>
              </w:numPr>
              <w:spacing w:before="60" w:after="60"/>
              <w:rPr>
                <w:rFonts w:ascii="Times New Roman" w:hAnsi="Times New Roman" w:cs="Times New Roman"/>
                <w:sz w:val="24"/>
                <w:szCs w:val="24"/>
              </w:rPr>
            </w:pPr>
            <w:r w:rsidRPr="008F62A6">
              <w:rPr>
                <w:rFonts w:ascii="Times New Roman" w:hAnsi="Times New Roman" w:cs="Times New Roman"/>
                <w:sz w:val="24"/>
                <w:szCs w:val="24"/>
              </w:rPr>
              <w:t>Sensibiliser la communauté à la prise de conscience face au danger que présente ce mal</w:t>
            </w:r>
          </w:p>
        </w:tc>
      </w:tr>
    </w:tbl>
    <w:p w14:paraId="452AE3CC" w14:textId="77777777" w:rsidR="008F5153" w:rsidRPr="008F62A6" w:rsidRDefault="008F5153">
      <w:pPr>
        <w:rPr>
          <w:rFonts w:ascii="Times New Roman" w:hAnsi="Times New Roman" w:cs="Times New Roman"/>
          <w:sz w:val="24"/>
          <w:szCs w:val="24"/>
        </w:rPr>
      </w:pPr>
      <w:bookmarkStart w:id="49" w:name="_3l18frh" w:colFirst="0" w:colLast="0"/>
      <w:bookmarkEnd w:id="49"/>
    </w:p>
    <w:p w14:paraId="08704345" w14:textId="5DB4765D" w:rsidR="00706DE1" w:rsidRPr="008F62A6" w:rsidRDefault="00706DE1">
      <w:pPr>
        <w:rPr>
          <w:rFonts w:ascii="Times New Roman" w:hAnsi="Times New Roman" w:cs="Times New Roman"/>
          <w:b/>
          <w:sz w:val="24"/>
          <w:szCs w:val="24"/>
        </w:rPr>
      </w:pPr>
      <w:r w:rsidRPr="008F62A6">
        <w:rPr>
          <w:rFonts w:ascii="Times New Roman" w:hAnsi="Times New Roman" w:cs="Times New Roman"/>
          <w:b/>
          <w:sz w:val="24"/>
          <w:szCs w:val="24"/>
        </w:rPr>
        <w:t>Malnutrition</w:t>
      </w:r>
    </w:p>
    <w:p w14:paraId="55D168F6" w14:textId="4DC8F78D" w:rsidR="00706DE1" w:rsidRPr="008F62A6" w:rsidRDefault="00B82A88">
      <w:pPr>
        <w:rPr>
          <w:rFonts w:ascii="Times New Roman" w:hAnsi="Times New Roman" w:cs="Times New Roman"/>
          <w:sz w:val="24"/>
          <w:szCs w:val="24"/>
        </w:rPr>
      </w:pPr>
      <w:r w:rsidRPr="008F62A6">
        <w:rPr>
          <w:rFonts w:ascii="Times New Roman" w:hAnsi="Times New Roman" w:cs="Times New Roman"/>
          <w:sz w:val="24"/>
          <w:szCs w:val="24"/>
        </w:rPr>
        <w:t xml:space="preserve">Cas identifiés et pris en charge dans trois structures sanitaires enquêtées durant le 4ème trimestre 2020 </w:t>
      </w:r>
    </w:p>
    <w:p w14:paraId="5FF7621E" w14:textId="77777777" w:rsidR="00B82A88" w:rsidRPr="008F62A6" w:rsidRDefault="00B82A88">
      <w:pPr>
        <w:rPr>
          <w:rFonts w:ascii="Times New Roman" w:hAnsi="Times New Roman" w:cs="Times New Roman"/>
          <w:sz w:val="24"/>
          <w:szCs w:val="24"/>
        </w:rPr>
      </w:pPr>
    </w:p>
    <w:tbl>
      <w:tblPr>
        <w:tblStyle w:val="Grilledutableau2"/>
        <w:tblW w:w="0" w:type="auto"/>
        <w:tblInd w:w="-147" w:type="dxa"/>
        <w:tblLook w:val="04A0" w:firstRow="1" w:lastRow="0" w:firstColumn="1" w:lastColumn="0" w:noHBand="0" w:noVBand="1"/>
      </w:tblPr>
      <w:tblGrid>
        <w:gridCol w:w="486"/>
        <w:gridCol w:w="3195"/>
        <w:gridCol w:w="1950"/>
      </w:tblGrid>
      <w:tr w:rsidR="00B82A88" w:rsidRPr="008F62A6" w14:paraId="2CAF7B4B" w14:textId="77777777" w:rsidTr="00C30390">
        <w:tc>
          <w:tcPr>
            <w:tcW w:w="284" w:type="dxa"/>
          </w:tcPr>
          <w:p w14:paraId="6D392871" w14:textId="77777777" w:rsidR="00B82A88" w:rsidRPr="008F62A6" w:rsidRDefault="00B82A88" w:rsidP="00B82A88">
            <w:pPr>
              <w:ind w:right="-613"/>
              <w:rPr>
                <w:rFonts w:ascii="Times New Roman" w:eastAsia="Times New Roman" w:hAnsi="Times New Roman"/>
                <w:sz w:val="24"/>
                <w:szCs w:val="24"/>
              </w:rPr>
            </w:pPr>
            <w:r w:rsidRPr="008F62A6">
              <w:rPr>
                <w:rFonts w:ascii="Times New Roman" w:eastAsia="Times New Roman" w:hAnsi="Times New Roman"/>
                <w:sz w:val="24"/>
                <w:szCs w:val="24"/>
              </w:rPr>
              <w:t>N°</w:t>
            </w:r>
          </w:p>
        </w:tc>
        <w:tc>
          <w:tcPr>
            <w:tcW w:w="3195" w:type="dxa"/>
          </w:tcPr>
          <w:p w14:paraId="44D17442" w14:textId="282A8AD1" w:rsidR="00B82A88" w:rsidRPr="008F62A6" w:rsidRDefault="00B82A88" w:rsidP="00B82A88">
            <w:pPr>
              <w:ind w:right="-613"/>
              <w:jc w:val="center"/>
              <w:rPr>
                <w:rFonts w:ascii="Times New Roman" w:eastAsia="Times New Roman" w:hAnsi="Times New Roman"/>
                <w:sz w:val="24"/>
                <w:szCs w:val="24"/>
              </w:rPr>
            </w:pPr>
            <w:r w:rsidRPr="008F62A6">
              <w:rPr>
                <w:rFonts w:ascii="Times New Roman" w:eastAsia="Times New Roman" w:hAnsi="Times New Roman"/>
                <w:sz w:val="24"/>
                <w:szCs w:val="24"/>
              </w:rPr>
              <w:t>STRUCTURES SANITAIRES</w:t>
            </w:r>
          </w:p>
        </w:tc>
        <w:tc>
          <w:tcPr>
            <w:tcW w:w="1950" w:type="dxa"/>
          </w:tcPr>
          <w:p w14:paraId="3265CF89" w14:textId="77777777" w:rsidR="00B82A88" w:rsidRPr="008F62A6" w:rsidRDefault="00B82A88" w:rsidP="00B82A88">
            <w:pPr>
              <w:ind w:right="-613"/>
              <w:jc w:val="center"/>
              <w:rPr>
                <w:rFonts w:ascii="Times New Roman" w:eastAsia="Times New Roman" w:hAnsi="Times New Roman"/>
                <w:sz w:val="24"/>
                <w:szCs w:val="24"/>
              </w:rPr>
            </w:pPr>
            <w:r w:rsidRPr="008F62A6">
              <w:rPr>
                <w:rFonts w:ascii="Times New Roman" w:eastAsia="Times New Roman" w:hAnsi="Times New Roman"/>
                <w:sz w:val="24"/>
                <w:szCs w:val="24"/>
              </w:rPr>
              <w:t>˂ 5 ans</w:t>
            </w:r>
          </w:p>
        </w:tc>
      </w:tr>
      <w:tr w:rsidR="00B82A88" w:rsidRPr="008F62A6" w14:paraId="5BED770F" w14:textId="77777777" w:rsidTr="00C30390">
        <w:tc>
          <w:tcPr>
            <w:tcW w:w="284" w:type="dxa"/>
          </w:tcPr>
          <w:p w14:paraId="6319BA52" w14:textId="77777777" w:rsidR="00B82A88" w:rsidRPr="008F62A6" w:rsidRDefault="00B82A88" w:rsidP="00B82A88">
            <w:pPr>
              <w:ind w:right="-613"/>
              <w:rPr>
                <w:rFonts w:ascii="Times New Roman" w:eastAsia="Times New Roman" w:hAnsi="Times New Roman"/>
                <w:sz w:val="24"/>
                <w:szCs w:val="24"/>
              </w:rPr>
            </w:pPr>
            <w:r w:rsidRPr="008F62A6">
              <w:rPr>
                <w:rFonts w:ascii="Times New Roman" w:eastAsia="Times New Roman" w:hAnsi="Times New Roman"/>
                <w:sz w:val="24"/>
                <w:szCs w:val="24"/>
              </w:rPr>
              <w:t>1</w:t>
            </w:r>
          </w:p>
        </w:tc>
        <w:tc>
          <w:tcPr>
            <w:tcW w:w="3195" w:type="dxa"/>
          </w:tcPr>
          <w:p w14:paraId="6D0DBFF7" w14:textId="7DF83D23" w:rsidR="00B82A88" w:rsidRPr="008F62A6" w:rsidRDefault="00B82A88" w:rsidP="00B82A88">
            <w:pPr>
              <w:ind w:right="-613"/>
              <w:rPr>
                <w:rFonts w:ascii="Times New Roman" w:eastAsia="Times New Roman" w:hAnsi="Times New Roman"/>
                <w:sz w:val="24"/>
                <w:szCs w:val="24"/>
              </w:rPr>
            </w:pPr>
            <w:r w:rsidRPr="008F62A6">
              <w:rPr>
                <w:rFonts w:ascii="Times New Roman" w:eastAsia="Times New Roman" w:hAnsi="Times New Roman"/>
                <w:sz w:val="24"/>
                <w:szCs w:val="24"/>
              </w:rPr>
              <w:t>Mahagi douane</w:t>
            </w:r>
          </w:p>
        </w:tc>
        <w:tc>
          <w:tcPr>
            <w:tcW w:w="1950" w:type="dxa"/>
          </w:tcPr>
          <w:p w14:paraId="438A6150" w14:textId="5728A82F" w:rsidR="00B82A88" w:rsidRPr="008F62A6" w:rsidRDefault="00B82A88" w:rsidP="00B82A88">
            <w:pPr>
              <w:ind w:right="-613"/>
              <w:jc w:val="center"/>
              <w:rPr>
                <w:rFonts w:ascii="Times New Roman" w:eastAsia="Times New Roman" w:hAnsi="Times New Roman"/>
                <w:sz w:val="24"/>
                <w:szCs w:val="24"/>
              </w:rPr>
            </w:pPr>
            <w:r w:rsidRPr="008F62A6">
              <w:rPr>
                <w:rFonts w:ascii="Times New Roman" w:eastAsia="Times New Roman" w:hAnsi="Times New Roman"/>
                <w:sz w:val="24"/>
                <w:szCs w:val="24"/>
              </w:rPr>
              <w:t>92 cas</w:t>
            </w:r>
          </w:p>
        </w:tc>
      </w:tr>
      <w:tr w:rsidR="00B82A88" w:rsidRPr="008F62A6" w14:paraId="077D6B81" w14:textId="77777777" w:rsidTr="00C30390">
        <w:tc>
          <w:tcPr>
            <w:tcW w:w="284" w:type="dxa"/>
          </w:tcPr>
          <w:p w14:paraId="3FFD6825" w14:textId="77777777" w:rsidR="00B82A88" w:rsidRPr="008F62A6" w:rsidRDefault="00B82A88" w:rsidP="00B82A88">
            <w:pPr>
              <w:ind w:right="-613"/>
              <w:rPr>
                <w:rFonts w:ascii="Times New Roman" w:eastAsia="Times New Roman" w:hAnsi="Times New Roman"/>
                <w:sz w:val="24"/>
                <w:szCs w:val="24"/>
              </w:rPr>
            </w:pPr>
            <w:r w:rsidRPr="008F62A6">
              <w:rPr>
                <w:rFonts w:ascii="Times New Roman" w:eastAsia="Times New Roman" w:hAnsi="Times New Roman"/>
                <w:sz w:val="24"/>
                <w:szCs w:val="24"/>
              </w:rPr>
              <w:t>2</w:t>
            </w:r>
          </w:p>
        </w:tc>
        <w:tc>
          <w:tcPr>
            <w:tcW w:w="3195" w:type="dxa"/>
          </w:tcPr>
          <w:p w14:paraId="77912A48" w14:textId="374E7315" w:rsidR="00B82A88" w:rsidRPr="008F62A6" w:rsidRDefault="00B82A88" w:rsidP="00B82A88">
            <w:pPr>
              <w:ind w:right="-613"/>
              <w:rPr>
                <w:rFonts w:ascii="Times New Roman" w:eastAsia="Times New Roman" w:hAnsi="Times New Roman"/>
                <w:sz w:val="24"/>
                <w:szCs w:val="24"/>
              </w:rPr>
            </w:pPr>
            <w:r w:rsidRPr="008F62A6">
              <w:rPr>
                <w:rFonts w:ascii="Times New Roman" w:eastAsia="Times New Roman" w:hAnsi="Times New Roman"/>
                <w:sz w:val="24"/>
                <w:szCs w:val="24"/>
              </w:rPr>
              <w:t>Afoyo / Ulyeko</w:t>
            </w:r>
          </w:p>
        </w:tc>
        <w:tc>
          <w:tcPr>
            <w:tcW w:w="1950" w:type="dxa"/>
          </w:tcPr>
          <w:p w14:paraId="170FFA01" w14:textId="31CDCC51" w:rsidR="00B82A88" w:rsidRPr="008F62A6" w:rsidRDefault="00B82A88" w:rsidP="00B82A88">
            <w:pPr>
              <w:ind w:right="-613"/>
              <w:jc w:val="center"/>
              <w:rPr>
                <w:rFonts w:ascii="Times New Roman" w:eastAsia="Times New Roman" w:hAnsi="Times New Roman"/>
                <w:sz w:val="24"/>
                <w:szCs w:val="24"/>
              </w:rPr>
            </w:pPr>
            <w:r w:rsidRPr="008F62A6">
              <w:rPr>
                <w:rFonts w:ascii="Times New Roman" w:eastAsia="Times New Roman" w:hAnsi="Times New Roman"/>
                <w:sz w:val="24"/>
                <w:szCs w:val="24"/>
              </w:rPr>
              <w:t xml:space="preserve">216 cas </w:t>
            </w:r>
          </w:p>
        </w:tc>
      </w:tr>
      <w:tr w:rsidR="00B82A88" w:rsidRPr="008F62A6" w14:paraId="615C2E6D" w14:textId="77777777" w:rsidTr="00C30390">
        <w:tc>
          <w:tcPr>
            <w:tcW w:w="284" w:type="dxa"/>
          </w:tcPr>
          <w:p w14:paraId="29A40C9C" w14:textId="286DFE77" w:rsidR="00B82A88" w:rsidRPr="008F62A6" w:rsidRDefault="00B82A88" w:rsidP="00B82A88">
            <w:pPr>
              <w:ind w:right="-613"/>
              <w:rPr>
                <w:rFonts w:ascii="Times New Roman" w:eastAsia="Times New Roman" w:hAnsi="Times New Roman"/>
                <w:sz w:val="24"/>
                <w:szCs w:val="24"/>
              </w:rPr>
            </w:pPr>
            <w:r w:rsidRPr="008F62A6">
              <w:rPr>
                <w:rFonts w:ascii="Times New Roman" w:eastAsia="Times New Roman" w:hAnsi="Times New Roman"/>
                <w:sz w:val="24"/>
                <w:szCs w:val="24"/>
              </w:rPr>
              <w:t>3</w:t>
            </w:r>
          </w:p>
        </w:tc>
        <w:tc>
          <w:tcPr>
            <w:tcW w:w="3195" w:type="dxa"/>
          </w:tcPr>
          <w:p w14:paraId="15848E7F" w14:textId="6535AC87" w:rsidR="00B82A88" w:rsidRPr="008F62A6" w:rsidRDefault="00B82A88" w:rsidP="00B82A88">
            <w:pPr>
              <w:ind w:right="-613"/>
              <w:rPr>
                <w:rFonts w:ascii="Times New Roman" w:eastAsia="Times New Roman" w:hAnsi="Times New Roman"/>
                <w:sz w:val="24"/>
                <w:szCs w:val="24"/>
              </w:rPr>
            </w:pPr>
            <w:r w:rsidRPr="008F62A6">
              <w:rPr>
                <w:rFonts w:ascii="Times New Roman" w:eastAsia="Times New Roman" w:hAnsi="Times New Roman"/>
                <w:sz w:val="24"/>
                <w:szCs w:val="24"/>
              </w:rPr>
              <w:t>Mungere / Togo</w:t>
            </w:r>
          </w:p>
        </w:tc>
        <w:tc>
          <w:tcPr>
            <w:tcW w:w="1950" w:type="dxa"/>
          </w:tcPr>
          <w:p w14:paraId="195B5F1A" w14:textId="3F240F13" w:rsidR="00B82A88" w:rsidRPr="008F62A6" w:rsidRDefault="00B82A88" w:rsidP="00B82A88">
            <w:pPr>
              <w:ind w:right="-613"/>
              <w:jc w:val="center"/>
              <w:rPr>
                <w:rFonts w:ascii="Times New Roman" w:eastAsia="Times New Roman" w:hAnsi="Times New Roman"/>
                <w:sz w:val="24"/>
                <w:szCs w:val="24"/>
              </w:rPr>
            </w:pPr>
            <w:r w:rsidRPr="008F62A6">
              <w:rPr>
                <w:rFonts w:ascii="Times New Roman" w:eastAsia="Times New Roman" w:hAnsi="Times New Roman"/>
                <w:sz w:val="24"/>
                <w:szCs w:val="24"/>
              </w:rPr>
              <w:t>108 cas</w:t>
            </w:r>
          </w:p>
        </w:tc>
      </w:tr>
    </w:tbl>
    <w:p w14:paraId="7191ECCE" w14:textId="77777777" w:rsidR="00B82A88" w:rsidRPr="008F62A6" w:rsidRDefault="00B82A88" w:rsidP="00B82A88">
      <w:pPr>
        <w:ind w:left="-567" w:right="-613"/>
        <w:rPr>
          <w:rFonts w:ascii="Times New Roman" w:eastAsia="Times New Roman" w:hAnsi="Times New Roman" w:cs="Times New Roman"/>
          <w:sz w:val="24"/>
          <w:szCs w:val="24"/>
          <w:lang w:eastAsia="en-US"/>
        </w:rPr>
      </w:pPr>
    </w:p>
    <w:p w14:paraId="06369CD7" w14:textId="4E39BDAE" w:rsidR="00B82A88" w:rsidRPr="008F62A6" w:rsidRDefault="00B82A88" w:rsidP="00B82A88">
      <w:pPr>
        <w:ind w:left="-567" w:right="-613"/>
        <w:rPr>
          <w:rFonts w:ascii="Times New Roman" w:eastAsia="Times New Roman" w:hAnsi="Times New Roman" w:cs="Times New Roman"/>
          <w:sz w:val="24"/>
          <w:szCs w:val="24"/>
          <w:lang w:eastAsia="en-US"/>
        </w:rPr>
      </w:pPr>
      <w:r w:rsidRPr="008F62A6">
        <w:rPr>
          <w:rFonts w:ascii="Times New Roman" w:eastAsia="Times New Roman" w:hAnsi="Times New Roman" w:cs="Times New Roman"/>
          <w:sz w:val="24"/>
          <w:szCs w:val="24"/>
          <w:lang w:eastAsia="en-US"/>
        </w:rPr>
        <w:t>Source d’information : le Rapport des activités du projet de prise en charge des malnourris réalisé par Caritas Mahagi avec le financement de l’Unicef.</w:t>
      </w:r>
    </w:p>
    <w:p w14:paraId="782B9D46" w14:textId="77777777" w:rsidR="00B82A88" w:rsidRPr="008F62A6" w:rsidRDefault="00B82A88" w:rsidP="00B82A88">
      <w:pPr>
        <w:ind w:left="-567" w:right="120"/>
        <w:rPr>
          <w:rFonts w:ascii="Times New Roman" w:eastAsia="Times New Roman" w:hAnsi="Times New Roman" w:cs="Times New Roman"/>
          <w:sz w:val="24"/>
          <w:szCs w:val="24"/>
          <w:lang w:eastAsia="en-US"/>
        </w:rPr>
      </w:pPr>
    </w:p>
    <w:p w14:paraId="3C3D76F9" w14:textId="77777777" w:rsidR="00B82A88" w:rsidRPr="008F62A6" w:rsidRDefault="00B82A88" w:rsidP="00B82A88">
      <w:pPr>
        <w:ind w:left="-567" w:right="120"/>
        <w:rPr>
          <w:rFonts w:ascii="Times New Roman" w:eastAsia="Times New Roman" w:hAnsi="Times New Roman" w:cs="Times New Roman"/>
          <w:b/>
          <w:sz w:val="24"/>
          <w:szCs w:val="24"/>
          <w:lang w:eastAsia="en-US"/>
        </w:rPr>
      </w:pPr>
      <w:r w:rsidRPr="008F62A6">
        <w:rPr>
          <w:rFonts w:ascii="Times New Roman" w:eastAsia="Times New Roman" w:hAnsi="Times New Roman" w:cs="Times New Roman"/>
          <w:b/>
          <w:sz w:val="24"/>
          <w:szCs w:val="24"/>
          <w:lang w:eastAsia="en-US"/>
        </w:rPr>
        <w:t>RECOMMANDATIONS</w:t>
      </w:r>
    </w:p>
    <w:p w14:paraId="1D0A01B4" w14:textId="77777777" w:rsidR="00B82A88" w:rsidRPr="008F62A6" w:rsidRDefault="00B82A88" w:rsidP="00B82A88">
      <w:pPr>
        <w:ind w:left="-567" w:right="120"/>
        <w:rPr>
          <w:rFonts w:ascii="Times New Roman" w:eastAsia="Times New Roman" w:hAnsi="Times New Roman" w:cs="Times New Roman"/>
          <w:sz w:val="24"/>
          <w:szCs w:val="24"/>
          <w:lang w:eastAsia="en-US"/>
        </w:rPr>
      </w:pPr>
    </w:p>
    <w:p w14:paraId="23F028AA" w14:textId="77777777" w:rsidR="00B82A88" w:rsidRPr="008F62A6" w:rsidRDefault="00B82A88" w:rsidP="00B82A88">
      <w:pPr>
        <w:numPr>
          <w:ilvl w:val="0"/>
          <w:numId w:val="29"/>
        </w:numPr>
        <w:ind w:right="120"/>
        <w:contextualSpacing/>
        <w:rPr>
          <w:rFonts w:ascii="Times New Roman" w:eastAsia="Times New Roman" w:hAnsi="Times New Roman" w:cs="Times New Roman"/>
          <w:sz w:val="24"/>
          <w:szCs w:val="24"/>
          <w:lang w:eastAsia="en-US"/>
        </w:rPr>
      </w:pPr>
      <w:r w:rsidRPr="008F62A6">
        <w:rPr>
          <w:rFonts w:ascii="Times New Roman" w:eastAsia="Times New Roman" w:hAnsi="Times New Roman" w:cs="Times New Roman"/>
          <w:sz w:val="24"/>
          <w:szCs w:val="24"/>
          <w:lang w:eastAsia="en-US"/>
        </w:rPr>
        <w:t>La prise en charge gratuite des malnutris pour encourager les parents et adultes vulnérables à se manifester dans les structures sanitaires ;</w:t>
      </w:r>
    </w:p>
    <w:p w14:paraId="4F54C62B" w14:textId="722B6632" w:rsidR="00B82A88" w:rsidRPr="008F62A6" w:rsidRDefault="00B82A88" w:rsidP="00B82A88">
      <w:pPr>
        <w:numPr>
          <w:ilvl w:val="0"/>
          <w:numId w:val="29"/>
        </w:numPr>
        <w:ind w:right="120"/>
        <w:contextualSpacing/>
        <w:rPr>
          <w:rFonts w:ascii="Times New Roman" w:eastAsia="Times New Roman" w:hAnsi="Times New Roman" w:cs="Times New Roman"/>
          <w:sz w:val="24"/>
          <w:szCs w:val="24"/>
          <w:lang w:eastAsia="en-US"/>
        </w:rPr>
      </w:pPr>
      <w:r w:rsidRPr="008F62A6">
        <w:rPr>
          <w:rFonts w:ascii="Times New Roman" w:eastAsia="Times New Roman" w:hAnsi="Times New Roman" w:cs="Times New Roman"/>
          <w:sz w:val="24"/>
          <w:szCs w:val="24"/>
          <w:lang w:eastAsia="en-US"/>
        </w:rPr>
        <w:t xml:space="preserve"> Renforcer la formation de renforcement des capacités à des membres du personnel soignant pour lutter efficacement contre cette maladie,</w:t>
      </w:r>
    </w:p>
    <w:p w14:paraId="0243333F" w14:textId="03409742" w:rsidR="00B82A88" w:rsidRPr="008F62A6" w:rsidRDefault="00B82A88" w:rsidP="00B82A88">
      <w:pPr>
        <w:numPr>
          <w:ilvl w:val="0"/>
          <w:numId w:val="29"/>
        </w:numPr>
        <w:ind w:right="120"/>
        <w:contextualSpacing/>
        <w:rPr>
          <w:rFonts w:ascii="Times New Roman" w:eastAsia="Times New Roman" w:hAnsi="Times New Roman" w:cs="Times New Roman"/>
          <w:sz w:val="24"/>
          <w:szCs w:val="24"/>
          <w:lang w:eastAsia="en-US"/>
        </w:rPr>
      </w:pPr>
      <w:r w:rsidRPr="008F62A6">
        <w:rPr>
          <w:rFonts w:ascii="Times New Roman" w:eastAsia="Times New Roman" w:hAnsi="Times New Roman" w:cs="Times New Roman"/>
          <w:sz w:val="24"/>
          <w:szCs w:val="24"/>
          <w:lang w:eastAsia="en-US"/>
        </w:rPr>
        <w:t>Appuyer la zone de santé et les centres de santé en intrants de lutte contre la malnutrition (lait thérapeutique, biscuits et autres intrants) afin de réduire sensiblement les cas identifiés dans la zone</w:t>
      </w:r>
    </w:p>
    <w:p w14:paraId="2A3E739A" w14:textId="77777777" w:rsidR="00B82A88" w:rsidRPr="008F62A6" w:rsidRDefault="00B82A88" w:rsidP="00B82A88">
      <w:pPr>
        <w:numPr>
          <w:ilvl w:val="0"/>
          <w:numId w:val="29"/>
        </w:numPr>
        <w:ind w:right="120"/>
        <w:contextualSpacing/>
        <w:rPr>
          <w:rFonts w:ascii="Times New Roman" w:eastAsia="Times New Roman" w:hAnsi="Times New Roman" w:cs="Times New Roman"/>
          <w:sz w:val="24"/>
          <w:szCs w:val="24"/>
          <w:lang w:eastAsia="en-US"/>
        </w:rPr>
      </w:pPr>
      <w:r w:rsidRPr="008F62A6">
        <w:rPr>
          <w:rFonts w:ascii="Times New Roman" w:eastAsia="Times New Roman" w:hAnsi="Times New Roman" w:cs="Times New Roman"/>
          <w:sz w:val="24"/>
          <w:szCs w:val="24"/>
          <w:lang w:eastAsia="en-US"/>
        </w:rPr>
        <w:t xml:space="preserve">Initier périodiquement des enquêtes nutritionnelles afin de se rendre compte de l’ampleur du problème </w:t>
      </w:r>
    </w:p>
    <w:p w14:paraId="38E5A114" w14:textId="77777777" w:rsidR="00B82A88" w:rsidRPr="008F62A6" w:rsidRDefault="00B82A88" w:rsidP="00B82A88">
      <w:pPr>
        <w:numPr>
          <w:ilvl w:val="0"/>
          <w:numId w:val="29"/>
        </w:numPr>
        <w:ind w:right="120"/>
        <w:contextualSpacing/>
        <w:rPr>
          <w:rFonts w:ascii="Times New Roman" w:eastAsia="Times New Roman" w:hAnsi="Times New Roman" w:cs="Times New Roman"/>
          <w:sz w:val="24"/>
          <w:szCs w:val="24"/>
          <w:lang w:eastAsia="en-US"/>
        </w:rPr>
      </w:pPr>
      <w:r w:rsidRPr="008F62A6">
        <w:rPr>
          <w:rFonts w:ascii="Times New Roman" w:eastAsia="Times New Roman" w:hAnsi="Times New Roman" w:cs="Times New Roman"/>
          <w:sz w:val="24"/>
          <w:szCs w:val="24"/>
          <w:lang w:eastAsia="en-US"/>
        </w:rPr>
        <w:t>Sensibiliser la communauté à la prise de conscience face au danger que présente ce mal</w:t>
      </w:r>
    </w:p>
    <w:p w14:paraId="6F2DB52F" w14:textId="77777777" w:rsidR="00706DE1" w:rsidRPr="008F62A6" w:rsidRDefault="00706DE1">
      <w:pPr>
        <w:rPr>
          <w:rFonts w:ascii="Times New Roman" w:hAnsi="Times New Roman" w:cs="Times New Roman"/>
          <w:sz w:val="24"/>
          <w:szCs w:val="24"/>
        </w:rPr>
      </w:pPr>
    </w:p>
    <w:p w14:paraId="1971F0BD" w14:textId="77777777" w:rsidR="008F5153" w:rsidRPr="008F62A6" w:rsidRDefault="00006806">
      <w:pPr>
        <w:pStyle w:val="Titre2"/>
        <w:numPr>
          <w:ilvl w:val="1"/>
          <w:numId w:val="3"/>
        </w:numPr>
        <w:rPr>
          <w:rFonts w:ascii="Times New Roman" w:hAnsi="Times New Roman" w:cs="Times New Roman"/>
          <w:sz w:val="24"/>
          <w:szCs w:val="24"/>
        </w:rPr>
      </w:pPr>
      <w:r w:rsidRPr="008F62A6">
        <w:rPr>
          <w:rFonts w:ascii="Times New Roman" w:hAnsi="Times New Roman" w:cs="Times New Roman"/>
          <w:sz w:val="24"/>
          <w:szCs w:val="24"/>
        </w:rPr>
        <w:lastRenderedPageBreak/>
        <w:t>Education</w:t>
      </w:r>
    </w:p>
    <w:tbl>
      <w:tblPr>
        <w:tblStyle w:val="afb"/>
        <w:tblW w:w="11145" w:type="dxa"/>
        <w:tblInd w:w="-147"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305"/>
        <w:gridCol w:w="4420"/>
        <w:gridCol w:w="4420"/>
      </w:tblGrid>
      <w:tr w:rsidR="008F5153" w:rsidRPr="008F62A6" w14:paraId="0C1F9AC2" w14:textId="77777777" w:rsidTr="009C519C">
        <w:trPr>
          <w:trHeight w:val="580"/>
        </w:trPr>
        <w:tc>
          <w:tcPr>
            <w:tcW w:w="2305" w:type="dxa"/>
            <w:shd w:val="clear" w:color="auto" w:fill="5B9BD5"/>
          </w:tcPr>
          <w:p w14:paraId="432D3E27"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 xml:space="preserve">Y-a-t-il une réponse en cours couvrant les besoins dans ce secteur ? </w:t>
            </w:r>
          </w:p>
        </w:tc>
        <w:tc>
          <w:tcPr>
            <w:tcW w:w="8840" w:type="dxa"/>
            <w:gridSpan w:val="2"/>
          </w:tcPr>
          <w:p w14:paraId="1FD727A8" w14:textId="185B185A" w:rsidR="008F5153" w:rsidRPr="008F62A6" w:rsidRDefault="007B3837">
            <w:pPr>
              <w:numPr>
                <w:ilvl w:val="0"/>
                <w:numId w:val="10"/>
              </w:numPr>
              <w:spacing w:before="60" w:after="60"/>
              <w:rPr>
                <w:rFonts w:ascii="Times New Roman" w:hAnsi="Times New Roman" w:cs="Times New Roman"/>
                <w:color w:val="000000"/>
                <w:sz w:val="24"/>
                <w:szCs w:val="24"/>
              </w:rPr>
            </w:pPr>
            <w:r w:rsidRPr="008F62A6">
              <w:rPr>
                <w:rFonts w:ascii="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06046856" wp14:editId="2E11A64C">
                      <wp:simplePos x="0" y="0"/>
                      <wp:positionH relativeFrom="column">
                        <wp:posOffset>425194</wp:posOffset>
                      </wp:positionH>
                      <wp:positionV relativeFrom="paragraph">
                        <wp:posOffset>44178</wp:posOffset>
                      </wp:positionV>
                      <wp:extent cx="238205" cy="169049"/>
                      <wp:effectExtent l="57150" t="38100" r="28575" b="97790"/>
                      <wp:wrapNone/>
                      <wp:docPr id="40" name="Flèche droite 5"/>
                      <wp:cNvGraphicFramePr/>
                      <a:graphic xmlns:a="http://schemas.openxmlformats.org/drawingml/2006/main">
                        <a:graphicData uri="http://schemas.microsoft.com/office/word/2010/wordprocessingShape">
                          <wps:wsp>
                            <wps:cNvSpPr/>
                            <wps:spPr>
                              <a:xfrm>
                                <a:off x="0" y="0"/>
                                <a:ext cx="238205" cy="169049"/>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D19294" id="Flèche droite 5" o:spid="_x0000_s1026" type="#_x0000_t13" style="position:absolute;margin-left:33.5pt;margin-top:3.5pt;width:18.75pt;height:13.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" adj="13935" fillcolor="#4f81bd [3204]" strokecolor="#4579b8 [3044]">
                      <v:fill color2="#a7bfde [1620]" rotate="t" angle="180" focus="100%" type="gradient">
                        <o:fill v:ext="view" type="gradientUnscaled"/>
                      </v:fill>
                      <v:shadow on="t" color="black" opacity="22937f" origin=",.5" offset="0,.63889mm"/>
                    </v:shape>
                  </w:pict>
                </mc:Fallback>
              </mc:AlternateContent>
            </w:r>
            <w:r w:rsidRPr="008F62A6">
              <w:rPr>
                <w:rFonts w:ascii="Times New Roman" w:hAnsi="Times New Roman" w:cs="Times New Roman"/>
                <w:color w:val="000000"/>
                <w:sz w:val="24"/>
                <w:szCs w:val="24"/>
              </w:rPr>
              <w:t xml:space="preserve">     </w:t>
            </w:r>
            <w:r w:rsidR="00006806" w:rsidRPr="008F62A6">
              <w:rPr>
                <w:rFonts w:ascii="Times New Roman" w:hAnsi="Times New Roman" w:cs="Times New Roman"/>
                <w:color w:val="000000"/>
                <w:sz w:val="24"/>
                <w:szCs w:val="24"/>
              </w:rPr>
              <w:t>Non</w:t>
            </w:r>
          </w:p>
          <w:p w14:paraId="1C1927FB" w14:textId="11655B5A" w:rsidR="008F5153" w:rsidRPr="008F62A6" w:rsidRDefault="008F5153">
            <w:pPr>
              <w:spacing w:before="60" w:after="60"/>
              <w:rPr>
                <w:rFonts w:ascii="Times New Roman" w:hAnsi="Times New Roman" w:cs="Times New Roman"/>
                <w:color w:val="000000"/>
                <w:sz w:val="24"/>
                <w:szCs w:val="24"/>
              </w:rPr>
            </w:pPr>
          </w:p>
        </w:tc>
      </w:tr>
      <w:tr w:rsidR="008F5153" w:rsidRPr="008F62A6" w14:paraId="18287F2E" w14:textId="77777777" w:rsidTr="009C519C">
        <w:trPr>
          <w:trHeight w:val="1260"/>
        </w:trPr>
        <w:tc>
          <w:tcPr>
            <w:tcW w:w="2305" w:type="dxa"/>
            <w:shd w:val="clear" w:color="auto" w:fill="5B9BD5"/>
          </w:tcPr>
          <w:p w14:paraId="3380BE66" w14:textId="77777777" w:rsidR="008F5153" w:rsidRPr="008F62A6" w:rsidRDefault="00006806">
            <w:pPr>
              <w:spacing w:before="60" w:after="60"/>
              <w:rPr>
                <w:rFonts w:ascii="Times New Roman" w:hAnsi="Times New Roman" w:cs="Times New Roman"/>
                <w:sz w:val="24"/>
                <w:szCs w:val="24"/>
              </w:rPr>
            </w:pPr>
            <w:bookmarkStart w:id="50" w:name="_206ipza" w:colFirst="0" w:colLast="0"/>
            <w:bookmarkEnd w:id="50"/>
            <w:r w:rsidRPr="008F62A6">
              <w:rPr>
                <w:rFonts w:ascii="Times New Roman" w:hAnsi="Times New Roman" w:cs="Times New Roman"/>
                <w:b/>
                <w:sz w:val="24"/>
                <w:szCs w:val="24"/>
              </w:rPr>
              <w:t>Impact de la crise sur l’éducation</w:t>
            </w:r>
          </w:p>
        </w:tc>
        <w:tc>
          <w:tcPr>
            <w:tcW w:w="4420" w:type="dxa"/>
          </w:tcPr>
          <w:p w14:paraId="6D151230" w14:textId="12BC8B5A" w:rsidR="008F5153" w:rsidRPr="008F62A6" w:rsidRDefault="00006806">
            <w:pPr>
              <w:numPr>
                <w:ilvl w:val="0"/>
                <w:numId w:val="12"/>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Ecoles détruites, occupées ou pillée</w:t>
            </w:r>
            <w:r w:rsidR="007B3837" w:rsidRPr="008F62A6">
              <w:rPr>
                <w:rFonts w:ascii="Times New Roman" w:hAnsi="Times New Roman" w:cs="Times New Roman"/>
                <w:color w:val="000000"/>
                <w:sz w:val="24"/>
                <w:szCs w:val="24"/>
              </w:rPr>
              <w:t>s zone de départ, combien</w:t>
            </w:r>
          </w:p>
          <w:p w14:paraId="663AA62D" w14:textId="54937DDB" w:rsidR="007B3837" w:rsidRPr="008F62A6" w:rsidRDefault="007B3837" w:rsidP="007B3837">
            <w:pPr>
              <w:shd w:val="clear" w:color="auto" w:fill="E36C0A" w:themeFill="accent6" w:themeFillShade="BF"/>
              <w:spacing w:before="60" w:after="60"/>
              <w:ind w:left="720"/>
              <w:rPr>
                <w:rFonts w:ascii="Times New Roman" w:hAnsi="Times New Roman" w:cs="Times New Roman"/>
                <w:color w:val="000000"/>
                <w:sz w:val="24"/>
                <w:szCs w:val="24"/>
                <w:u w:val="single"/>
              </w:rPr>
            </w:pPr>
            <w:r w:rsidRPr="008F62A6">
              <w:rPr>
                <w:rFonts w:ascii="Times New Roman" w:hAnsi="Times New Roman" w:cs="Times New Roman"/>
                <w:color w:val="000000"/>
                <w:sz w:val="24"/>
                <w:szCs w:val="24"/>
                <w:u w:val="single"/>
              </w:rPr>
              <w:t xml:space="preserve">Oui </w:t>
            </w:r>
          </w:p>
          <w:p w14:paraId="5216E89C" w14:textId="77777777" w:rsidR="008F5153" w:rsidRPr="008F62A6" w:rsidRDefault="00006806">
            <w:pPr>
              <w:numPr>
                <w:ilvl w:val="0"/>
                <w:numId w:val="12"/>
              </w:num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Ecoles détruites, occupées ou pillé</w:t>
            </w:r>
            <w:r w:rsidR="007B3837" w:rsidRPr="008F62A6">
              <w:rPr>
                <w:rFonts w:ascii="Times New Roman" w:hAnsi="Times New Roman" w:cs="Times New Roman"/>
                <w:color w:val="000000"/>
                <w:sz w:val="24"/>
                <w:szCs w:val="24"/>
              </w:rPr>
              <w:t xml:space="preserve">es zone d’arrivée, combien </w:t>
            </w:r>
          </w:p>
          <w:p w14:paraId="5C67B20C" w14:textId="6D12409E" w:rsidR="007B3837" w:rsidRPr="008F62A6" w:rsidRDefault="007B3837" w:rsidP="007B3837">
            <w:pPr>
              <w:spacing w:before="60" w:after="60"/>
              <w:ind w:left="720"/>
              <w:rPr>
                <w:rFonts w:ascii="Times New Roman" w:hAnsi="Times New Roman" w:cs="Times New Roman"/>
                <w:color w:val="000000"/>
                <w:sz w:val="24"/>
                <w:szCs w:val="24"/>
              </w:rPr>
            </w:pPr>
            <w:r w:rsidRPr="008F62A6">
              <w:rPr>
                <w:rFonts w:ascii="Times New Roman" w:hAnsi="Times New Roman" w:cs="Times New Roman"/>
                <w:color w:val="000000"/>
                <w:sz w:val="24"/>
                <w:szCs w:val="24"/>
                <w:u w:val="single"/>
              </w:rPr>
              <w:t>Nombre non maîtrisé</w:t>
            </w:r>
          </w:p>
        </w:tc>
        <w:tc>
          <w:tcPr>
            <w:tcW w:w="4420" w:type="dxa"/>
          </w:tcPr>
          <w:p w14:paraId="112664E2" w14:textId="683804C0" w:rsidR="008F5153" w:rsidRPr="008F62A6" w:rsidRDefault="00D87551">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Y-a-</w:t>
            </w:r>
            <w:r w:rsidR="00006806" w:rsidRPr="008F62A6">
              <w:rPr>
                <w:rFonts w:ascii="Times New Roman" w:hAnsi="Times New Roman" w:cs="Times New Roman"/>
                <w:color w:val="000000"/>
                <w:sz w:val="24"/>
                <w:szCs w:val="24"/>
              </w:rPr>
              <w:t>t-il des enfants déscolarisés parmi les populations en déplacement ?</w:t>
            </w:r>
          </w:p>
          <w:p w14:paraId="08F8E282" w14:textId="77777777" w:rsidR="008F5153" w:rsidRPr="008F62A6" w:rsidRDefault="00006806" w:rsidP="007B3837">
            <w:pPr>
              <w:numPr>
                <w:ilvl w:val="0"/>
                <w:numId w:val="14"/>
              </w:numPr>
              <w:shd w:val="clear" w:color="auto" w:fill="E36C0A" w:themeFill="accent6" w:themeFillShade="BF"/>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Oui, </w:t>
            </w:r>
          </w:p>
          <w:p w14:paraId="26E41C90" w14:textId="7045D59F"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Si oui, com</w:t>
            </w:r>
            <w:r w:rsidR="007B3837" w:rsidRPr="008F62A6">
              <w:rPr>
                <w:rFonts w:ascii="Times New Roman" w:hAnsi="Times New Roman" w:cs="Times New Roman"/>
                <w:color w:val="000000"/>
                <w:sz w:val="24"/>
                <w:szCs w:val="24"/>
              </w:rPr>
              <w:t xml:space="preserve">bien de jours de rupture </w:t>
            </w:r>
            <w:r w:rsidR="007B3837" w:rsidRPr="008F62A6">
              <w:rPr>
                <w:rFonts w:ascii="Times New Roman" w:hAnsi="Times New Roman" w:cs="Times New Roman"/>
                <w:color w:val="000000"/>
                <w:sz w:val="24"/>
                <w:szCs w:val="24"/>
                <w:u w:val="single"/>
              </w:rPr>
              <w:t xml:space="preserve">Nombre non maîtrisé </w:t>
            </w:r>
          </w:p>
        </w:tc>
      </w:tr>
      <w:tr w:rsidR="008F5153" w:rsidRPr="008F62A6" w14:paraId="22FBA083" w14:textId="77777777" w:rsidTr="009C519C">
        <w:trPr>
          <w:trHeight w:val="760"/>
        </w:trPr>
        <w:tc>
          <w:tcPr>
            <w:tcW w:w="2305" w:type="dxa"/>
            <w:shd w:val="clear" w:color="auto" w:fill="5B9BD5"/>
          </w:tcPr>
          <w:p w14:paraId="64A3CA65" w14:textId="53E69A43" w:rsidR="008F5153" w:rsidRPr="008F62A6" w:rsidRDefault="00006806">
            <w:pPr>
              <w:spacing w:before="60" w:after="60"/>
              <w:rPr>
                <w:rFonts w:ascii="Times New Roman" w:hAnsi="Times New Roman" w:cs="Times New Roman"/>
                <w:sz w:val="24"/>
                <w:szCs w:val="24"/>
              </w:rPr>
            </w:pPr>
            <w:bookmarkStart w:id="51" w:name="_4k668n3" w:colFirst="0" w:colLast="0"/>
            <w:bookmarkEnd w:id="51"/>
            <w:r w:rsidRPr="008F62A6">
              <w:rPr>
                <w:rFonts w:ascii="Times New Roman" w:hAnsi="Times New Roman" w:cs="Times New Roman"/>
                <w:b/>
                <w:sz w:val="24"/>
                <w:szCs w:val="24"/>
              </w:rPr>
              <w:t>Estimation du nombre d’enfants déscolarisés à cause de la crise</w:t>
            </w:r>
          </w:p>
        </w:tc>
        <w:tc>
          <w:tcPr>
            <w:tcW w:w="8840" w:type="dxa"/>
            <w:gridSpan w:val="2"/>
          </w:tcPr>
          <w:p w14:paraId="7A9877DA"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Donner une indication du nombre d’enfants déscolarisés à cause de la crise par catégorie de population pertinente</w:t>
            </w:r>
          </w:p>
          <w:tbl>
            <w:tblPr>
              <w:tblStyle w:val="afc"/>
              <w:tblW w:w="78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9"/>
              <w:gridCol w:w="1831"/>
              <w:gridCol w:w="1560"/>
              <w:gridCol w:w="1842"/>
            </w:tblGrid>
            <w:tr w:rsidR="008F5153" w:rsidRPr="008F62A6" w14:paraId="214BAF4A" w14:textId="77777777" w:rsidTr="007B3837">
              <w:trPr>
                <w:trHeight w:val="280"/>
              </w:trPr>
              <w:tc>
                <w:tcPr>
                  <w:tcW w:w="2589" w:type="dxa"/>
                  <w:shd w:val="clear" w:color="auto" w:fill="DEEAF6"/>
                  <w:vAlign w:val="center"/>
                </w:tcPr>
                <w:p w14:paraId="463AED5E"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Catégorie</w:t>
                  </w:r>
                </w:p>
              </w:tc>
              <w:tc>
                <w:tcPr>
                  <w:tcW w:w="1831" w:type="dxa"/>
                  <w:shd w:val="clear" w:color="auto" w:fill="DEEAF6"/>
                  <w:vAlign w:val="center"/>
                </w:tcPr>
                <w:p w14:paraId="5DB0FCB3"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Total</w:t>
                  </w:r>
                </w:p>
              </w:tc>
              <w:tc>
                <w:tcPr>
                  <w:tcW w:w="1560" w:type="dxa"/>
                  <w:shd w:val="clear" w:color="auto" w:fill="DEEAF6"/>
                  <w:vAlign w:val="center"/>
                </w:tcPr>
                <w:p w14:paraId="69DB38CA"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Filles</w:t>
                  </w:r>
                </w:p>
              </w:tc>
              <w:tc>
                <w:tcPr>
                  <w:tcW w:w="1842" w:type="dxa"/>
                  <w:shd w:val="clear" w:color="auto" w:fill="DEEAF6"/>
                  <w:vAlign w:val="center"/>
                </w:tcPr>
                <w:p w14:paraId="1A1E8E74"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Garçons</w:t>
                  </w:r>
                </w:p>
              </w:tc>
            </w:tr>
            <w:tr w:rsidR="007B3837" w:rsidRPr="008F62A6" w14:paraId="3DF5807A" w14:textId="77777777" w:rsidTr="007B3837">
              <w:trPr>
                <w:trHeight w:val="280"/>
              </w:trPr>
              <w:tc>
                <w:tcPr>
                  <w:tcW w:w="2589" w:type="dxa"/>
                  <w:vAlign w:val="center"/>
                </w:tcPr>
                <w:p w14:paraId="6F9077BB" w14:textId="77777777" w:rsidR="007B3837" w:rsidRPr="008F62A6" w:rsidRDefault="007B3837" w:rsidP="007B3837">
                  <w:pPr>
                    <w:spacing w:before="60" w:after="60"/>
                    <w:rPr>
                      <w:rFonts w:ascii="Times New Roman" w:hAnsi="Times New Roman" w:cs="Times New Roman"/>
                      <w:sz w:val="24"/>
                      <w:szCs w:val="24"/>
                    </w:rPr>
                  </w:pPr>
                  <w:r w:rsidRPr="008F62A6">
                    <w:rPr>
                      <w:rFonts w:ascii="Times New Roman" w:hAnsi="Times New Roman" w:cs="Times New Roman"/>
                      <w:sz w:val="24"/>
                      <w:szCs w:val="24"/>
                    </w:rPr>
                    <w:t xml:space="preserve">Population autochtone </w:t>
                  </w:r>
                </w:p>
              </w:tc>
              <w:tc>
                <w:tcPr>
                  <w:tcW w:w="1831" w:type="dxa"/>
                </w:tcPr>
                <w:p w14:paraId="144E3693" w14:textId="228843C5" w:rsidR="007B3837" w:rsidRPr="008F62A6" w:rsidRDefault="007B3837" w:rsidP="007B3837">
                  <w:pPr>
                    <w:spacing w:before="60" w:after="60"/>
                    <w:rPr>
                      <w:rFonts w:ascii="Times New Roman" w:hAnsi="Times New Roman" w:cs="Times New Roman"/>
                      <w:color w:val="000000"/>
                      <w:sz w:val="24"/>
                      <w:szCs w:val="24"/>
                    </w:rPr>
                  </w:pPr>
                  <w:r w:rsidRPr="008F62A6">
                    <w:rPr>
                      <w:rFonts w:ascii="Times New Roman" w:hAnsi="Times New Roman" w:cs="Times New Roman"/>
                      <w:sz w:val="24"/>
                    </w:rPr>
                    <w:t xml:space="preserve"> Aucune info</w:t>
                  </w:r>
                </w:p>
              </w:tc>
              <w:tc>
                <w:tcPr>
                  <w:tcW w:w="1560" w:type="dxa"/>
                </w:tcPr>
                <w:p w14:paraId="17905FC6" w14:textId="609CA432" w:rsidR="007B3837" w:rsidRPr="008F62A6" w:rsidRDefault="007B3837" w:rsidP="007B3837">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842" w:type="dxa"/>
                </w:tcPr>
                <w:p w14:paraId="18B6F584" w14:textId="745404E0" w:rsidR="007B3837" w:rsidRPr="008F62A6" w:rsidRDefault="007B3837" w:rsidP="007B3837">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r>
            <w:tr w:rsidR="007B3837" w:rsidRPr="008F62A6" w14:paraId="475CCB88" w14:textId="77777777" w:rsidTr="007B3837">
              <w:trPr>
                <w:trHeight w:val="280"/>
              </w:trPr>
              <w:tc>
                <w:tcPr>
                  <w:tcW w:w="2589" w:type="dxa"/>
                  <w:vAlign w:val="center"/>
                </w:tcPr>
                <w:p w14:paraId="0E4E92A7" w14:textId="11CD4523" w:rsidR="007B3837" w:rsidRPr="008F62A6" w:rsidRDefault="007B3837" w:rsidP="007B3837">
                  <w:pPr>
                    <w:spacing w:before="60" w:after="60"/>
                    <w:rPr>
                      <w:rFonts w:ascii="Times New Roman" w:hAnsi="Times New Roman" w:cs="Times New Roman"/>
                      <w:sz w:val="24"/>
                      <w:szCs w:val="24"/>
                    </w:rPr>
                  </w:pPr>
                  <w:r w:rsidRPr="008F62A6">
                    <w:rPr>
                      <w:rFonts w:ascii="Times New Roman" w:hAnsi="Times New Roman" w:cs="Times New Roman"/>
                      <w:sz w:val="24"/>
                      <w:szCs w:val="24"/>
                    </w:rPr>
                    <w:t>Déplacés</w:t>
                  </w:r>
                </w:p>
              </w:tc>
              <w:tc>
                <w:tcPr>
                  <w:tcW w:w="1831" w:type="dxa"/>
                </w:tcPr>
                <w:p w14:paraId="775CCB55" w14:textId="3E05EA82" w:rsidR="007B3837" w:rsidRPr="008F62A6" w:rsidRDefault="007B3837" w:rsidP="007B3837">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560" w:type="dxa"/>
                </w:tcPr>
                <w:p w14:paraId="3DF184B3" w14:textId="040262AF" w:rsidR="007B3837" w:rsidRPr="008F62A6" w:rsidRDefault="007B3837" w:rsidP="007B3837">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842" w:type="dxa"/>
                </w:tcPr>
                <w:p w14:paraId="757C9493" w14:textId="6A9084CD" w:rsidR="007B3837" w:rsidRPr="008F62A6" w:rsidRDefault="007B3837" w:rsidP="007B3837">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r>
            <w:tr w:rsidR="007B3837" w:rsidRPr="008F62A6" w14:paraId="16FFB356" w14:textId="77777777" w:rsidTr="007B3837">
              <w:trPr>
                <w:trHeight w:val="280"/>
              </w:trPr>
              <w:tc>
                <w:tcPr>
                  <w:tcW w:w="2589" w:type="dxa"/>
                  <w:vAlign w:val="center"/>
                </w:tcPr>
                <w:p w14:paraId="4DF8EB42" w14:textId="77777777" w:rsidR="007B3837" w:rsidRPr="008F62A6" w:rsidRDefault="007B3837" w:rsidP="007B3837">
                  <w:pPr>
                    <w:spacing w:before="60" w:after="60"/>
                    <w:rPr>
                      <w:rFonts w:ascii="Times New Roman" w:hAnsi="Times New Roman" w:cs="Times New Roman"/>
                      <w:sz w:val="24"/>
                      <w:szCs w:val="24"/>
                    </w:rPr>
                  </w:pPr>
                  <w:r w:rsidRPr="008F62A6">
                    <w:rPr>
                      <w:rFonts w:ascii="Times New Roman" w:hAnsi="Times New Roman" w:cs="Times New Roman"/>
                      <w:sz w:val="24"/>
                      <w:szCs w:val="24"/>
                    </w:rPr>
                    <w:t>Retournés</w:t>
                  </w:r>
                </w:p>
              </w:tc>
              <w:tc>
                <w:tcPr>
                  <w:tcW w:w="1831" w:type="dxa"/>
                </w:tcPr>
                <w:p w14:paraId="61662E6C" w14:textId="45439346" w:rsidR="007B3837" w:rsidRPr="008F62A6" w:rsidRDefault="007B3837" w:rsidP="007B3837">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560" w:type="dxa"/>
                </w:tcPr>
                <w:p w14:paraId="280FD135" w14:textId="4C75C65C" w:rsidR="007B3837" w:rsidRPr="008F62A6" w:rsidRDefault="007B3837" w:rsidP="007B3837">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842" w:type="dxa"/>
                </w:tcPr>
                <w:p w14:paraId="01D9AE48" w14:textId="5D47A0C5" w:rsidR="007B3837" w:rsidRPr="008F62A6" w:rsidRDefault="007B3837" w:rsidP="007B3837">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r>
          </w:tbl>
          <w:p w14:paraId="6A8FA00A"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1E7878BB" w14:textId="77777777" w:rsidTr="009C519C">
        <w:trPr>
          <w:trHeight w:val="480"/>
        </w:trPr>
        <w:tc>
          <w:tcPr>
            <w:tcW w:w="2305" w:type="dxa"/>
            <w:shd w:val="clear" w:color="auto" w:fill="5B9BD5"/>
          </w:tcPr>
          <w:p w14:paraId="2A498540" w14:textId="77777777" w:rsidR="008F5153" w:rsidRPr="008F62A6" w:rsidRDefault="00006806">
            <w:pPr>
              <w:spacing w:before="60" w:after="60"/>
              <w:rPr>
                <w:rFonts w:ascii="Times New Roman" w:hAnsi="Times New Roman" w:cs="Times New Roman"/>
                <w:sz w:val="24"/>
                <w:szCs w:val="24"/>
              </w:rPr>
            </w:pPr>
            <w:bookmarkStart w:id="52" w:name="_2zbgiuw" w:colFirst="0" w:colLast="0"/>
            <w:bookmarkEnd w:id="52"/>
            <w:r w:rsidRPr="008F62A6">
              <w:rPr>
                <w:rFonts w:ascii="Times New Roman" w:hAnsi="Times New Roman" w:cs="Times New Roman"/>
                <w:b/>
                <w:sz w:val="24"/>
                <w:szCs w:val="24"/>
              </w:rPr>
              <w:t>Services d’Education dans la zone</w:t>
            </w:r>
          </w:p>
        </w:tc>
        <w:tc>
          <w:tcPr>
            <w:tcW w:w="8840" w:type="dxa"/>
            <w:gridSpan w:val="2"/>
          </w:tcPr>
          <w:p w14:paraId="4D5D23E4" w14:textId="0936B0A8" w:rsidR="007B3837" w:rsidRPr="008F62A6" w:rsidRDefault="00006806">
            <w:pPr>
              <w:spacing w:before="60" w:after="60"/>
              <w:rPr>
                <w:rFonts w:ascii="Times New Roman" w:hAnsi="Times New Roman" w:cs="Times New Roman"/>
                <w:b/>
                <w:color w:val="000000"/>
                <w:sz w:val="24"/>
                <w:szCs w:val="24"/>
              </w:rPr>
            </w:pPr>
            <w:r w:rsidRPr="008F62A6">
              <w:rPr>
                <w:rFonts w:ascii="Times New Roman" w:hAnsi="Times New Roman" w:cs="Times New Roman"/>
                <w:b/>
                <w:color w:val="000000"/>
                <w:sz w:val="24"/>
                <w:szCs w:val="24"/>
              </w:rPr>
              <w:t xml:space="preserve">Compléter le tableau ci-dessous : </w:t>
            </w:r>
          </w:p>
          <w:p w14:paraId="78AFA323" w14:textId="0AF753F9" w:rsidR="007B3837" w:rsidRPr="007B3837" w:rsidRDefault="007B3837" w:rsidP="007B3837">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C</w:t>
            </w:r>
            <w:r w:rsidRPr="007B3837">
              <w:rPr>
                <w:rFonts w:ascii="Times New Roman" w:hAnsi="Times New Roman" w:cs="Times New Roman"/>
                <w:color w:val="000000"/>
                <w:sz w:val="24"/>
              </w:rPr>
              <w:t xml:space="preserve">es données manquent parce que les écoles sont fermées à cause de la pandémie de COVID-19. </w:t>
            </w:r>
            <w:r w:rsidRPr="008F62A6">
              <w:rPr>
                <w:rFonts w:ascii="Times New Roman" w:hAnsi="Times New Roman" w:cs="Times New Roman"/>
                <w:color w:val="000000"/>
                <w:sz w:val="24"/>
              </w:rPr>
              <w:t>Cependant la communauté estime que l’effectif a augmenté dans les écoles d’accueil alors que les infrastructures demeurent insuffisantes et vétustes</w:t>
            </w:r>
          </w:p>
          <w:p w14:paraId="7D075C9A" w14:textId="05127F83" w:rsidR="008F5153" w:rsidRPr="008F62A6" w:rsidRDefault="007B3837">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szCs w:val="24"/>
              </w:rPr>
              <w:t xml:space="preserve"> </w:t>
            </w:r>
          </w:p>
        </w:tc>
      </w:tr>
      <w:tr w:rsidR="008F5153" w:rsidRPr="008F62A6" w14:paraId="10A557D0" w14:textId="77777777" w:rsidTr="009C519C">
        <w:trPr>
          <w:trHeight w:val="420"/>
        </w:trPr>
        <w:tc>
          <w:tcPr>
            <w:tcW w:w="11145" w:type="dxa"/>
            <w:gridSpan w:val="3"/>
          </w:tcPr>
          <w:p w14:paraId="0EBC7048"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fd"/>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990"/>
              <w:gridCol w:w="1170"/>
              <w:gridCol w:w="1440"/>
              <w:gridCol w:w="1260"/>
              <w:gridCol w:w="1980"/>
              <w:gridCol w:w="1260"/>
              <w:gridCol w:w="1170"/>
            </w:tblGrid>
            <w:tr w:rsidR="008F5153" w:rsidRPr="008F62A6" w14:paraId="507D40F8" w14:textId="77777777">
              <w:trPr>
                <w:trHeight w:val="260"/>
              </w:trPr>
              <w:tc>
                <w:tcPr>
                  <w:tcW w:w="1417" w:type="dxa"/>
                  <w:shd w:val="clear" w:color="auto" w:fill="DEEAF6"/>
                  <w:vAlign w:val="center"/>
                </w:tcPr>
                <w:p w14:paraId="6E2C4588"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Ecoles</w:t>
                  </w:r>
                </w:p>
              </w:tc>
              <w:tc>
                <w:tcPr>
                  <w:tcW w:w="990" w:type="dxa"/>
                  <w:shd w:val="clear" w:color="auto" w:fill="DEEAF6"/>
                  <w:vAlign w:val="center"/>
                </w:tcPr>
                <w:p w14:paraId="33746845"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Type</w:t>
                  </w:r>
                </w:p>
              </w:tc>
              <w:tc>
                <w:tcPr>
                  <w:tcW w:w="1170" w:type="dxa"/>
                  <w:shd w:val="clear" w:color="auto" w:fill="DEEAF6"/>
                  <w:vAlign w:val="center"/>
                </w:tcPr>
                <w:p w14:paraId="13D0EE45"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Nb d’élèves</w:t>
                  </w:r>
                </w:p>
              </w:tc>
              <w:tc>
                <w:tcPr>
                  <w:tcW w:w="1440" w:type="dxa"/>
                  <w:shd w:val="clear" w:color="auto" w:fill="DEEAF6"/>
                  <w:vAlign w:val="center"/>
                </w:tcPr>
                <w:p w14:paraId="51518051"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Nb enseignants</w:t>
                  </w:r>
                </w:p>
              </w:tc>
              <w:tc>
                <w:tcPr>
                  <w:tcW w:w="1260" w:type="dxa"/>
                  <w:shd w:val="clear" w:color="auto" w:fill="DEEAF6"/>
                </w:tcPr>
                <w:p w14:paraId="3EB4868E"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Ratio élèves/enseignants</w:t>
                  </w:r>
                </w:p>
              </w:tc>
              <w:tc>
                <w:tcPr>
                  <w:tcW w:w="1980" w:type="dxa"/>
                  <w:shd w:val="clear" w:color="auto" w:fill="DEEAF6"/>
                  <w:vAlign w:val="center"/>
                </w:tcPr>
                <w:p w14:paraId="2E9ADB57"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Ratio élèves/salle de classe</w:t>
                  </w:r>
                </w:p>
              </w:tc>
              <w:tc>
                <w:tcPr>
                  <w:tcW w:w="1260" w:type="dxa"/>
                  <w:shd w:val="clear" w:color="auto" w:fill="DEEAF6"/>
                </w:tcPr>
                <w:p w14:paraId="05DD65B6"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Point d’eau fonctionnel &lt;500m</w:t>
                  </w:r>
                </w:p>
              </w:tc>
              <w:tc>
                <w:tcPr>
                  <w:tcW w:w="1170" w:type="dxa"/>
                  <w:shd w:val="clear" w:color="auto" w:fill="DEEAF6"/>
                  <w:vAlign w:val="center"/>
                </w:tcPr>
                <w:p w14:paraId="1993A713" w14:textId="77777777" w:rsidR="008F5153" w:rsidRPr="008F62A6" w:rsidRDefault="00006806">
                  <w:pPr>
                    <w:spacing w:before="60" w:after="60"/>
                    <w:rPr>
                      <w:rFonts w:ascii="Times New Roman" w:hAnsi="Times New Roman" w:cs="Times New Roman"/>
                      <w:color w:val="000000"/>
                      <w:sz w:val="24"/>
                      <w:szCs w:val="24"/>
                    </w:rPr>
                  </w:pPr>
                  <w:r w:rsidRPr="008F62A6">
                    <w:rPr>
                      <w:rFonts w:ascii="Times New Roman" w:hAnsi="Times New Roman" w:cs="Times New Roman"/>
                      <w:b/>
                      <w:color w:val="000000"/>
                      <w:sz w:val="24"/>
                      <w:szCs w:val="24"/>
                    </w:rPr>
                    <w:t>Ratio latrines/élèves (F/G)</w:t>
                  </w:r>
                </w:p>
              </w:tc>
            </w:tr>
            <w:tr w:rsidR="00CC1ED3" w:rsidRPr="008F62A6" w14:paraId="4009F40C" w14:textId="77777777" w:rsidTr="009B0168">
              <w:trPr>
                <w:trHeight w:val="260"/>
              </w:trPr>
              <w:tc>
                <w:tcPr>
                  <w:tcW w:w="1417" w:type="dxa"/>
                </w:tcPr>
                <w:p w14:paraId="7032455B" w14:textId="18D46C41" w:rsidR="00CC1ED3" w:rsidRPr="008F62A6" w:rsidRDefault="00CC1ED3" w:rsidP="00CC1ED3">
                  <w:pPr>
                    <w:spacing w:before="60" w:after="60"/>
                    <w:rPr>
                      <w:rFonts w:ascii="Times New Roman" w:hAnsi="Times New Roman" w:cs="Times New Roman"/>
                      <w:sz w:val="24"/>
                    </w:rPr>
                  </w:pPr>
                  <w:r w:rsidRPr="008F62A6">
                    <w:rPr>
                      <w:rFonts w:ascii="Times New Roman" w:hAnsi="Times New Roman" w:cs="Times New Roman"/>
                      <w:sz w:val="24"/>
                    </w:rPr>
                    <w:t>Aucune info</w:t>
                  </w:r>
                </w:p>
              </w:tc>
              <w:tc>
                <w:tcPr>
                  <w:tcW w:w="990" w:type="dxa"/>
                </w:tcPr>
                <w:p w14:paraId="539B970A" w14:textId="1C4D776D"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170" w:type="dxa"/>
                </w:tcPr>
                <w:p w14:paraId="12FE3287" w14:textId="62EB505C"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440" w:type="dxa"/>
                </w:tcPr>
                <w:p w14:paraId="3CE51AFE" w14:textId="7876C95D"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260" w:type="dxa"/>
                </w:tcPr>
                <w:p w14:paraId="3C4953B9" w14:textId="0017DCDD"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980" w:type="dxa"/>
                </w:tcPr>
                <w:p w14:paraId="641DA4B1" w14:textId="2E80C94D"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260" w:type="dxa"/>
                </w:tcPr>
                <w:p w14:paraId="6043F4E3" w14:textId="1DB75F99"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170" w:type="dxa"/>
                </w:tcPr>
                <w:p w14:paraId="2A169975" w14:textId="1EDB42C8"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r>
            <w:tr w:rsidR="00CC1ED3" w:rsidRPr="008F62A6" w14:paraId="5D227F7D" w14:textId="77777777" w:rsidTr="009B0168">
              <w:trPr>
                <w:trHeight w:val="160"/>
              </w:trPr>
              <w:tc>
                <w:tcPr>
                  <w:tcW w:w="1417" w:type="dxa"/>
                </w:tcPr>
                <w:p w14:paraId="58E44254" w14:textId="2849BD6D" w:rsidR="00CC1ED3" w:rsidRPr="008F62A6" w:rsidRDefault="00CC1ED3" w:rsidP="00CC1ED3">
                  <w:pPr>
                    <w:spacing w:before="60" w:after="60"/>
                    <w:rPr>
                      <w:rFonts w:ascii="Times New Roman" w:hAnsi="Times New Roman" w:cs="Times New Roman"/>
                      <w:sz w:val="24"/>
                    </w:rPr>
                  </w:pPr>
                  <w:r w:rsidRPr="008F62A6">
                    <w:rPr>
                      <w:rFonts w:ascii="Times New Roman" w:hAnsi="Times New Roman" w:cs="Times New Roman"/>
                      <w:sz w:val="24"/>
                    </w:rPr>
                    <w:t>Aucune info</w:t>
                  </w:r>
                </w:p>
              </w:tc>
              <w:tc>
                <w:tcPr>
                  <w:tcW w:w="990" w:type="dxa"/>
                </w:tcPr>
                <w:p w14:paraId="47D185C7" w14:textId="5C9DB019"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170" w:type="dxa"/>
                </w:tcPr>
                <w:p w14:paraId="4C060766" w14:textId="287986D3"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440" w:type="dxa"/>
                </w:tcPr>
                <w:p w14:paraId="1E56A14F" w14:textId="59361B07"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260" w:type="dxa"/>
                </w:tcPr>
                <w:p w14:paraId="7C771196" w14:textId="0BB7B53C"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980" w:type="dxa"/>
                </w:tcPr>
                <w:p w14:paraId="7EEAA90A" w14:textId="21B08289"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260" w:type="dxa"/>
                </w:tcPr>
                <w:p w14:paraId="0B63E716" w14:textId="0B8C7D0B"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170" w:type="dxa"/>
                </w:tcPr>
                <w:p w14:paraId="12A4F39D" w14:textId="27A5B61C"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r>
            <w:tr w:rsidR="00CC1ED3" w:rsidRPr="008F62A6" w14:paraId="02FBCB88" w14:textId="77777777" w:rsidTr="009B0168">
              <w:trPr>
                <w:trHeight w:val="160"/>
              </w:trPr>
              <w:tc>
                <w:tcPr>
                  <w:tcW w:w="1417" w:type="dxa"/>
                  <w:vAlign w:val="center"/>
                </w:tcPr>
                <w:p w14:paraId="0F81B3C2" w14:textId="77777777" w:rsidR="00CC1ED3" w:rsidRPr="008F62A6" w:rsidRDefault="00CC1ED3" w:rsidP="00CC1ED3">
                  <w:pPr>
                    <w:spacing w:before="60" w:after="60"/>
                    <w:rPr>
                      <w:rFonts w:ascii="Times New Roman" w:hAnsi="Times New Roman" w:cs="Times New Roman"/>
                      <w:sz w:val="24"/>
                      <w:szCs w:val="24"/>
                    </w:rPr>
                  </w:pPr>
                  <w:r w:rsidRPr="008F62A6">
                    <w:rPr>
                      <w:rFonts w:ascii="Times New Roman" w:hAnsi="Times New Roman" w:cs="Times New Roman"/>
                      <w:b/>
                      <w:sz w:val="24"/>
                      <w:szCs w:val="24"/>
                    </w:rPr>
                    <w:t>Total ou moyenne</w:t>
                  </w:r>
                </w:p>
              </w:tc>
              <w:tc>
                <w:tcPr>
                  <w:tcW w:w="990" w:type="dxa"/>
                </w:tcPr>
                <w:p w14:paraId="7DD9C8AE" w14:textId="1B4822F8"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170" w:type="dxa"/>
                </w:tcPr>
                <w:p w14:paraId="26F4A5B0" w14:textId="397252EB"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440" w:type="dxa"/>
                </w:tcPr>
                <w:p w14:paraId="128508C3" w14:textId="71E3DE81"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260" w:type="dxa"/>
                </w:tcPr>
                <w:p w14:paraId="14ADE0AF" w14:textId="4DDBF299"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980" w:type="dxa"/>
                </w:tcPr>
                <w:p w14:paraId="6D9143C2" w14:textId="09F6BB9D"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260" w:type="dxa"/>
                </w:tcPr>
                <w:p w14:paraId="78E14D6E" w14:textId="59883C51"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c>
                <w:tcPr>
                  <w:tcW w:w="1170" w:type="dxa"/>
                </w:tcPr>
                <w:p w14:paraId="76645AC9" w14:textId="5A7ED7CD" w:rsidR="00CC1ED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sz w:val="24"/>
                    </w:rPr>
                    <w:t>Aucune info</w:t>
                  </w:r>
                </w:p>
              </w:tc>
            </w:tr>
          </w:tbl>
          <w:p w14:paraId="10BBD349"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61C72C3A" w14:textId="77777777" w:rsidTr="009C519C">
        <w:trPr>
          <w:trHeight w:val="480"/>
        </w:trPr>
        <w:tc>
          <w:tcPr>
            <w:tcW w:w="2305" w:type="dxa"/>
            <w:shd w:val="clear" w:color="auto" w:fill="5B9BD5"/>
          </w:tcPr>
          <w:p w14:paraId="32268B33" w14:textId="77777777" w:rsidR="008F5153" w:rsidRPr="008F62A6" w:rsidRDefault="00006806">
            <w:pPr>
              <w:spacing w:before="60" w:after="60"/>
              <w:rPr>
                <w:rFonts w:ascii="Times New Roman" w:hAnsi="Times New Roman" w:cs="Times New Roman"/>
                <w:sz w:val="24"/>
                <w:szCs w:val="24"/>
              </w:rPr>
            </w:pPr>
            <w:bookmarkStart w:id="53" w:name="_1egqt2p" w:colFirst="0" w:colLast="0"/>
            <w:bookmarkEnd w:id="53"/>
            <w:r w:rsidRPr="008F62A6">
              <w:rPr>
                <w:rFonts w:ascii="Times New Roman" w:hAnsi="Times New Roman" w:cs="Times New Roman"/>
                <w:b/>
                <w:sz w:val="24"/>
                <w:szCs w:val="24"/>
              </w:rPr>
              <w:t>Capacité d’absorption</w:t>
            </w:r>
          </w:p>
        </w:tc>
        <w:tc>
          <w:tcPr>
            <w:tcW w:w="8840" w:type="dxa"/>
            <w:gridSpan w:val="2"/>
          </w:tcPr>
          <w:p w14:paraId="029679B1" w14:textId="0246A08D" w:rsidR="008F5153" w:rsidRPr="008F62A6" w:rsidRDefault="00CC1ED3" w:rsidP="00CC1ED3">
            <w:pPr>
              <w:spacing w:before="60" w:after="60"/>
              <w:rPr>
                <w:rFonts w:ascii="Times New Roman" w:hAnsi="Times New Roman" w:cs="Times New Roman"/>
                <w:color w:val="000000"/>
                <w:sz w:val="24"/>
                <w:szCs w:val="24"/>
              </w:rPr>
            </w:pPr>
            <w:r w:rsidRPr="008F62A6">
              <w:rPr>
                <w:rFonts w:ascii="Times New Roman" w:hAnsi="Times New Roman" w:cs="Times New Roman"/>
                <w:color w:val="000000"/>
                <w:sz w:val="24"/>
              </w:rPr>
              <w:t xml:space="preserve">Les différents focus groups révèlent que les infrastructures scolaires  sont débordées surtout suite à la gratuité  de l’enseignement primaire et l’arrivée des PDI. Dans certaines écoles surtout concernées par la gratuité, on  peut avoir plus  95 élèves par salle de classe. Les installations hygiéniques sont également débordées par l’afflux des élèves dans des écoles. </w:t>
            </w:r>
          </w:p>
        </w:tc>
      </w:tr>
      <w:tr w:rsidR="008F5153" w:rsidRPr="008F62A6" w14:paraId="4CE038D7" w14:textId="77777777" w:rsidTr="009C519C">
        <w:trPr>
          <w:trHeight w:val="300"/>
        </w:trPr>
        <w:tc>
          <w:tcPr>
            <w:tcW w:w="11145" w:type="dxa"/>
            <w:gridSpan w:val="3"/>
            <w:shd w:val="clear" w:color="auto" w:fill="5B9BD5"/>
          </w:tcPr>
          <w:p w14:paraId="30F89E5E" w14:textId="77777777" w:rsidR="008F5153" w:rsidRPr="008F62A6" w:rsidRDefault="00006806">
            <w:pPr>
              <w:spacing w:before="60" w:after="60"/>
              <w:rPr>
                <w:rFonts w:ascii="Times New Roman" w:hAnsi="Times New Roman" w:cs="Times New Roman"/>
                <w:color w:val="000000"/>
                <w:sz w:val="24"/>
                <w:szCs w:val="24"/>
              </w:rPr>
            </w:pPr>
            <w:bookmarkStart w:id="54" w:name="_3ygebqi" w:colFirst="0" w:colLast="0"/>
            <w:bookmarkEnd w:id="54"/>
            <w:r w:rsidRPr="008F62A6">
              <w:rPr>
                <w:rFonts w:ascii="Times New Roman" w:hAnsi="Times New Roman" w:cs="Times New Roman"/>
                <w:b/>
                <w:sz w:val="24"/>
                <w:szCs w:val="24"/>
              </w:rPr>
              <w:t xml:space="preserve">Réponses données </w:t>
            </w:r>
          </w:p>
        </w:tc>
      </w:tr>
      <w:tr w:rsidR="008F5153" w:rsidRPr="008F62A6" w14:paraId="4F392E8A" w14:textId="77777777" w:rsidTr="009C519C">
        <w:trPr>
          <w:trHeight w:val="580"/>
        </w:trPr>
        <w:tc>
          <w:tcPr>
            <w:tcW w:w="11145" w:type="dxa"/>
            <w:gridSpan w:val="3"/>
          </w:tcPr>
          <w:p w14:paraId="50F16EE4" w14:textId="77777777" w:rsidR="008F5153" w:rsidRPr="008F62A6" w:rsidRDefault="008F5153">
            <w:pPr>
              <w:widowControl w:val="0"/>
              <w:pBdr>
                <w:top w:val="nil"/>
                <w:left w:val="nil"/>
                <w:bottom w:val="nil"/>
                <w:right w:val="nil"/>
                <w:between w:val="nil"/>
              </w:pBdr>
              <w:spacing w:line="276" w:lineRule="auto"/>
              <w:rPr>
                <w:rFonts w:ascii="Times New Roman" w:hAnsi="Times New Roman" w:cs="Times New Roman"/>
                <w:color w:val="000000"/>
                <w:sz w:val="24"/>
                <w:szCs w:val="24"/>
              </w:rPr>
            </w:pPr>
          </w:p>
          <w:tbl>
            <w:tblPr>
              <w:tblStyle w:val="afe"/>
              <w:tblW w:w="108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2439"/>
              <w:gridCol w:w="2168"/>
              <w:gridCol w:w="2440"/>
              <w:gridCol w:w="1897"/>
            </w:tblGrid>
            <w:tr w:rsidR="008F5153" w:rsidRPr="008F62A6" w14:paraId="578E8B12" w14:textId="77777777">
              <w:trPr>
                <w:trHeight w:val="400"/>
              </w:trPr>
              <w:tc>
                <w:tcPr>
                  <w:tcW w:w="1893" w:type="dxa"/>
                  <w:shd w:val="clear" w:color="auto" w:fill="DEEAF6"/>
                </w:tcPr>
                <w:p w14:paraId="5937F20D"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Réponses données</w:t>
                  </w:r>
                </w:p>
              </w:tc>
              <w:tc>
                <w:tcPr>
                  <w:tcW w:w="2439" w:type="dxa"/>
                  <w:shd w:val="clear" w:color="auto" w:fill="DEEAF6"/>
                </w:tcPr>
                <w:p w14:paraId="524DB2AA"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Organisations impliquées</w:t>
                  </w:r>
                </w:p>
              </w:tc>
              <w:tc>
                <w:tcPr>
                  <w:tcW w:w="2168" w:type="dxa"/>
                  <w:shd w:val="clear" w:color="auto" w:fill="DEEAF6"/>
                </w:tcPr>
                <w:p w14:paraId="09CC0AB7"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Zone d’intervention</w:t>
                  </w:r>
                </w:p>
              </w:tc>
              <w:tc>
                <w:tcPr>
                  <w:tcW w:w="2440" w:type="dxa"/>
                  <w:shd w:val="clear" w:color="auto" w:fill="DEEAF6"/>
                </w:tcPr>
                <w:p w14:paraId="73C3B19E"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Nbre/Type des bénéficiaires</w:t>
                  </w:r>
                </w:p>
              </w:tc>
              <w:tc>
                <w:tcPr>
                  <w:tcW w:w="1897" w:type="dxa"/>
                  <w:shd w:val="clear" w:color="auto" w:fill="DEEAF6"/>
                </w:tcPr>
                <w:p w14:paraId="358201DF" w14:textId="77777777" w:rsidR="008F5153" w:rsidRPr="008F62A6" w:rsidRDefault="00006806">
                  <w:pPr>
                    <w:spacing w:before="60" w:after="60"/>
                    <w:rPr>
                      <w:rFonts w:ascii="Times New Roman" w:hAnsi="Times New Roman" w:cs="Times New Roman"/>
                      <w:sz w:val="24"/>
                      <w:szCs w:val="24"/>
                    </w:rPr>
                  </w:pPr>
                  <w:r w:rsidRPr="008F62A6">
                    <w:rPr>
                      <w:rFonts w:ascii="Times New Roman" w:hAnsi="Times New Roman" w:cs="Times New Roman"/>
                      <w:b/>
                      <w:sz w:val="24"/>
                      <w:szCs w:val="24"/>
                    </w:rPr>
                    <w:t>Commentaires</w:t>
                  </w:r>
                </w:p>
              </w:tc>
            </w:tr>
            <w:tr w:rsidR="009C519C" w:rsidRPr="008F62A6" w14:paraId="41DFC794" w14:textId="77777777">
              <w:trPr>
                <w:trHeight w:val="200"/>
              </w:trPr>
              <w:tc>
                <w:tcPr>
                  <w:tcW w:w="1893" w:type="dxa"/>
                </w:tcPr>
                <w:p w14:paraId="127A212F" w14:textId="3058DB0D" w:rsidR="009C519C" w:rsidRPr="008F62A6" w:rsidRDefault="009C519C"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 xml:space="preserve">Aucune </w:t>
                  </w:r>
                </w:p>
              </w:tc>
              <w:tc>
                <w:tcPr>
                  <w:tcW w:w="2439" w:type="dxa"/>
                </w:tcPr>
                <w:p w14:paraId="7257D446" w14:textId="5BD854F7" w:rsidR="009C519C" w:rsidRPr="008F62A6" w:rsidRDefault="009C519C"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 xml:space="preserve">Aucune </w:t>
                  </w:r>
                </w:p>
              </w:tc>
              <w:tc>
                <w:tcPr>
                  <w:tcW w:w="2168" w:type="dxa"/>
                </w:tcPr>
                <w:p w14:paraId="2E777738" w14:textId="1530FA3C" w:rsidR="009C519C" w:rsidRPr="008F62A6" w:rsidRDefault="007B3837"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RAS</w:t>
                  </w:r>
                </w:p>
              </w:tc>
              <w:tc>
                <w:tcPr>
                  <w:tcW w:w="2440" w:type="dxa"/>
                </w:tcPr>
                <w:p w14:paraId="38256780" w14:textId="550F84CA" w:rsidR="009C519C" w:rsidRPr="008F62A6" w:rsidRDefault="007B3837"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RAS</w:t>
                  </w:r>
                </w:p>
              </w:tc>
              <w:tc>
                <w:tcPr>
                  <w:tcW w:w="1897" w:type="dxa"/>
                </w:tcPr>
                <w:p w14:paraId="0E007045" w14:textId="1E18540C" w:rsidR="009C519C" w:rsidRPr="008F62A6" w:rsidRDefault="007B3837"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Aucun</w:t>
                  </w:r>
                </w:p>
              </w:tc>
            </w:tr>
            <w:tr w:rsidR="009C519C" w:rsidRPr="008F62A6" w14:paraId="3891AA91" w14:textId="77777777">
              <w:trPr>
                <w:trHeight w:val="180"/>
              </w:trPr>
              <w:tc>
                <w:tcPr>
                  <w:tcW w:w="1893" w:type="dxa"/>
                </w:tcPr>
                <w:p w14:paraId="40F861AA" w14:textId="1B83F6CB" w:rsidR="009C519C" w:rsidRPr="008F62A6" w:rsidRDefault="009C519C"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 xml:space="preserve">Aucune </w:t>
                  </w:r>
                </w:p>
              </w:tc>
              <w:tc>
                <w:tcPr>
                  <w:tcW w:w="2439" w:type="dxa"/>
                </w:tcPr>
                <w:p w14:paraId="13C79BFD" w14:textId="309F798D" w:rsidR="009C519C" w:rsidRPr="008F62A6" w:rsidRDefault="009C519C"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 xml:space="preserve">Aucune </w:t>
                  </w:r>
                </w:p>
              </w:tc>
              <w:tc>
                <w:tcPr>
                  <w:tcW w:w="2168" w:type="dxa"/>
                </w:tcPr>
                <w:p w14:paraId="6BB7FB98" w14:textId="12FC8347" w:rsidR="009C519C" w:rsidRPr="008F62A6" w:rsidRDefault="007B3837"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RAS</w:t>
                  </w:r>
                </w:p>
              </w:tc>
              <w:tc>
                <w:tcPr>
                  <w:tcW w:w="2440" w:type="dxa"/>
                </w:tcPr>
                <w:p w14:paraId="0C3BE963" w14:textId="765C7C0A" w:rsidR="009C519C" w:rsidRPr="008F62A6" w:rsidRDefault="007B3837"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RAS</w:t>
                  </w:r>
                </w:p>
              </w:tc>
              <w:tc>
                <w:tcPr>
                  <w:tcW w:w="1897" w:type="dxa"/>
                </w:tcPr>
                <w:p w14:paraId="7175357B" w14:textId="265D1D9D" w:rsidR="009C519C" w:rsidRPr="008F62A6" w:rsidRDefault="009C519C" w:rsidP="007B3837">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 xml:space="preserve">Aucun </w:t>
                  </w:r>
                </w:p>
              </w:tc>
            </w:tr>
            <w:tr w:rsidR="009C519C" w:rsidRPr="008F62A6" w14:paraId="33235A73" w14:textId="77777777">
              <w:trPr>
                <w:trHeight w:val="180"/>
              </w:trPr>
              <w:tc>
                <w:tcPr>
                  <w:tcW w:w="1893" w:type="dxa"/>
                </w:tcPr>
                <w:p w14:paraId="47495252" w14:textId="54C24027" w:rsidR="009C519C" w:rsidRPr="008F62A6" w:rsidRDefault="009C519C"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 xml:space="preserve">Aucune </w:t>
                  </w:r>
                </w:p>
              </w:tc>
              <w:tc>
                <w:tcPr>
                  <w:tcW w:w="2439" w:type="dxa"/>
                </w:tcPr>
                <w:p w14:paraId="62E7DEDE" w14:textId="3B23F05C" w:rsidR="009C519C" w:rsidRPr="008F62A6" w:rsidRDefault="009C519C"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 xml:space="preserve">Aucune </w:t>
                  </w:r>
                </w:p>
              </w:tc>
              <w:tc>
                <w:tcPr>
                  <w:tcW w:w="2168" w:type="dxa"/>
                </w:tcPr>
                <w:p w14:paraId="745DC4A2" w14:textId="7C44E619" w:rsidR="009C519C" w:rsidRPr="008F62A6" w:rsidRDefault="007B3837"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RAS</w:t>
                  </w:r>
                </w:p>
              </w:tc>
              <w:tc>
                <w:tcPr>
                  <w:tcW w:w="2440" w:type="dxa"/>
                </w:tcPr>
                <w:p w14:paraId="4C4D80D3" w14:textId="7A3C4CD5" w:rsidR="009C519C" w:rsidRPr="008F62A6" w:rsidRDefault="007B3837" w:rsidP="009C519C">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RAS</w:t>
                  </w:r>
                </w:p>
              </w:tc>
              <w:tc>
                <w:tcPr>
                  <w:tcW w:w="1897" w:type="dxa"/>
                </w:tcPr>
                <w:p w14:paraId="5453EFCC" w14:textId="5D45CDED" w:rsidR="009C519C" w:rsidRPr="008F62A6" w:rsidRDefault="009C519C" w:rsidP="007B3837">
                  <w:pPr>
                    <w:spacing w:before="60" w:after="60"/>
                    <w:rPr>
                      <w:rFonts w:ascii="Times New Roman" w:hAnsi="Times New Roman" w:cs="Times New Roman"/>
                      <w:color w:val="000000"/>
                      <w:sz w:val="24"/>
                    </w:rPr>
                  </w:pPr>
                  <w:r w:rsidRPr="008F62A6">
                    <w:rPr>
                      <w:rFonts w:ascii="Times New Roman" w:hAnsi="Times New Roman" w:cs="Times New Roman"/>
                      <w:color w:val="000000"/>
                      <w:sz w:val="24"/>
                    </w:rPr>
                    <w:t xml:space="preserve">Aucun </w:t>
                  </w:r>
                </w:p>
              </w:tc>
            </w:tr>
          </w:tbl>
          <w:p w14:paraId="6E51B27C" w14:textId="77777777" w:rsidR="008F5153" w:rsidRPr="008F62A6" w:rsidRDefault="008F5153">
            <w:pPr>
              <w:spacing w:before="60" w:after="60"/>
              <w:rPr>
                <w:rFonts w:ascii="Times New Roman" w:hAnsi="Times New Roman" w:cs="Times New Roman"/>
                <w:color w:val="000000"/>
                <w:sz w:val="24"/>
                <w:szCs w:val="24"/>
              </w:rPr>
            </w:pPr>
          </w:p>
        </w:tc>
      </w:tr>
      <w:tr w:rsidR="008F5153" w:rsidRPr="008F62A6" w14:paraId="12C31E81" w14:textId="77777777" w:rsidTr="009C519C">
        <w:trPr>
          <w:trHeight w:val="1420"/>
        </w:trPr>
        <w:tc>
          <w:tcPr>
            <w:tcW w:w="2305" w:type="dxa"/>
            <w:shd w:val="clear" w:color="auto" w:fill="5B9BD5"/>
          </w:tcPr>
          <w:p w14:paraId="5FBB48C3" w14:textId="77777777" w:rsidR="008F5153" w:rsidRPr="008F62A6" w:rsidRDefault="00006806">
            <w:pPr>
              <w:spacing w:before="60" w:after="60"/>
              <w:rPr>
                <w:rFonts w:ascii="Times New Roman" w:hAnsi="Times New Roman" w:cs="Times New Roman"/>
                <w:sz w:val="24"/>
                <w:szCs w:val="24"/>
              </w:rPr>
            </w:pPr>
            <w:bookmarkStart w:id="55" w:name="_2dlolyb" w:colFirst="0" w:colLast="0"/>
            <w:bookmarkEnd w:id="55"/>
            <w:r w:rsidRPr="008F62A6">
              <w:rPr>
                <w:rFonts w:ascii="Times New Roman" w:hAnsi="Times New Roman" w:cs="Times New Roman"/>
                <w:b/>
                <w:sz w:val="24"/>
                <w:szCs w:val="24"/>
              </w:rPr>
              <w:t>Gaps et recommandations</w:t>
            </w:r>
            <w:r w:rsidRPr="008F62A6">
              <w:rPr>
                <w:rFonts w:ascii="Times New Roman" w:hAnsi="Times New Roman" w:cs="Times New Roman"/>
                <w:b/>
                <w:sz w:val="24"/>
                <w:szCs w:val="24"/>
              </w:rPr>
              <w:br/>
            </w:r>
          </w:p>
          <w:p w14:paraId="2EE33882" w14:textId="77777777" w:rsidR="008F5153" w:rsidRPr="008F62A6" w:rsidRDefault="008F5153">
            <w:pPr>
              <w:spacing w:before="60" w:after="60"/>
              <w:rPr>
                <w:rFonts w:ascii="Times New Roman" w:hAnsi="Times New Roman" w:cs="Times New Roman"/>
                <w:sz w:val="24"/>
                <w:szCs w:val="24"/>
              </w:rPr>
            </w:pPr>
          </w:p>
          <w:p w14:paraId="5DFB9AA2" w14:textId="77777777" w:rsidR="008F5153" w:rsidRPr="008F62A6" w:rsidRDefault="008F5153">
            <w:pPr>
              <w:spacing w:before="60" w:after="60"/>
              <w:rPr>
                <w:rFonts w:ascii="Times New Roman" w:hAnsi="Times New Roman" w:cs="Times New Roman"/>
                <w:sz w:val="24"/>
                <w:szCs w:val="24"/>
              </w:rPr>
            </w:pPr>
          </w:p>
          <w:p w14:paraId="186816AA" w14:textId="77777777" w:rsidR="008F5153" w:rsidRPr="008F62A6" w:rsidRDefault="008F5153">
            <w:pPr>
              <w:spacing w:before="60" w:after="60"/>
              <w:rPr>
                <w:rFonts w:ascii="Times New Roman" w:hAnsi="Times New Roman" w:cs="Times New Roman"/>
                <w:sz w:val="24"/>
                <w:szCs w:val="24"/>
              </w:rPr>
            </w:pPr>
          </w:p>
        </w:tc>
        <w:tc>
          <w:tcPr>
            <w:tcW w:w="8840" w:type="dxa"/>
            <w:gridSpan w:val="2"/>
          </w:tcPr>
          <w:p w14:paraId="771B45DF" w14:textId="7D6DDB7C" w:rsidR="009C519C" w:rsidRPr="008F62A6" w:rsidRDefault="009C519C" w:rsidP="009C519C">
            <w:pPr>
              <w:spacing w:before="60" w:after="60"/>
              <w:contextualSpacing/>
              <w:rPr>
                <w:rFonts w:ascii="Times New Roman" w:hAnsi="Times New Roman" w:cs="Times New Roman"/>
                <w:b/>
                <w:color w:val="000000"/>
              </w:rPr>
            </w:pPr>
            <w:r w:rsidRPr="008F62A6">
              <w:rPr>
                <w:rFonts w:ascii="Times New Roman" w:hAnsi="Times New Roman" w:cs="Times New Roman"/>
                <w:b/>
                <w:color w:val="000000"/>
              </w:rPr>
              <w:t>GAP</w:t>
            </w:r>
          </w:p>
          <w:p w14:paraId="6C5469DB" w14:textId="77777777" w:rsidR="009C519C" w:rsidRPr="008F62A6" w:rsidRDefault="009C519C" w:rsidP="009C519C">
            <w:pPr>
              <w:spacing w:before="60" w:after="60"/>
              <w:ind w:left="720"/>
              <w:contextualSpacing/>
              <w:rPr>
                <w:rFonts w:ascii="Times New Roman" w:hAnsi="Times New Roman" w:cs="Times New Roman"/>
                <w:color w:val="000000"/>
              </w:rPr>
            </w:pPr>
          </w:p>
          <w:p w14:paraId="25A6CC87" w14:textId="77777777" w:rsidR="009C519C" w:rsidRPr="008F62A6" w:rsidRDefault="009C519C" w:rsidP="009C519C">
            <w:pPr>
              <w:numPr>
                <w:ilvl w:val="0"/>
                <w:numId w:val="31"/>
              </w:numPr>
              <w:spacing w:before="60" w:after="60"/>
              <w:contextualSpacing/>
              <w:rPr>
                <w:rFonts w:ascii="Times New Roman" w:hAnsi="Times New Roman" w:cs="Times New Roman"/>
                <w:color w:val="000000"/>
                <w:sz w:val="24"/>
              </w:rPr>
            </w:pPr>
            <w:r w:rsidRPr="008F62A6">
              <w:rPr>
                <w:rFonts w:ascii="Times New Roman" w:hAnsi="Times New Roman" w:cs="Times New Roman"/>
                <w:color w:val="000000"/>
                <w:sz w:val="24"/>
              </w:rPr>
              <w:t>Les familles déplacées, vu leur niveau de précarité, ne sont pas bien préparées pour la prise en charge scolaire (kits scolaires, scolarisation,…) surtout pour les écoles maternelles et secondaires</w:t>
            </w:r>
          </w:p>
          <w:p w14:paraId="0B012ABE" w14:textId="77777777" w:rsidR="009C519C" w:rsidRPr="008F62A6" w:rsidRDefault="009C519C" w:rsidP="009C519C">
            <w:pPr>
              <w:numPr>
                <w:ilvl w:val="0"/>
                <w:numId w:val="31"/>
              </w:numPr>
              <w:spacing w:before="60" w:after="60"/>
              <w:contextualSpacing/>
              <w:rPr>
                <w:rFonts w:ascii="Times New Roman" w:hAnsi="Times New Roman" w:cs="Times New Roman"/>
                <w:color w:val="000000"/>
                <w:sz w:val="24"/>
              </w:rPr>
            </w:pPr>
            <w:r w:rsidRPr="008F62A6">
              <w:rPr>
                <w:rFonts w:ascii="Times New Roman" w:hAnsi="Times New Roman" w:cs="Times New Roman"/>
                <w:color w:val="000000"/>
                <w:sz w:val="24"/>
              </w:rPr>
              <w:t>Les infrastructures scolaires (salles de classe, installations hygiéniques,…) sont débordées par l’afflux des élèves surtout pour les écoles de gratuité et celles  ayant accueilli des déplacés.</w:t>
            </w:r>
          </w:p>
          <w:p w14:paraId="7A8A17A8" w14:textId="77777777" w:rsidR="009C519C" w:rsidRPr="008F62A6" w:rsidRDefault="009C519C" w:rsidP="009C519C">
            <w:pPr>
              <w:spacing w:before="60" w:after="60"/>
              <w:ind w:left="720"/>
              <w:contextualSpacing/>
              <w:rPr>
                <w:rFonts w:ascii="Times New Roman" w:hAnsi="Times New Roman" w:cs="Times New Roman"/>
                <w:color w:val="000000"/>
              </w:rPr>
            </w:pPr>
          </w:p>
          <w:p w14:paraId="46D16A61" w14:textId="77777777" w:rsidR="009C519C" w:rsidRPr="008F62A6" w:rsidRDefault="009C519C" w:rsidP="009C519C">
            <w:pPr>
              <w:spacing w:before="60" w:after="60"/>
              <w:rPr>
                <w:rFonts w:ascii="Times New Roman" w:hAnsi="Times New Roman" w:cs="Times New Roman"/>
                <w:b/>
                <w:color w:val="000000"/>
              </w:rPr>
            </w:pPr>
            <w:r w:rsidRPr="008F62A6">
              <w:rPr>
                <w:rFonts w:ascii="Times New Roman" w:hAnsi="Times New Roman" w:cs="Times New Roman"/>
                <w:b/>
                <w:color w:val="000000"/>
              </w:rPr>
              <w:t xml:space="preserve">RECOMMANDATIONS : </w:t>
            </w:r>
          </w:p>
          <w:p w14:paraId="6AEADD48" w14:textId="77777777" w:rsidR="009C519C" w:rsidRPr="008F62A6" w:rsidRDefault="009C519C" w:rsidP="009C519C">
            <w:pPr>
              <w:numPr>
                <w:ilvl w:val="0"/>
                <w:numId w:val="31"/>
              </w:numPr>
              <w:spacing w:before="60" w:after="60"/>
              <w:contextualSpacing/>
              <w:rPr>
                <w:rFonts w:ascii="Times New Roman" w:hAnsi="Times New Roman" w:cs="Times New Roman"/>
                <w:color w:val="000000"/>
                <w:sz w:val="24"/>
              </w:rPr>
            </w:pPr>
            <w:r w:rsidRPr="008F62A6">
              <w:rPr>
                <w:rFonts w:ascii="Times New Roman" w:hAnsi="Times New Roman" w:cs="Times New Roman"/>
                <w:color w:val="000000"/>
                <w:sz w:val="24"/>
              </w:rPr>
              <w:t>Assister tous les élèves déplacés en fournitures scolaires ;</w:t>
            </w:r>
          </w:p>
          <w:p w14:paraId="4F380F63" w14:textId="77777777" w:rsidR="009C519C" w:rsidRPr="008F62A6" w:rsidRDefault="009C519C" w:rsidP="009C519C">
            <w:pPr>
              <w:numPr>
                <w:ilvl w:val="0"/>
                <w:numId w:val="31"/>
              </w:numPr>
              <w:spacing w:before="60" w:after="60"/>
              <w:contextualSpacing/>
              <w:rPr>
                <w:rFonts w:ascii="Times New Roman" w:hAnsi="Times New Roman" w:cs="Times New Roman"/>
                <w:color w:val="000000"/>
                <w:sz w:val="24"/>
              </w:rPr>
            </w:pPr>
            <w:r w:rsidRPr="008F62A6">
              <w:rPr>
                <w:rFonts w:ascii="Times New Roman" w:hAnsi="Times New Roman" w:cs="Times New Roman"/>
                <w:color w:val="000000"/>
                <w:sz w:val="24"/>
              </w:rPr>
              <w:t>Organiser des cantines scolaires surtout pour les écoles primaires ayant accueillis des élèves déplacés ;</w:t>
            </w:r>
          </w:p>
          <w:p w14:paraId="34B32919" w14:textId="77777777" w:rsidR="009C519C" w:rsidRPr="008F62A6" w:rsidRDefault="009C519C" w:rsidP="009C519C">
            <w:pPr>
              <w:numPr>
                <w:ilvl w:val="0"/>
                <w:numId w:val="31"/>
              </w:numPr>
              <w:spacing w:before="60" w:after="60"/>
              <w:contextualSpacing/>
              <w:rPr>
                <w:rFonts w:ascii="Times New Roman" w:hAnsi="Times New Roman" w:cs="Times New Roman"/>
                <w:color w:val="000000"/>
                <w:sz w:val="24"/>
              </w:rPr>
            </w:pPr>
            <w:r w:rsidRPr="008F62A6">
              <w:rPr>
                <w:rFonts w:ascii="Times New Roman" w:hAnsi="Times New Roman" w:cs="Times New Roman"/>
                <w:color w:val="000000"/>
                <w:sz w:val="24"/>
              </w:rPr>
              <w:t>Agréer  des nouvelles salles de classes pour résoudre les problèmes des effectifs  pléthoriques dans des écoles primaires</w:t>
            </w:r>
          </w:p>
          <w:p w14:paraId="583C7FA5" w14:textId="77777777" w:rsidR="009C519C" w:rsidRPr="008F62A6" w:rsidRDefault="009C519C" w:rsidP="009C519C">
            <w:pPr>
              <w:numPr>
                <w:ilvl w:val="0"/>
                <w:numId w:val="31"/>
              </w:numPr>
              <w:spacing w:before="60" w:after="60"/>
              <w:contextualSpacing/>
              <w:rPr>
                <w:rFonts w:ascii="Times New Roman" w:hAnsi="Times New Roman" w:cs="Times New Roman"/>
                <w:color w:val="000000"/>
                <w:sz w:val="24"/>
              </w:rPr>
            </w:pPr>
            <w:r w:rsidRPr="008F62A6">
              <w:rPr>
                <w:rFonts w:ascii="Times New Roman" w:hAnsi="Times New Roman" w:cs="Times New Roman"/>
                <w:color w:val="000000"/>
                <w:sz w:val="24"/>
              </w:rPr>
              <w:t>Construire et réhabiliter les infrastructures scolaires y compris les latrines et les sources d’eau potables ;</w:t>
            </w:r>
          </w:p>
          <w:p w14:paraId="23F9B56F" w14:textId="77777777" w:rsidR="009C519C" w:rsidRPr="008F62A6" w:rsidRDefault="009C519C" w:rsidP="009C519C">
            <w:pPr>
              <w:numPr>
                <w:ilvl w:val="0"/>
                <w:numId w:val="31"/>
              </w:numPr>
              <w:spacing w:before="60" w:after="60"/>
              <w:contextualSpacing/>
              <w:rPr>
                <w:rFonts w:ascii="Times New Roman" w:hAnsi="Times New Roman" w:cs="Times New Roman"/>
                <w:color w:val="000000"/>
                <w:sz w:val="24"/>
              </w:rPr>
            </w:pPr>
            <w:r w:rsidRPr="008F62A6">
              <w:rPr>
                <w:rFonts w:ascii="Times New Roman" w:hAnsi="Times New Roman" w:cs="Times New Roman"/>
                <w:color w:val="000000"/>
                <w:sz w:val="24"/>
              </w:rPr>
              <w:t>Plaidoyer au ministère de l’EPST pour la régularisation de la situation de paie des ’enseignants nouvelles unités recensées l’année passée ;</w:t>
            </w:r>
          </w:p>
          <w:p w14:paraId="3DB22AA8" w14:textId="77777777" w:rsidR="009C519C" w:rsidRPr="008F62A6" w:rsidRDefault="009C519C" w:rsidP="009C519C">
            <w:pPr>
              <w:numPr>
                <w:ilvl w:val="0"/>
                <w:numId w:val="31"/>
              </w:numPr>
              <w:spacing w:before="60" w:after="60"/>
              <w:contextualSpacing/>
              <w:rPr>
                <w:rFonts w:ascii="Times New Roman" w:hAnsi="Times New Roman" w:cs="Times New Roman"/>
                <w:color w:val="000000"/>
                <w:sz w:val="24"/>
              </w:rPr>
            </w:pPr>
            <w:r w:rsidRPr="008F62A6">
              <w:rPr>
                <w:rFonts w:ascii="Times New Roman" w:hAnsi="Times New Roman" w:cs="Times New Roman"/>
                <w:color w:val="000000"/>
                <w:sz w:val="24"/>
              </w:rPr>
              <w:t xml:space="preserve">Doter les écoles des kits récréatifs et didactiques. </w:t>
            </w:r>
          </w:p>
          <w:p w14:paraId="10FAD30E" w14:textId="77777777" w:rsidR="008F5153" w:rsidRPr="008F62A6" w:rsidRDefault="008F5153">
            <w:pPr>
              <w:spacing w:before="60" w:after="60"/>
              <w:rPr>
                <w:rFonts w:ascii="Times New Roman" w:hAnsi="Times New Roman" w:cs="Times New Roman"/>
                <w:color w:val="000000"/>
                <w:sz w:val="24"/>
                <w:szCs w:val="24"/>
              </w:rPr>
            </w:pPr>
          </w:p>
          <w:p w14:paraId="017F7BF5" w14:textId="77777777" w:rsidR="008F5153" w:rsidRPr="008F62A6" w:rsidRDefault="008F5153">
            <w:pPr>
              <w:spacing w:before="60" w:after="60"/>
              <w:rPr>
                <w:rFonts w:ascii="Times New Roman" w:hAnsi="Times New Roman" w:cs="Times New Roman"/>
                <w:color w:val="000000"/>
                <w:sz w:val="24"/>
                <w:szCs w:val="24"/>
              </w:rPr>
            </w:pPr>
          </w:p>
        </w:tc>
      </w:tr>
    </w:tbl>
    <w:p w14:paraId="6275ECB1" w14:textId="77777777" w:rsidR="008F5153" w:rsidRPr="008F62A6" w:rsidRDefault="008F5153">
      <w:pPr>
        <w:rPr>
          <w:rFonts w:ascii="Times New Roman" w:hAnsi="Times New Roman" w:cs="Times New Roman"/>
          <w:sz w:val="24"/>
          <w:szCs w:val="24"/>
        </w:rPr>
      </w:pPr>
    </w:p>
    <w:p w14:paraId="61061F9F" w14:textId="77777777" w:rsidR="008F5153" w:rsidRPr="008F62A6" w:rsidRDefault="008F5153">
      <w:pPr>
        <w:rPr>
          <w:rFonts w:ascii="Times New Roman" w:hAnsi="Times New Roman" w:cs="Times New Roman"/>
          <w:sz w:val="24"/>
          <w:szCs w:val="24"/>
        </w:rPr>
      </w:pPr>
      <w:bookmarkStart w:id="56" w:name="_sqyw64" w:colFirst="0" w:colLast="0"/>
      <w:bookmarkEnd w:id="56"/>
    </w:p>
    <w:p w14:paraId="42F80CB3" w14:textId="77777777" w:rsidR="008F5153" w:rsidRPr="008F62A6" w:rsidRDefault="00006806">
      <w:pPr>
        <w:pStyle w:val="Titre1"/>
        <w:numPr>
          <w:ilvl w:val="0"/>
          <w:numId w:val="3"/>
        </w:numPr>
        <w:rPr>
          <w:rFonts w:ascii="Times New Roman" w:hAnsi="Times New Roman" w:cs="Times New Roman"/>
        </w:rPr>
      </w:pPr>
      <w:r w:rsidRPr="008F62A6">
        <w:rPr>
          <w:rFonts w:ascii="Times New Roman" w:hAnsi="Times New Roman" w:cs="Times New Roman"/>
        </w:rPr>
        <w:t>Annexes</w:t>
      </w:r>
    </w:p>
    <w:p w14:paraId="410C051F" w14:textId="77777777" w:rsidR="008F5153" w:rsidRPr="008F62A6" w:rsidRDefault="008F5153">
      <w:pPr>
        <w:rPr>
          <w:rFonts w:ascii="Times New Roman" w:hAnsi="Times New Roman" w:cs="Times New Roman"/>
          <w:sz w:val="24"/>
          <w:szCs w:val="24"/>
        </w:rPr>
      </w:pPr>
    </w:p>
    <w:p w14:paraId="13DD247B" w14:textId="77777777" w:rsidR="00FD6B1B" w:rsidRDefault="00006806" w:rsidP="00FD6B1B">
      <w:pPr>
        <w:rPr>
          <w:rFonts w:ascii="Times New Roman" w:hAnsi="Times New Roman" w:cs="Times New Roman"/>
          <w:sz w:val="24"/>
          <w:szCs w:val="24"/>
        </w:rPr>
      </w:pPr>
      <w:r w:rsidRPr="008F62A6">
        <w:rPr>
          <w:rFonts w:ascii="Times New Roman" w:hAnsi="Times New Roman" w:cs="Times New Roman"/>
          <w:b/>
          <w:sz w:val="24"/>
          <w:szCs w:val="24"/>
        </w:rPr>
        <w:t>Annexe 1 :</w:t>
      </w:r>
      <w:r w:rsidRPr="008F62A6">
        <w:rPr>
          <w:rFonts w:ascii="Times New Roman" w:hAnsi="Times New Roman" w:cs="Times New Roman"/>
          <w:sz w:val="24"/>
          <w:szCs w:val="24"/>
        </w:rPr>
        <w:t xml:space="preserve"> </w:t>
      </w:r>
    </w:p>
    <w:p w14:paraId="4BB7DF2C" w14:textId="77777777" w:rsidR="00FD6B1B" w:rsidRDefault="00006806" w:rsidP="00FD6B1B">
      <w:pPr>
        <w:rPr>
          <w:rFonts w:ascii="Times New Roman" w:hAnsi="Times New Roman" w:cs="Times New Roman"/>
          <w:sz w:val="24"/>
          <w:szCs w:val="24"/>
        </w:rPr>
      </w:pPr>
      <w:r w:rsidRPr="008F62A6">
        <w:rPr>
          <w:rFonts w:ascii="Times New Roman" w:hAnsi="Times New Roman" w:cs="Times New Roman"/>
          <w:sz w:val="24"/>
          <w:szCs w:val="24"/>
        </w:rPr>
        <w:t>Démographie de l’évaluation</w:t>
      </w:r>
      <w:r w:rsidR="00FD6B1B">
        <w:rPr>
          <w:rFonts w:ascii="Times New Roman" w:hAnsi="Times New Roman" w:cs="Times New Roman"/>
          <w:sz w:val="24"/>
          <w:szCs w:val="24"/>
        </w:rPr>
        <w:t> :</w:t>
      </w:r>
    </w:p>
    <w:p w14:paraId="1FC308EA" w14:textId="77777777" w:rsidR="00FD6B1B" w:rsidRDefault="00FD6B1B" w:rsidP="00FD6B1B">
      <w:pPr>
        <w:rPr>
          <w:rFonts w:ascii="Times New Roman" w:hAnsi="Times New Roman" w:cs="Times New Roman"/>
          <w:sz w:val="24"/>
          <w:szCs w:val="24"/>
        </w:rPr>
      </w:pPr>
    </w:p>
    <w:p w14:paraId="0EE79D5E" w14:textId="67F96D07" w:rsidR="00FD6B1B" w:rsidRPr="00FD6B1B" w:rsidRDefault="00FD6B1B" w:rsidP="00FD6B1B">
      <w:pPr>
        <w:rPr>
          <w:rFonts w:ascii="Times New Roman" w:hAnsi="Times New Roman" w:cs="Times New Roman"/>
          <w:i/>
          <w:sz w:val="24"/>
          <w:szCs w:val="24"/>
        </w:rPr>
      </w:pPr>
      <w:r w:rsidRPr="00FD6B1B">
        <w:rPr>
          <w:rFonts w:ascii="Times New Roman" w:hAnsi="Times New Roman" w:cs="Times New Roman"/>
          <w:i/>
          <w:sz w:val="24"/>
          <w:szCs w:val="24"/>
        </w:rPr>
        <w:t xml:space="preserve"> 55 391 autochtones et 6732 Personnes Déplacées Internes</w:t>
      </w:r>
    </w:p>
    <w:p w14:paraId="66D8A1C6" w14:textId="77777777" w:rsidR="00FD6B1B" w:rsidRDefault="00FD6B1B" w:rsidP="00FD6B1B">
      <w:pPr>
        <w:rPr>
          <w:rFonts w:ascii="Times New Roman" w:hAnsi="Times New Roman" w:cs="Times New Roman"/>
          <w:sz w:val="24"/>
          <w:szCs w:val="24"/>
        </w:rPr>
      </w:pPr>
    </w:p>
    <w:p w14:paraId="3858FC49" w14:textId="67ED1378" w:rsidR="00D26659" w:rsidRPr="00FD6B1B" w:rsidRDefault="00FD6B1B" w:rsidP="00FD6B1B">
      <w:pPr>
        <w:pStyle w:val="Paragraphedeliste"/>
        <w:numPr>
          <w:ilvl w:val="0"/>
          <w:numId w:val="33"/>
        </w:numPr>
        <w:rPr>
          <w:rFonts w:ascii="Times New Roman" w:hAnsi="Times New Roman" w:cs="Times New Roman"/>
          <w:b/>
          <w:sz w:val="24"/>
          <w:szCs w:val="24"/>
        </w:rPr>
      </w:pPr>
      <w:r w:rsidRPr="00FD6B1B">
        <w:rPr>
          <w:rFonts w:ascii="Times New Roman" w:hAnsi="Times New Roman" w:cs="Times New Roman"/>
          <w:sz w:val="24"/>
          <w:szCs w:val="24"/>
        </w:rPr>
        <w:t xml:space="preserve"> </w:t>
      </w:r>
      <w:r w:rsidR="00C74D0B" w:rsidRPr="00FD6B1B">
        <w:rPr>
          <w:rFonts w:ascii="Times New Roman" w:hAnsi="Times New Roman" w:cs="Times New Roman"/>
          <w:b/>
          <w:sz w:val="24"/>
          <w:szCs w:val="24"/>
        </w:rPr>
        <w:t>Liste des personnes interviewées /</w:t>
      </w:r>
    </w:p>
    <w:tbl>
      <w:tblPr>
        <w:tblStyle w:val="Grilledutableau"/>
        <w:tblW w:w="10490" w:type="dxa"/>
        <w:tblInd w:w="-147" w:type="dxa"/>
        <w:tblLook w:val="04A0" w:firstRow="1" w:lastRow="0" w:firstColumn="1" w:lastColumn="0" w:noHBand="0" w:noVBand="1"/>
      </w:tblPr>
      <w:tblGrid>
        <w:gridCol w:w="770"/>
        <w:gridCol w:w="3908"/>
        <w:gridCol w:w="3544"/>
        <w:gridCol w:w="2268"/>
      </w:tblGrid>
      <w:tr w:rsidR="00D26659" w:rsidRPr="008F62A6" w14:paraId="13C5BCA1" w14:textId="6E580FDC" w:rsidTr="00A52FB9">
        <w:tc>
          <w:tcPr>
            <w:tcW w:w="770" w:type="dxa"/>
          </w:tcPr>
          <w:p w14:paraId="7D65CF36" w14:textId="62C4466C" w:rsidR="00D26659"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N°</w:t>
            </w:r>
          </w:p>
        </w:tc>
        <w:tc>
          <w:tcPr>
            <w:tcW w:w="3908" w:type="dxa"/>
          </w:tcPr>
          <w:p w14:paraId="45CB4606" w14:textId="21ED2485" w:rsidR="00D26659"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NOMS DE L’INTERVIEWE</w:t>
            </w:r>
          </w:p>
        </w:tc>
        <w:tc>
          <w:tcPr>
            <w:tcW w:w="3544" w:type="dxa"/>
          </w:tcPr>
          <w:p w14:paraId="224A3451" w14:textId="245A3CF4" w:rsidR="00D26659"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 xml:space="preserve">FONCTION </w:t>
            </w:r>
          </w:p>
        </w:tc>
        <w:tc>
          <w:tcPr>
            <w:tcW w:w="2268" w:type="dxa"/>
          </w:tcPr>
          <w:p w14:paraId="43656B0D" w14:textId="4BBA735B" w:rsidR="00D26659"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N° CONTACT</w:t>
            </w:r>
          </w:p>
        </w:tc>
      </w:tr>
      <w:tr w:rsidR="00D26659" w:rsidRPr="008F62A6" w14:paraId="63C82FC6" w14:textId="24C89C94" w:rsidTr="00A52FB9">
        <w:tc>
          <w:tcPr>
            <w:tcW w:w="770" w:type="dxa"/>
          </w:tcPr>
          <w:p w14:paraId="6F677545" w14:textId="77777777" w:rsidR="00911231" w:rsidRPr="008F62A6" w:rsidRDefault="00911231" w:rsidP="00911231">
            <w:pPr>
              <w:pStyle w:val="Paragraphedeliste"/>
              <w:ind w:left="0"/>
              <w:rPr>
                <w:rFonts w:ascii="Times New Roman" w:hAnsi="Times New Roman" w:cs="Times New Roman"/>
                <w:sz w:val="24"/>
                <w:szCs w:val="24"/>
              </w:rPr>
            </w:pPr>
          </w:p>
          <w:p w14:paraId="23E21E9E" w14:textId="1ECE817E" w:rsidR="00D26659" w:rsidRPr="008F62A6" w:rsidRDefault="00911231" w:rsidP="00911231">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1</w:t>
            </w:r>
          </w:p>
        </w:tc>
        <w:tc>
          <w:tcPr>
            <w:tcW w:w="3908" w:type="dxa"/>
          </w:tcPr>
          <w:p w14:paraId="04BD74DF" w14:textId="77777777" w:rsidR="00D26659" w:rsidRPr="008F62A6" w:rsidRDefault="00D26659" w:rsidP="00911231">
            <w:pPr>
              <w:rPr>
                <w:rFonts w:ascii="Times New Roman" w:hAnsi="Times New Roman" w:cs="Times New Roman"/>
                <w:sz w:val="24"/>
                <w:szCs w:val="24"/>
              </w:rPr>
            </w:pPr>
            <w:r w:rsidRPr="008F62A6">
              <w:rPr>
                <w:rFonts w:ascii="Times New Roman" w:hAnsi="Times New Roman" w:cs="Times New Roman"/>
                <w:sz w:val="24"/>
                <w:szCs w:val="24"/>
              </w:rPr>
              <w:t>Secrétaire Administratif des WAR PALARA :</w:t>
            </w:r>
          </w:p>
          <w:p w14:paraId="34BD5ABB" w14:textId="77777777" w:rsidR="00D26659" w:rsidRPr="008F62A6" w:rsidRDefault="00D26659" w:rsidP="00911231">
            <w:pPr>
              <w:pStyle w:val="Paragraphedeliste"/>
              <w:ind w:left="0"/>
              <w:rPr>
                <w:rFonts w:ascii="Times New Roman" w:hAnsi="Times New Roman" w:cs="Times New Roman"/>
                <w:sz w:val="24"/>
                <w:szCs w:val="24"/>
              </w:rPr>
            </w:pPr>
          </w:p>
        </w:tc>
        <w:tc>
          <w:tcPr>
            <w:tcW w:w="3544" w:type="dxa"/>
          </w:tcPr>
          <w:p w14:paraId="5F4E8EC6" w14:textId="7C1A21CE" w:rsidR="00D26659" w:rsidRPr="008F62A6" w:rsidRDefault="00911231" w:rsidP="00D87551">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Sec</w:t>
            </w:r>
            <w:r w:rsidR="00D87551">
              <w:rPr>
                <w:rFonts w:ascii="Times New Roman" w:hAnsi="Times New Roman" w:cs="Times New Roman"/>
                <w:sz w:val="24"/>
                <w:szCs w:val="24"/>
              </w:rPr>
              <w:t xml:space="preserve"> A</w:t>
            </w:r>
            <w:r w:rsidRPr="008F62A6">
              <w:rPr>
                <w:rFonts w:ascii="Times New Roman" w:hAnsi="Times New Roman" w:cs="Times New Roman"/>
                <w:sz w:val="24"/>
                <w:szCs w:val="24"/>
              </w:rPr>
              <w:t>d</w:t>
            </w:r>
            <w:r w:rsidR="00D87551">
              <w:rPr>
                <w:rFonts w:ascii="Times New Roman" w:hAnsi="Times New Roman" w:cs="Times New Roman"/>
                <w:sz w:val="24"/>
                <w:szCs w:val="24"/>
              </w:rPr>
              <w:t>ministratif</w:t>
            </w:r>
            <w:r w:rsidRPr="008F62A6">
              <w:rPr>
                <w:rFonts w:ascii="Times New Roman" w:hAnsi="Times New Roman" w:cs="Times New Roman"/>
                <w:sz w:val="24"/>
                <w:szCs w:val="24"/>
              </w:rPr>
              <w:t xml:space="preserve"> </w:t>
            </w:r>
          </w:p>
        </w:tc>
        <w:tc>
          <w:tcPr>
            <w:tcW w:w="2268" w:type="dxa"/>
          </w:tcPr>
          <w:p w14:paraId="7E9692F2" w14:textId="77777777" w:rsidR="00D26659"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0820318310,</w:t>
            </w:r>
          </w:p>
          <w:p w14:paraId="3F2B9EDA" w14:textId="467C58F4" w:rsidR="00911231"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0827258448</w:t>
            </w:r>
          </w:p>
        </w:tc>
      </w:tr>
      <w:tr w:rsidR="00D26659" w:rsidRPr="008F62A6" w14:paraId="56BFDD20" w14:textId="0779D6CF" w:rsidTr="00A52FB9">
        <w:tc>
          <w:tcPr>
            <w:tcW w:w="770" w:type="dxa"/>
          </w:tcPr>
          <w:p w14:paraId="6F0AC72F" w14:textId="77777777" w:rsidR="00911231" w:rsidRPr="008F62A6" w:rsidRDefault="00911231" w:rsidP="00911231">
            <w:pPr>
              <w:pStyle w:val="Paragraphedeliste"/>
              <w:ind w:left="0"/>
              <w:rPr>
                <w:rFonts w:ascii="Times New Roman" w:hAnsi="Times New Roman" w:cs="Times New Roman"/>
                <w:sz w:val="24"/>
                <w:szCs w:val="24"/>
              </w:rPr>
            </w:pPr>
          </w:p>
          <w:p w14:paraId="11DDA3B6" w14:textId="734A7398" w:rsidR="00D26659" w:rsidRPr="008F62A6" w:rsidRDefault="00911231" w:rsidP="00911231">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2</w:t>
            </w:r>
          </w:p>
        </w:tc>
        <w:tc>
          <w:tcPr>
            <w:tcW w:w="3908" w:type="dxa"/>
          </w:tcPr>
          <w:p w14:paraId="13627998" w14:textId="77777777" w:rsidR="00911231" w:rsidRPr="008F62A6" w:rsidRDefault="00911231" w:rsidP="00911231">
            <w:pPr>
              <w:pStyle w:val="Paragraphedeliste"/>
              <w:ind w:left="0"/>
              <w:rPr>
                <w:rFonts w:ascii="Times New Roman" w:hAnsi="Times New Roman" w:cs="Times New Roman"/>
                <w:sz w:val="24"/>
                <w:szCs w:val="24"/>
              </w:rPr>
            </w:pPr>
          </w:p>
          <w:p w14:paraId="7EDE3C5A" w14:textId="5FF173E9" w:rsidR="00D26659" w:rsidRPr="008F62A6" w:rsidRDefault="00911231" w:rsidP="00911231">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ULARKER AGENONG’A LEONARD</w:t>
            </w:r>
          </w:p>
        </w:tc>
        <w:tc>
          <w:tcPr>
            <w:tcW w:w="3544" w:type="dxa"/>
          </w:tcPr>
          <w:p w14:paraId="2EBE5496" w14:textId="6E29A8B7" w:rsidR="00D26659"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Chef de groupement Jupamamba</w:t>
            </w:r>
          </w:p>
        </w:tc>
        <w:tc>
          <w:tcPr>
            <w:tcW w:w="2268" w:type="dxa"/>
          </w:tcPr>
          <w:p w14:paraId="68326CDB" w14:textId="76CF5CEC" w:rsidR="00D26659"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0822424634</w:t>
            </w:r>
          </w:p>
        </w:tc>
      </w:tr>
      <w:tr w:rsidR="00D26659" w:rsidRPr="008F62A6" w14:paraId="7853F6B4" w14:textId="71870D75" w:rsidTr="00A52FB9">
        <w:tc>
          <w:tcPr>
            <w:tcW w:w="770" w:type="dxa"/>
          </w:tcPr>
          <w:p w14:paraId="0B883E4E" w14:textId="77777777" w:rsidR="00911231" w:rsidRPr="008F62A6" w:rsidRDefault="00911231" w:rsidP="00911231">
            <w:pPr>
              <w:pStyle w:val="Paragraphedeliste"/>
              <w:ind w:left="0"/>
              <w:rPr>
                <w:rFonts w:ascii="Times New Roman" w:hAnsi="Times New Roman" w:cs="Times New Roman"/>
                <w:sz w:val="24"/>
                <w:szCs w:val="24"/>
              </w:rPr>
            </w:pPr>
          </w:p>
          <w:p w14:paraId="1992FE47" w14:textId="4986EE95" w:rsidR="00D26659" w:rsidRPr="008F62A6" w:rsidRDefault="00911231" w:rsidP="00911231">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3</w:t>
            </w:r>
            <w:r w:rsidR="00DA4FF1">
              <w:rPr>
                <w:rFonts w:ascii="Times New Roman" w:hAnsi="Times New Roman" w:cs="Times New Roman"/>
                <w:sz w:val="24"/>
                <w:szCs w:val="24"/>
              </w:rPr>
              <w:t>.</w:t>
            </w:r>
          </w:p>
        </w:tc>
        <w:tc>
          <w:tcPr>
            <w:tcW w:w="3908" w:type="dxa"/>
          </w:tcPr>
          <w:p w14:paraId="43DF6E92" w14:textId="77777777" w:rsidR="00911231" w:rsidRPr="008F62A6" w:rsidRDefault="00911231" w:rsidP="00911231">
            <w:pPr>
              <w:pStyle w:val="Paragraphedeliste"/>
              <w:ind w:left="0"/>
              <w:rPr>
                <w:rFonts w:ascii="Times New Roman" w:hAnsi="Times New Roman" w:cs="Times New Roman"/>
                <w:sz w:val="24"/>
                <w:szCs w:val="24"/>
              </w:rPr>
            </w:pPr>
          </w:p>
          <w:p w14:paraId="3731A19E" w14:textId="199C5655" w:rsidR="00D26659" w:rsidRPr="008F62A6" w:rsidRDefault="00911231" w:rsidP="00911231">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Papy LONGE</w:t>
            </w:r>
          </w:p>
        </w:tc>
        <w:tc>
          <w:tcPr>
            <w:tcW w:w="3544" w:type="dxa"/>
          </w:tcPr>
          <w:p w14:paraId="0611EA3E" w14:textId="1DA8C210" w:rsidR="00D26659"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Médecin directeur du C S Mahagi douane</w:t>
            </w:r>
          </w:p>
        </w:tc>
        <w:tc>
          <w:tcPr>
            <w:tcW w:w="2268" w:type="dxa"/>
          </w:tcPr>
          <w:p w14:paraId="651C4407" w14:textId="4F3A6A91" w:rsidR="00D26659"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0814536490</w:t>
            </w:r>
          </w:p>
        </w:tc>
      </w:tr>
      <w:tr w:rsidR="00D26659" w:rsidRPr="008F62A6" w14:paraId="4F8CD0B9" w14:textId="086AAA92" w:rsidTr="00A52FB9">
        <w:tc>
          <w:tcPr>
            <w:tcW w:w="770" w:type="dxa"/>
          </w:tcPr>
          <w:p w14:paraId="04CADCEE" w14:textId="77777777" w:rsidR="00911231" w:rsidRPr="008F62A6" w:rsidRDefault="00911231" w:rsidP="00911231">
            <w:pPr>
              <w:pStyle w:val="Paragraphedeliste"/>
              <w:ind w:left="0"/>
              <w:rPr>
                <w:rFonts w:ascii="Times New Roman" w:hAnsi="Times New Roman" w:cs="Times New Roman"/>
                <w:sz w:val="24"/>
                <w:szCs w:val="24"/>
              </w:rPr>
            </w:pPr>
          </w:p>
          <w:p w14:paraId="482C61B5" w14:textId="03EA2B2C" w:rsidR="00D26659" w:rsidRPr="008F62A6" w:rsidRDefault="00911231" w:rsidP="00911231">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4</w:t>
            </w:r>
            <w:r w:rsidR="00DA4FF1">
              <w:rPr>
                <w:rFonts w:ascii="Times New Roman" w:hAnsi="Times New Roman" w:cs="Times New Roman"/>
                <w:sz w:val="24"/>
                <w:szCs w:val="24"/>
              </w:rPr>
              <w:t>.</w:t>
            </w:r>
          </w:p>
        </w:tc>
        <w:tc>
          <w:tcPr>
            <w:tcW w:w="3908" w:type="dxa"/>
          </w:tcPr>
          <w:p w14:paraId="6DA1B346" w14:textId="77777777" w:rsidR="00911231" w:rsidRPr="008F62A6" w:rsidRDefault="00911231" w:rsidP="00911231">
            <w:pPr>
              <w:pStyle w:val="Paragraphedeliste"/>
              <w:ind w:left="0"/>
              <w:rPr>
                <w:rFonts w:ascii="Times New Roman" w:hAnsi="Times New Roman" w:cs="Times New Roman"/>
                <w:sz w:val="24"/>
                <w:szCs w:val="24"/>
              </w:rPr>
            </w:pPr>
          </w:p>
          <w:p w14:paraId="69AD4294" w14:textId="26011A80" w:rsidR="00D26659" w:rsidRPr="008F62A6" w:rsidRDefault="00911231" w:rsidP="00911231">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Comité des Déplacés</w:t>
            </w:r>
          </w:p>
        </w:tc>
        <w:tc>
          <w:tcPr>
            <w:tcW w:w="3544" w:type="dxa"/>
          </w:tcPr>
          <w:p w14:paraId="36E02233" w14:textId="180BC922" w:rsidR="00D26659"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Président du comité des PDIs/ War Palara</w:t>
            </w:r>
          </w:p>
        </w:tc>
        <w:tc>
          <w:tcPr>
            <w:tcW w:w="2268" w:type="dxa"/>
          </w:tcPr>
          <w:p w14:paraId="7F1E5756" w14:textId="172FCE0F" w:rsidR="00D26659" w:rsidRPr="008F62A6" w:rsidRDefault="00911231" w:rsidP="00D26659">
            <w:pPr>
              <w:pStyle w:val="Paragraphedeliste"/>
              <w:ind w:left="0"/>
              <w:rPr>
                <w:rFonts w:ascii="Times New Roman" w:hAnsi="Times New Roman" w:cs="Times New Roman"/>
                <w:sz w:val="24"/>
                <w:szCs w:val="24"/>
              </w:rPr>
            </w:pPr>
            <w:r w:rsidRPr="008F62A6">
              <w:rPr>
                <w:rFonts w:ascii="Times New Roman" w:hAnsi="Times New Roman" w:cs="Times New Roman"/>
                <w:sz w:val="24"/>
                <w:szCs w:val="24"/>
              </w:rPr>
              <w:t>0823332131</w:t>
            </w:r>
          </w:p>
        </w:tc>
      </w:tr>
      <w:tr w:rsidR="00911231" w:rsidRPr="008F62A6" w14:paraId="1B5D5DA0" w14:textId="77777777" w:rsidTr="00A52FB9">
        <w:tc>
          <w:tcPr>
            <w:tcW w:w="770" w:type="dxa"/>
          </w:tcPr>
          <w:p w14:paraId="55DCA08D" w14:textId="28B6B27D" w:rsidR="00911231" w:rsidRPr="008F62A6" w:rsidRDefault="00DA4FF1" w:rsidP="00911231">
            <w:pPr>
              <w:pStyle w:val="Paragraphedeliste"/>
              <w:ind w:left="0"/>
              <w:rPr>
                <w:rFonts w:ascii="Times New Roman" w:hAnsi="Times New Roman" w:cs="Times New Roman"/>
                <w:sz w:val="24"/>
                <w:szCs w:val="24"/>
              </w:rPr>
            </w:pPr>
            <w:r>
              <w:rPr>
                <w:rFonts w:ascii="Times New Roman" w:hAnsi="Times New Roman" w:cs="Times New Roman"/>
                <w:sz w:val="24"/>
                <w:szCs w:val="24"/>
              </w:rPr>
              <w:t>5.</w:t>
            </w:r>
          </w:p>
        </w:tc>
        <w:tc>
          <w:tcPr>
            <w:tcW w:w="3908" w:type="dxa"/>
          </w:tcPr>
          <w:p w14:paraId="0C081333" w14:textId="313385D6" w:rsidR="00911231" w:rsidRPr="008F62A6" w:rsidRDefault="00DA4FF1" w:rsidP="00911231">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UKWAYMUNGU UZUNGA Alliance </w:t>
            </w:r>
          </w:p>
        </w:tc>
        <w:tc>
          <w:tcPr>
            <w:tcW w:w="3544" w:type="dxa"/>
          </w:tcPr>
          <w:p w14:paraId="2CD53411" w14:textId="4E121E91" w:rsidR="00911231" w:rsidRPr="008F62A6" w:rsidRDefault="00DA4FF1" w:rsidP="00D26659">
            <w:pPr>
              <w:pStyle w:val="Paragraphedeliste"/>
              <w:ind w:left="0"/>
              <w:rPr>
                <w:rFonts w:ascii="Times New Roman" w:hAnsi="Times New Roman" w:cs="Times New Roman"/>
                <w:sz w:val="24"/>
                <w:szCs w:val="24"/>
              </w:rPr>
            </w:pPr>
            <w:r>
              <w:rPr>
                <w:rFonts w:ascii="Times New Roman" w:hAnsi="Times New Roman" w:cs="Times New Roman"/>
                <w:sz w:val="24"/>
                <w:szCs w:val="24"/>
              </w:rPr>
              <w:t>Leader des Jeunes/ Panzudu</w:t>
            </w:r>
          </w:p>
        </w:tc>
        <w:tc>
          <w:tcPr>
            <w:tcW w:w="2268" w:type="dxa"/>
          </w:tcPr>
          <w:p w14:paraId="0A3B2DEC" w14:textId="1BD9CBA6" w:rsidR="00911231" w:rsidRPr="008F62A6" w:rsidRDefault="00DA4FF1" w:rsidP="00D26659">
            <w:pPr>
              <w:pStyle w:val="Paragraphedeliste"/>
              <w:ind w:left="0"/>
              <w:rPr>
                <w:rFonts w:ascii="Times New Roman" w:hAnsi="Times New Roman" w:cs="Times New Roman"/>
                <w:sz w:val="24"/>
                <w:szCs w:val="24"/>
              </w:rPr>
            </w:pPr>
            <w:r>
              <w:rPr>
                <w:rFonts w:ascii="Times New Roman" w:hAnsi="Times New Roman" w:cs="Times New Roman"/>
                <w:sz w:val="24"/>
                <w:szCs w:val="24"/>
              </w:rPr>
              <w:t>0825660700</w:t>
            </w:r>
          </w:p>
        </w:tc>
      </w:tr>
      <w:tr w:rsidR="00DA4FF1" w:rsidRPr="008F62A6" w14:paraId="194C1EA5" w14:textId="77777777" w:rsidTr="00A52FB9">
        <w:tc>
          <w:tcPr>
            <w:tcW w:w="770" w:type="dxa"/>
          </w:tcPr>
          <w:p w14:paraId="639E0C19" w14:textId="18406E18" w:rsidR="00DA4FF1" w:rsidRDefault="00DA4FF1" w:rsidP="00911231">
            <w:pPr>
              <w:pStyle w:val="Paragraphedeliste"/>
              <w:ind w:left="0"/>
              <w:rPr>
                <w:rFonts w:ascii="Times New Roman" w:hAnsi="Times New Roman" w:cs="Times New Roman"/>
                <w:sz w:val="24"/>
                <w:szCs w:val="24"/>
              </w:rPr>
            </w:pPr>
            <w:r>
              <w:rPr>
                <w:rFonts w:ascii="Times New Roman" w:hAnsi="Times New Roman" w:cs="Times New Roman"/>
                <w:sz w:val="24"/>
                <w:szCs w:val="24"/>
              </w:rPr>
              <w:t>6.</w:t>
            </w:r>
          </w:p>
        </w:tc>
        <w:tc>
          <w:tcPr>
            <w:tcW w:w="3908" w:type="dxa"/>
          </w:tcPr>
          <w:p w14:paraId="41431657" w14:textId="2AB7617B" w:rsidR="00DA4FF1" w:rsidRPr="008F62A6" w:rsidRDefault="00DA4FF1" w:rsidP="00911231">
            <w:pPr>
              <w:pStyle w:val="Paragraphedeliste"/>
              <w:ind w:left="0"/>
              <w:rPr>
                <w:rFonts w:ascii="Times New Roman" w:hAnsi="Times New Roman" w:cs="Times New Roman"/>
                <w:sz w:val="24"/>
                <w:szCs w:val="24"/>
              </w:rPr>
            </w:pPr>
            <w:r>
              <w:rPr>
                <w:rFonts w:ascii="Times New Roman" w:hAnsi="Times New Roman" w:cs="Times New Roman"/>
                <w:sz w:val="24"/>
                <w:szCs w:val="24"/>
              </w:rPr>
              <w:t>Joseph AMBUKA</w:t>
            </w:r>
          </w:p>
        </w:tc>
        <w:tc>
          <w:tcPr>
            <w:tcW w:w="3544" w:type="dxa"/>
          </w:tcPr>
          <w:p w14:paraId="45BCD9BA" w14:textId="582379C2" w:rsidR="00DA4FF1" w:rsidRPr="008F62A6" w:rsidRDefault="00DA4FF1" w:rsidP="00D26659">
            <w:pPr>
              <w:pStyle w:val="Paragraphedeliste"/>
              <w:ind w:left="0"/>
              <w:rPr>
                <w:rFonts w:ascii="Times New Roman" w:hAnsi="Times New Roman" w:cs="Times New Roman"/>
                <w:sz w:val="24"/>
                <w:szCs w:val="24"/>
              </w:rPr>
            </w:pPr>
            <w:r>
              <w:rPr>
                <w:rFonts w:ascii="Times New Roman" w:hAnsi="Times New Roman" w:cs="Times New Roman"/>
                <w:sz w:val="24"/>
                <w:szCs w:val="24"/>
              </w:rPr>
              <w:t>PDI Afoyo</w:t>
            </w:r>
          </w:p>
        </w:tc>
        <w:tc>
          <w:tcPr>
            <w:tcW w:w="2268" w:type="dxa"/>
          </w:tcPr>
          <w:p w14:paraId="78F99167" w14:textId="60D09C6F" w:rsidR="00DA4FF1" w:rsidRPr="008F62A6" w:rsidRDefault="00DA4FF1" w:rsidP="00D26659">
            <w:pPr>
              <w:pStyle w:val="Paragraphedeliste"/>
              <w:ind w:left="0"/>
              <w:rPr>
                <w:rFonts w:ascii="Times New Roman" w:hAnsi="Times New Roman" w:cs="Times New Roman"/>
                <w:sz w:val="24"/>
                <w:szCs w:val="24"/>
              </w:rPr>
            </w:pPr>
            <w:r>
              <w:rPr>
                <w:rFonts w:ascii="Times New Roman" w:hAnsi="Times New Roman" w:cs="Times New Roman"/>
                <w:sz w:val="24"/>
                <w:szCs w:val="24"/>
              </w:rPr>
              <w:t>0812457503</w:t>
            </w:r>
          </w:p>
        </w:tc>
      </w:tr>
      <w:tr w:rsidR="00DA4FF1" w:rsidRPr="008F62A6" w14:paraId="41AF5796" w14:textId="77777777" w:rsidTr="00A52FB9">
        <w:tc>
          <w:tcPr>
            <w:tcW w:w="770" w:type="dxa"/>
          </w:tcPr>
          <w:p w14:paraId="2C95C7A2" w14:textId="7EBFFB8B" w:rsidR="00DA4FF1" w:rsidRDefault="00DA4FF1" w:rsidP="00911231">
            <w:pPr>
              <w:pStyle w:val="Paragraphedeliste"/>
              <w:ind w:left="0"/>
              <w:rPr>
                <w:rFonts w:ascii="Times New Roman" w:hAnsi="Times New Roman" w:cs="Times New Roman"/>
                <w:sz w:val="24"/>
                <w:szCs w:val="24"/>
              </w:rPr>
            </w:pPr>
            <w:r>
              <w:rPr>
                <w:rFonts w:ascii="Times New Roman" w:hAnsi="Times New Roman" w:cs="Times New Roman"/>
                <w:sz w:val="24"/>
                <w:szCs w:val="24"/>
              </w:rPr>
              <w:t>7.</w:t>
            </w:r>
          </w:p>
        </w:tc>
        <w:tc>
          <w:tcPr>
            <w:tcW w:w="3908" w:type="dxa"/>
          </w:tcPr>
          <w:p w14:paraId="09186F37" w14:textId="2621EC79" w:rsidR="00DA4FF1" w:rsidRDefault="00DA4FF1" w:rsidP="00911231">
            <w:pPr>
              <w:pStyle w:val="Paragraphedeliste"/>
              <w:ind w:left="0"/>
              <w:rPr>
                <w:rFonts w:ascii="Times New Roman" w:hAnsi="Times New Roman" w:cs="Times New Roman"/>
                <w:sz w:val="24"/>
                <w:szCs w:val="24"/>
              </w:rPr>
            </w:pPr>
            <w:r>
              <w:rPr>
                <w:rFonts w:ascii="Times New Roman" w:hAnsi="Times New Roman" w:cs="Times New Roman"/>
                <w:sz w:val="24"/>
                <w:szCs w:val="24"/>
              </w:rPr>
              <w:t>UYER</w:t>
            </w:r>
          </w:p>
        </w:tc>
        <w:tc>
          <w:tcPr>
            <w:tcW w:w="3544" w:type="dxa"/>
          </w:tcPr>
          <w:p w14:paraId="096F50E6" w14:textId="14781216" w:rsidR="00DA4FF1" w:rsidRDefault="00DA4FF1" w:rsidP="00D26659">
            <w:pPr>
              <w:pStyle w:val="Paragraphedeliste"/>
              <w:ind w:left="0"/>
              <w:rPr>
                <w:rFonts w:ascii="Times New Roman" w:hAnsi="Times New Roman" w:cs="Times New Roman"/>
                <w:sz w:val="24"/>
                <w:szCs w:val="24"/>
              </w:rPr>
            </w:pPr>
            <w:r>
              <w:rPr>
                <w:rFonts w:ascii="Times New Roman" w:hAnsi="Times New Roman" w:cs="Times New Roman"/>
                <w:sz w:val="24"/>
                <w:szCs w:val="24"/>
              </w:rPr>
              <w:t>Président comité des PDIs d’Afoyo</w:t>
            </w:r>
          </w:p>
        </w:tc>
        <w:tc>
          <w:tcPr>
            <w:tcW w:w="2268" w:type="dxa"/>
          </w:tcPr>
          <w:p w14:paraId="0E7F38B6" w14:textId="7510B57F" w:rsidR="00DA4FF1" w:rsidRDefault="00DA4FF1" w:rsidP="00DA4FF1">
            <w:pPr>
              <w:pStyle w:val="Paragraphedeliste"/>
              <w:numPr>
                <w:ilvl w:val="0"/>
                <w:numId w:val="26"/>
              </w:numPr>
              <w:jc w:val="center"/>
              <w:rPr>
                <w:rFonts w:ascii="Times New Roman" w:hAnsi="Times New Roman" w:cs="Times New Roman"/>
                <w:sz w:val="24"/>
                <w:szCs w:val="24"/>
              </w:rPr>
            </w:pPr>
          </w:p>
        </w:tc>
      </w:tr>
      <w:tr w:rsidR="00DA4FF1" w:rsidRPr="008F62A6" w14:paraId="3B4B69B7" w14:textId="77777777" w:rsidTr="00A52FB9">
        <w:tc>
          <w:tcPr>
            <w:tcW w:w="770" w:type="dxa"/>
          </w:tcPr>
          <w:p w14:paraId="5FB2F0D8" w14:textId="57237775" w:rsidR="00DA4FF1" w:rsidRDefault="00DA4FF1" w:rsidP="00911231">
            <w:pPr>
              <w:pStyle w:val="Paragraphedeliste"/>
              <w:ind w:left="0"/>
              <w:rPr>
                <w:rFonts w:ascii="Times New Roman" w:hAnsi="Times New Roman" w:cs="Times New Roman"/>
                <w:sz w:val="24"/>
                <w:szCs w:val="24"/>
              </w:rPr>
            </w:pPr>
            <w:r>
              <w:rPr>
                <w:rFonts w:ascii="Times New Roman" w:hAnsi="Times New Roman" w:cs="Times New Roman"/>
                <w:sz w:val="24"/>
                <w:szCs w:val="24"/>
              </w:rPr>
              <w:t>8.</w:t>
            </w:r>
          </w:p>
        </w:tc>
        <w:tc>
          <w:tcPr>
            <w:tcW w:w="3908" w:type="dxa"/>
          </w:tcPr>
          <w:p w14:paraId="6ECE6CF3" w14:textId="06AAA584" w:rsidR="00DA4FF1" w:rsidRDefault="00DA4FF1" w:rsidP="00911231">
            <w:pPr>
              <w:pStyle w:val="Paragraphedeliste"/>
              <w:ind w:left="0"/>
              <w:rPr>
                <w:rFonts w:ascii="Times New Roman" w:hAnsi="Times New Roman" w:cs="Times New Roman"/>
                <w:sz w:val="24"/>
                <w:szCs w:val="24"/>
              </w:rPr>
            </w:pPr>
            <w:r>
              <w:rPr>
                <w:rFonts w:ascii="Times New Roman" w:hAnsi="Times New Roman" w:cs="Times New Roman"/>
                <w:sz w:val="24"/>
                <w:szCs w:val="24"/>
              </w:rPr>
              <w:t>WOJOK</w:t>
            </w:r>
          </w:p>
        </w:tc>
        <w:tc>
          <w:tcPr>
            <w:tcW w:w="3544" w:type="dxa"/>
          </w:tcPr>
          <w:p w14:paraId="0036A85B" w14:textId="04C42765" w:rsidR="00DA4FF1" w:rsidRDefault="00DA4FF1" w:rsidP="00D26659">
            <w:pPr>
              <w:pStyle w:val="Paragraphedeliste"/>
              <w:ind w:left="0"/>
              <w:rPr>
                <w:rFonts w:ascii="Times New Roman" w:hAnsi="Times New Roman" w:cs="Times New Roman"/>
                <w:sz w:val="24"/>
                <w:szCs w:val="24"/>
              </w:rPr>
            </w:pPr>
            <w:r>
              <w:rPr>
                <w:rFonts w:ascii="Times New Roman" w:hAnsi="Times New Roman" w:cs="Times New Roman"/>
                <w:sz w:val="24"/>
                <w:szCs w:val="24"/>
              </w:rPr>
              <w:t>Chef du village Panzudu</w:t>
            </w:r>
          </w:p>
        </w:tc>
        <w:tc>
          <w:tcPr>
            <w:tcW w:w="2268" w:type="dxa"/>
          </w:tcPr>
          <w:p w14:paraId="4BE56B1F" w14:textId="7236BC46" w:rsidR="00DA4FF1" w:rsidRPr="00DA4FF1" w:rsidRDefault="00DA4FF1" w:rsidP="00DA4FF1">
            <w:pPr>
              <w:rPr>
                <w:rFonts w:ascii="Times New Roman" w:hAnsi="Times New Roman" w:cs="Times New Roman"/>
                <w:sz w:val="24"/>
                <w:szCs w:val="24"/>
              </w:rPr>
            </w:pPr>
            <w:r w:rsidRPr="00DA4FF1">
              <w:rPr>
                <w:rFonts w:ascii="Times New Roman" w:hAnsi="Times New Roman" w:cs="Times New Roman"/>
                <w:sz w:val="24"/>
                <w:szCs w:val="24"/>
              </w:rPr>
              <w:t>0818732517</w:t>
            </w:r>
          </w:p>
        </w:tc>
      </w:tr>
    </w:tbl>
    <w:p w14:paraId="48D34B92" w14:textId="2A2F52AA" w:rsidR="00D26659" w:rsidRDefault="00C74D0B" w:rsidP="00FD6B1B">
      <w:pPr>
        <w:pStyle w:val="Paragraphedeliste"/>
        <w:numPr>
          <w:ilvl w:val="0"/>
          <w:numId w:val="33"/>
        </w:numPr>
        <w:rPr>
          <w:rFonts w:ascii="Times New Roman" w:hAnsi="Times New Roman" w:cs="Times New Roman"/>
          <w:b/>
          <w:sz w:val="24"/>
          <w:szCs w:val="24"/>
        </w:rPr>
      </w:pPr>
      <w:r w:rsidRPr="00FD6B1B">
        <w:rPr>
          <w:rFonts w:ascii="Times New Roman" w:hAnsi="Times New Roman" w:cs="Times New Roman"/>
          <w:b/>
          <w:sz w:val="24"/>
          <w:szCs w:val="24"/>
        </w:rPr>
        <w:t xml:space="preserve">Liste et coordonnées des ouvrages visités : </w:t>
      </w:r>
    </w:p>
    <w:p w14:paraId="028BD3F3" w14:textId="77777777" w:rsidR="00FD6B1B" w:rsidRPr="00FD6B1B" w:rsidRDefault="00FD6B1B" w:rsidP="00FD6B1B">
      <w:pPr>
        <w:pStyle w:val="Paragraphedeliste"/>
        <w:rPr>
          <w:rFonts w:ascii="Times New Roman" w:hAnsi="Times New Roman" w:cs="Times New Roman"/>
          <w:b/>
          <w:sz w:val="24"/>
          <w:szCs w:val="24"/>
        </w:rPr>
      </w:pPr>
    </w:p>
    <w:p w14:paraId="160BDB44" w14:textId="71F53990" w:rsidR="00FD6B1B" w:rsidRPr="00FD6B1B" w:rsidRDefault="00FD6B1B" w:rsidP="00FD6B1B">
      <w:pPr>
        <w:pStyle w:val="Paragraphedeliste"/>
        <w:numPr>
          <w:ilvl w:val="0"/>
          <w:numId w:val="26"/>
        </w:numPr>
        <w:rPr>
          <w:rFonts w:ascii="Times New Roman" w:hAnsi="Times New Roman" w:cs="Times New Roman"/>
          <w:i/>
          <w:sz w:val="24"/>
          <w:szCs w:val="24"/>
        </w:rPr>
      </w:pPr>
      <w:r w:rsidRPr="00FD6B1B">
        <w:rPr>
          <w:rFonts w:ascii="Times New Roman" w:hAnsi="Times New Roman" w:cs="Times New Roman"/>
          <w:i/>
          <w:sz w:val="24"/>
          <w:szCs w:val="24"/>
        </w:rPr>
        <w:t>Rapport annuel 2020 de la chefferie des Mar Palara,</w:t>
      </w:r>
    </w:p>
    <w:p w14:paraId="6E8EA8F9" w14:textId="68E98A16" w:rsidR="00FD6B1B" w:rsidRPr="00FD6B1B" w:rsidRDefault="00FD6B1B" w:rsidP="00FD6B1B">
      <w:pPr>
        <w:pStyle w:val="Paragraphedeliste"/>
        <w:numPr>
          <w:ilvl w:val="0"/>
          <w:numId w:val="26"/>
        </w:numPr>
        <w:rPr>
          <w:rFonts w:ascii="Times New Roman" w:hAnsi="Times New Roman" w:cs="Times New Roman"/>
          <w:i/>
          <w:sz w:val="24"/>
          <w:szCs w:val="24"/>
        </w:rPr>
      </w:pPr>
      <w:r w:rsidRPr="00FD6B1B">
        <w:rPr>
          <w:rFonts w:ascii="Times New Roman" w:hAnsi="Times New Roman" w:cs="Times New Roman"/>
          <w:i/>
          <w:sz w:val="24"/>
          <w:szCs w:val="24"/>
        </w:rPr>
        <w:t>Fiche d’identification des PDIs</w:t>
      </w:r>
    </w:p>
    <w:p w14:paraId="4F3323FC" w14:textId="77777777" w:rsidR="00FD6B1B" w:rsidRPr="00FD6B1B" w:rsidRDefault="00FD6B1B" w:rsidP="00FD6B1B">
      <w:pPr>
        <w:rPr>
          <w:rFonts w:ascii="Times New Roman" w:hAnsi="Times New Roman" w:cs="Times New Roman"/>
          <w:sz w:val="24"/>
          <w:szCs w:val="24"/>
        </w:rPr>
      </w:pPr>
    </w:p>
    <w:p w14:paraId="0C5C341B" w14:textId="77777777" w:rsidR="00FD6B1B" w:rsidRPr="00FD6B1B" w:rsidRDefault="00FD6B1B" w:rsidP="00FD6B1B">
      <w:pPr>
        <w:pStyle w:val="Paragraphedeliste"/>
        <w:numPr>
          <w:ilvl w:val="0"/>
          <w:numId w:val="33"/>
        </w:numPr>
        <w:rPr>
          <w:rFonts w:ascii="Times New Roman" w:hAnsi="Times New Roman" w:cs="Times New Roman"/>
          <w:b/>
          <w:sz w:val="24"/>
          <w:szCs w:val="24"/>
        </w:rPr>
      </w:pPr>
      <w:r w:rsidRPr="00FD6B1B">
        <w:rPr>
          <w:rFonts w:ascii="Times New Roman" w:hAnsi="Times New Roman" w:cs="Times New Roman"/>
          <w:b/>
          <w:sz w:val="24"/>
          <w:szCs w:val="24"/>
        </w:rPr>
        <w:t xml:space="preserve">: / Liste de centres de santé et marchés visités </w:t>
      </w:r>
    </w:p>
    <w:p w14:paraId="47BD6BAB" w14:textId="4847B8DD" w:rsidR="00FD6B1B" w:rsidRDefault="00FD6B1B" w:rsidP="00FD6B1B">
      <w:pPr>
        <w:pStyle w:val="Paragraphedeliste"/>
        <w:rPr>
          <w:rFonts w:ascii="Times New Roman" w:hAnsi="Times New Roman" w:cs="Times New Roman"/>
          <w:sz w:val="24"/>
          <w:szCs w:val="24"/>
        </w:rPr>
      </w:pPr>
      <w:r w:rsidRPr="00FD6B1B">
        <w:rPr>
          <w:rFonts w:ascii="Times New Roman" w:hAnsi="Times New Roman" w:cs="Times New Roman"/>
          <w:sz w:val="24"/>
          <w:szCs w:val="24"/>
        </w:rPr>
        <w:t xml:space="preserve"> </w:t>
      </w:r>
    </w:p>
    <w:p w14:paraId="626358C3" w14:textId="4F757FCC" w:rsidR="00FD6B1B" w:rsidRPr="00FD6B1B" w:rsidRDefault="00FD6B1B" w:rsidP="00FD6B1B">
      <w:pPr>
        <w:pStyle w:val="Paragraphedeliste"/>
        <w:numPr>
          <w:ilvl w:val="0"/>
          <w:numId w:val="26"/>
        </w:numPr>
        <w:rPr>
          <w:rFonts w:ascii="Times New Roman" w:hAnsi="Times New Roman" w:cs="Times New Roman"/>
          <w:i/>
          <w:sz w:val="24"/>
          <w:szCs w:val="24"/>
        </w:rPr>
      </w:pPr>
      <w:r w:rsidRPr="00FD6B1B">
        <w:rPr>
          <w:rFonts w:ascii="Times New Roman" w:hAnsi="Times New Roman" w:cs="Times New Roman"/>
          <w:i/>
          <w:sz w:val="24"/>
          <w:szCs w:val="24"/>
        </w:rPr>
        <w:t>Centre de santé Mahagi douane,</w:t>
      </w:r>
    </w:p>
    <w:p w14:paraId="046C729C" w14:textId="52636620" w:rsidR="00FD6B1B" w:rsidRPr="00FD6B1B" w:rsidRDefault="00FD6B1B" w:rsidP="00FD6B1B">
      <w:pPr>
        <w:pStyle w:val="Paragraphedeliste"/>
        <w:numPr>
          <w:ilvl w:val="0"/>
          <w:numId w:val="26"/>
        </w:numPr>
        <w:rPr>
          <w:rFonts w:ascii="Times New Roman" w:hAnsi="Times New Roman" w:cs="Times New Roman"/>
          <w:i/>
          <w:sz w:val="24"/>
          <w:szCs w:val="24"/>
        </w:rPr>
      </w:pPr>
      <w:r w:rsidRPr="00FD6B1B">
        <w:rPr>
          <w:rFonts w:ascii="Times New Roman" w:hAnsi="Times New Roman" w:cs="Times New Roman"/>
          <w:i/>
          <w:sz w:val="24"/>
          <w:szCs w:val="24"/>
        </w:rPr>
        <w:t>Centre de santé Paicing Keno,</w:t>
      </w:r>
    </w:p>
    <w:p w14:paraId="3E9417D7" w14:textId="698BC08E" w:rsidR="00FD6B1B" w:rsidRPr="00FD6B1B" w:rsidRDefault="00FD6B1B" w:rsidP="00FD6B1B">
      <w:pPr>
        <w:pStyle w:val="Paragraphedeliste"/>
        <w:numPr>
          <w:ilvl w:val="0"/>
          <w:numId w:val="26"/>
        </w:numPr>
        <w:rPr>
          <w:rFonts w:ascii="Times New Roman" w:hAnsi="Times New Roman" w:cs="Times New Roman"/>
          <w:i/>
          <w:sz w:val="24"/>
          <w:szCs w:val="24"/>
        </w:rPr>
      </w:pPr>
      <w:r w:rsidRPr="00FD6B1B">
        <w:rPr>
          <w:rFonts w:ascii="Times New Roman" w:hAnsi="Times New Roman" w:cs="Times New Roman"/>
          <w:i/>
          <w:sz w:val="24"/>
          <w:szCs w:val="24"/>
        </w:rPr>
        <w:t>Centre de santé Mungere,</w:t>
      </w:r>
    </w:p>
    <w:p w14:paraId="50690FB0" w14:textId="4766D62C" w:rsidR="00FD6B1B" w:rsidRPr="00FD6B1B" w:rsidRDefault="00FD6B1B" w:rsidP="00FD6B1B">
      <w:pPr>
        <w:pStyle w:val="Paragraphedeliste"/>
        <w:numPr>
          <w:ilvl w:val="0"/>
          <w:numId w:val="26"/>
        </w:numPr>
        <w:rPr>
          <w:rFonts w:ascii="Times New Roman" w:hAnsi="Times New Roman" w:cs="Times New Roman"/>
          <w:i/>
          <w:sz w:val="24"/>
          <w:szCs w:val="24"/>
        </w:rPr>
      </w:pPr>
      <w:r w:rsidRPr="00FD6B1B">
        <w:rPr>
          <w:rFonts w:ascii="Times New Roman" w:hAnsi="Times New Roman" w:cs="Times New Roman"/>
          <w:i/>
          <w:sz w:val="24"/>
          <w:szCs w:val="24"/>
        </w:rPr>
        <w:t>Poste de santé d’Afoyo</w:t>
      </w:r>
    </w:p>
    <w:p w14:paraId="305DB595" w14:textId="77777777" w:rsidR="00FD6B1B" w:rsidRDefault="00FD6B1B" w:rsidP="00FD6B1B">
      <w:pPr>
        <w:pStyle w:val="Paragraphedeliste"/>
        <w:rPr>
          <w:rFonts w:ascii="Times New Roman" w:hAnsi="Times New Roman" w:cs="Times New Roman"/>
          <w:sz w:val="24"/>
          <w:szCs w:val="24"/>
        </w:rPr>
      </w:pPr>
    </w:p>
    <w:p w14:paraId="382F4612" w14:textId="48D86313" w:rsidR="00FD6B1B" w:rsidRDefault="00FD6B1B" w:rsidP="00FD6B1B">
      <w:pPr>
        <w:pStyle w:val="Paragraphedeliste"/>
        <w:numPr>
          <w:ilvl w:val="0"/>
          <w:numId w:val="33"/>
        </w:numPr>
        <w:rPr>
          <w:rFonts w:ascii="Times New Roman" w:hAnsi="Times New Roman" w:cs="Times New Roman"/>
          <w:b/>
          <w:sz w:val="24"/>
          <w:szCs w:val="24"/>
        </w:rPr>
      </w:pPr>
      <w:r w:rsidRPr="00FD6B1B">
        <w:rPr>
          <w:rFonts w:ascii="Times New Roman" w:hAnsi="Times New Roman" w:cs="Times New Roman"/>
          <w:b/>
          <w:sz w:val="24"/>
          <w:szCs w:val="24"/>
        </w:rPr>
        <w:t>Nb de ménages visités par catégorie de ménages</w:t>
      </w:r>
    </w:p>
    <w:p w14:paraId="494EC6B3" w14:textId="77777777" w:rsidR="00FD6B1B" w:rsidRDefault="00FD6B1B" w:rsidP="00FD6B1B">
      <w:pPr>
        <w:rPr>
          <w:rFonts w:ascii="Times New Roman" w:hAnsi="Times New Roman" w:cs="Times New Roman"/>
          <w:b/>
          <w:sz w:val="24"/>
          <w:szCs w:val="24"/>
        </w:rPr>
      </w:pPr>
    </w:p>
    <w:p w14:paraId="523C79CC" w14:textId="34BB1DD3" w:rsidR="00FD6B1B" w:rsidRPr="00FD6B1B" w:rsidRDefault="00FD6B1B" w:rsidP="00FD6B1B">
      <w:pPr>
        <w:rPr>
          <w:rFonts w:ascii="Times New Roman" w:hAnsi="Times New Roman" w:cs="Times New Roman"/>
          <w:i/>
          <w:sz w:val="24"/>
          <w:szCs w:val="24"/>
        </w:rPr>
      </w:pPr>
      <w:r w:rsidRPr="00FD6B1B">
        <w:rPr>
          <w:rFonts w:ascii="Times New Roman" w:hAnsi="Times New Roman" w:cs="Times New Roman"/>
          <w:i/>
          <w:sz w:val="24"/>
          <w:szCs w:val="24"/>
        </w:rPr>
        <w:t>20 par aire de santé à raison de 10 pour autochtones et 10 pour les Personnes Déplacées Internes</w:t>
      </w:r>
    </w:p>
    <w:p w14:paraId="34B4BAA5" w14:textId="77777777" w:rsidR="008F5153" w:rsidRPr="008F62A6" w:rsidRDefault="008F5153">
      <w:pPr>
        <w:rPr>
          <w:rFonts w:ascii="Times New Roman" w:hAnsi="Times New Roman" w:cs="Times New Roman"/>
          <w:sz w:val="24"/>
          <w:szCs w:val="24"/>
        </w:rPr>
      </w:pPr>
    </w:p>
    <w:p w14:paraId="14692DCD" w14:textId="77777777" w:rsidR="008F5153" w:rsidRDefault="00006806">
      <w:pPr>
        <w:rPr>
          <w:rFonts w:ascii="Times New Roman" w:hAnsi="Times New Roman" w:cs="Times New Roman"/>
          <w:sz w:val="24"/>
          <w:szCs w:val="24"/>
        </w:rPr>
      </w:pPr>
      <w:r w:rsidRPr="008F62A6">
        <w:rPr>
          <w:rFonts w:ascii="Times New Roman" w:hAnsi="Times New Roman" w:cs="Times New Roman"/>
          <w:b/>
          <w:sz w:val="24"/>
          <w:szCs w:val="24"/>
        </w:rPr>
        <w:t>Annexe 2 :</w:t>
      </w:r>
      <w:r w:rsidRPr="008F62A6">
        <w:rPr>
          <w:rFonts w:ascii="Times New Roman" w:hAnsi="Times New Roman" w:cs="Times New Roman"/>
          <w:sz w:val="24"/>
          <w:szCs w:val="24"/>
        </w:rPr>
        <w:t xml:space="preserve"> Contacts de l’équipe d’évaluation</w:t>
      </w:r>
    </w:p>
    <w:p w14:paraId="759E0F81" w14:textId="77777777" w:rsidR="00A52FB9" w:rsidRDefault="00A52FB9">
      <w:pPr>
        <w:rPr>
          <w:rFonts w:ascii="Times New Roman" w:hAnsi="Times New Roman" w:cs="Times New Roman"/>
          <w:sz w:val="24"/>
          <w:szCs w:val="24"/>
        </w:rPr>
      </w:pPr>
    </w:p>
    <w:tbl>
      <w:tblPr>
        <w:tblStyle w:val="Grilledutableau"/>
        <w:tblW w:w="11057" w:type="dxa"/>
        <w:tblInd w:w="-289" w:type="dxa"/>
        <w:tblLook w:val="04A0" w:firstRow="1" w:lastRow="0" w:firstColumn="1" w:lastColumn="0" w:noHBand="0" w:noVBand="1"/>
      </w:tblPr>
      <w:tblGrid>
        <w:gridCol w:w="486"/>
        <w:gridCol w:w="3094"/>
        <w:gridCol w:w="2257"/>
        <w:gridCol w:w="1816"/>
        <w:gridCol w:w="3404"/>
      </w:tblGrid>
      <w:tr w:rsidR="00A52FB9" w14:paraId="2C231D04" w14:textId="77777777" w:rsidTr="005D6646">
        <w:tc>
          <w:tcPr>
            <w:tcW w:w="486" w:type="dxa"/>
          </w:tcPr>
          <w:p w14:paraId="02AE5B48" w14:textId="3EABE580" w:rsidR="00A52FB9" w:rsidRPr="005D6646" w:rsidRDefault="00A52FB9">
            <w:pPr>
              <w:rPr>
                <w:rFonts w:ascii="Times New Roman" w:hAnsi="Times New Roman" w:cs="Times New Roman"/>
                <w:b/>
                <w:sz w:val="24"/>
                <w:szCs w:val="24"/>
              </w:rPr>
            </w:pPr>
            <w:r w:rsidRPr="005D6646">
              <w:rPr>
                <w:rFonts w:ascii="Times New Roman" w:hAnsi="Times New Roman" w:cs="Times New Roman"/>
                <w:b/>
                <w:sz w:val="24"/>
                <w:szCs w:val="24"/>
              </w:rPr>
              <w:t>N°</w:t>
            </w:r>
          </w:p>
        </w:tc>
        <w:tc>
          <w:tcPr>
            <w:tcW w:w="3164" w:type="dxa"/>
          </w:tcPr>
          <w:p w14:paraId="75F092D9" w14:textId="2B734B9B" w:rsidR="00A52FB9" w:rsidRPr="005D6646" w:rsidRDefault="005D6646">
            <w:pPr>
              <w:rPr>
                <w:rFonts w:ascii="Times New Roman" w:hAnsi="Times New Roman" w:cs="Times New Roman"/>
                <w:b/>
                <w:sz w:val="24"/>
                <w:szCs w:val="24"/>
              </w:rPr>
            </w:pPr>
            <w:r w:rsidRPr="005D6646">
              <w:rPr>
                <w:rFonts w:ascii="Times New Roman" w:hAnsi="Times New Roman" w:cs="Times New Roman"/>
                <w:b/>
                <w:sz w:val="24"/>
                <w:szCs w:val="24"/>
              </w:rPr>
              <w:t>NOMS ET POSTNOMS</w:t>
            </w:r>
          </w:p>
        </w:tc>
        <w:tc>
          <w:tcPr>
            <w:tcW w:w="2163" w:type="dxa"/>
          </w:tcPr>
          <w:p w14:paraId="293E89CB" w14:textId="2103FF4F" w:rsidR="00A52FB9" w:rsidRPr="005D6646" w:rsidRDefault="005D6646">
            <w:pPr>
              <w:rPr>
                <w:rFonts w:ascii="Times New Roman" w:hAnsi="Times New Roman" w:cs="Times New Roman"/>
                <w:b/>
                <w:sz w:val="24"/>
                <w:szCs w:val="24"/>
              </w:rPr>
            </w:pPr>
            <w:r w:rsidRPr="005D6646">
              <w:rPr>
                <w:rFonts w:ascii="Times New Roman" w:hAnsi="Times New Roman" w:cs="Times New Roman"/>
                <w:b/>
                <w:sz w:val="24"/>
                <w:szCs w:val="24"/>
              </w:rPr>
              <w:t xml:space="preserve">ORGANISATIONS </w:t>
            </w:r>
          </w:p>
        </w:tc>
        <w:tc>
          <w:tcPr>
            <w:tcW w:w="1840" w:type="dxa"/>
          </w:tcPr>
          <w:p w14:paraId="5F38FDFF" w14:textId="090BD67F" w:rsidR="00A52FB9" w:rsidRPr="005D6646" w:rsidRDefault="005D6646">
            <w:pPr>
              <w:rPr>
                <w:rFonts w:ascii="Times New Roman" w:hAnsi="Times New Roman" w:cs="Times New Roman"/>
                <w:b/>
                <w:sz w:val="24"/>
                <w:szCs w:val="24"/>
              </w:rPr>
            </w:pPr>
            <w:r w:rsidRPr="005D6646">
              <w:rPr>
                <w:rFonts w:ascii="Times New Roman" w:hAnsi="Times New Roman" w:cs="Times New Roman"/>
                <w:b/>
                <w:sz w:val="24"/>
                <w:szCs w:val="24"/>
              </w:rPr>
              <w:t xml:space="preserve">CONTACT </w:t>
            </w:r>
          </w:p>
        </w:tc>
        <w:tc>
          <w:tcPr>
            <w:tcW w:w="3404" w:type="dxa"/>
          </w:tcPr>
          <w:p w14:paraId="287503E4" w14:textId="7D64B871" w:rsidR="00A52FB9" w:rsidRPr="005D6646" w:rsidRDefault="005D6646">
            <w:pPr>
              <w:rPr>
                <w:rFonts w:ascii="Times New Roman" w:hAnsi="Times New Roman" w:cs="Times New Roman"/>
                <w:b/>
                <w:sz w:val="24"/>
                <w:szCs w:val="24"/>
              </w:rPr>
            </w:pPr>
            <w:r w:rsidRPr="005D6646">
              <w:rPr>
                <w:rFonts w:ascii="Times New Roman" w:hAnsi="Times New Roman" w:cs="Times New Roman"/>
                <w:b/>
                <w:sz w:val="24"/>
                <w:szCs w:val="24"/>
              </w:rPr>
              <w:t>ADRESSE MAIL</w:t>
            </w:r>
          </w:p>
        </w:tc>
      </w:tr>
      <w:tr w:rsidR="00A52FB9" w14:paraId="4D082EB9" w14:textId="77777777" w:rsidTr="005D6646">
        <w:tc>
          <w:tcPr>
            <w:tcW w:w="486" w:type="dxa"/>
          </w:tcPr>
          <w:p w14:paraId="5A1CFE77" w14:textId="4EA00F1E" w:rsidR="00A52FB9" w:rsidRDefault="005D6646">
            <w:pPr>
              <w:rPr>
                <w:rFonts w:ascii="Times New Roman" w:hAnsi="Times New Roman" w:cs="Times New Roman"/>
                <w:sz w:val="24"/>
                <w:szCs w:val="24"/>
              </w:rPr>
            </w:pPr>
            <w:r>
              <w:rPr>
                <w:rFonts w:ascii="Times New Roman" w:hAnsi="Times New Roman" w:cs="Times New Roman"/>
                <w:sz w:val="24"/>
                <w:szCs w:val="24"/>
              </w:rPr>
              <w:t>1</w:t>
            </w:r>
          </w:p>
        </w:tc>
        <w:tc>
          <w:tcPr>
            <w:tcW w:w="3164" w:type="dxa"/>
          </w:tcPr>
          <w:p w14:paraId="255AF72B" w14:textId="71764F5A" w:rsidR="00A52FB9" w:rsidRDefault="00A52FB9">
            <w:pPr>
              <w:rPr>
                <w:rFonts w:ascii="Times New Roman" w:hAnsi="Times New Roman" w:cs="Times New Roman"/>
                <w:sz w:val="24"/>
                <w:szCs w:val="24"/>
              </w:rPr>
            </w:pPr>
            <w:r>
              <w:rPr>
                <w:rFonts w:ascii="Times New Roman" w:hAnsi="Times New Roman" w:cs="Times New Roman"/>
                <w:sz w:val="24"/>
                <w:szCs w:val="24"/>
              </w:rPr>
              <w:t>UCOUN JARYEKONG’A</w:t>
            </w:r>
          </w:p>
        </w:tc>
        <w:tc>
          <w:tcPr>
            <w:tcW w:w="2163" w:type="dxa"/>
          </w:tcPr>
          <w:p w14:paraId="2DC90197" w14:textId="43891CCE" w:rsidR="00A52FB9" w:rsidRDefault="00A52FB9">
            <w:pPr>
              <w:rPr>
                <w:rFonts w:ascii="Times New Roman" w:hAnsi="Times New Roman" w:cs="Times New Roman"/>
                <w:sz w:val="24"/>
                <w:szCs w:val="24"/>
              </w:rPr>
            </w:pPr>
            <w:r>
              <w:rPr>
                <w:rFonts w:ascii="Times New Roman" w:hAnsi="Times New Roman" w:cs="Times New Roman"/>
                <w:sz w:val="24"/>
                <w:szCs w:val="24"/>
              </w:rPr>
              <w:t>SOBDC</w:t>
            </w:r>
          </w:p>
        </w:tc>
        <w:tc>
          <w:tcPr>
            <w:tcW w:w="1840" w:type="dxa"/>
          </w:tcPr>
          <w:p w14:paraId="134ED6F3" w14:textId="24459E5D" w:rsidR="00A52FB9" w:rsidRDefault="00A52FB9">
            <w:pPr>
              <w:rPr>
                <w:rFonts w:ascii="Times New Roman" w:hAnsi="Times New Roman" w:cs="Times New Roman"/>
                <w:sz w:val="24"/>
                <w:szCs w:val="24"/>
              </w:rPr>
            </w:pPr>
            <w:r>
              <w:rPr>
                <w:rFonts w:ascii="Times New Roman" w:hAnsi="Times New Roman" w:cs="Times New Roman"/>
                <w:sz w:val="24"/>
                <w:szCs w:val="24"/>
              </w:rPr>
              <w:t>0819903533</w:t>
            </w:r>
          </w:p>
        </w:tc>
        <w:tc>
          <w:tcPr>
            <w:tcW w:w="3404" w:type="dxa"/>
          </w:tcPr>
          <w:p w14:paraId="5298DAA1" w14:textId="77777777" w:rsidR="00A52FB9" w:rsidRDefault="00A52FB9">
            <w:pPr>
              <w:rPr>
                <w:rFonts w:ascii="Times New Roman" w:hAnsi="Times New Roman" w:cs="Times New Roman"/>
                <w:sz w:val="24"/>
                <w:szCs w:val="24"/>
              </w:rPr>
            </w:pPr>
          </w:p>
        </w:tc>
      </w:tr>
      <w:tr w:rsidR="00A52FB9" w14:paraId="2FDFA165" w14:textId="77777777" w:rsidTr="005D6646">
        <w:tc>
          <w:tcPr>
            <w:tcW w:w="486" w:type="dxa"/>
          </w:tcPr>
          <w:p w14:paraId="4DF5600C" w14:textId="6D70D82C" w:rsidR="00A52FB9" w:rsidRDefault="005D6646">
            <w:pPr>
              <w:rPr>
                <w:rFonts w:ascii="Times New Roman" w:hAnsi="Times New Roman" w:cs="Times New Roman"/>
                <w:sz w:val="24"/>
                <w:szCs w:val="24"/>
              </w:rPr>
            </w:pPr>
            <w:r>
              <w:rPr>
                <w:rFonts w:ascii="Times New Roman" w:hAnsi="Times New Roman" w:cs="Times New Roman"/>
                <w:sz w:val="24"/>
                <w:szCs w:val="24"/>
              </w:rPr>
              <w:t>2</w:t>
            </w:r>
          </w:p>
        </w:tc>
        <w:tc>
          <w:tcPr>
            <w:tcW w:w="3164" w:type="dxa"/>
          </w:tcPr>
          <w:p w14:paraId="59729B54" w14:textId="62CF2269" w:rsidR="00A52FB9" w:rsidRDefault="00A52FB9">
            <w:pPr>
              <w:rPr>
                <w:rFonts w:ascii="Times New Roman" w:hAnsi="Times New Roman" w:cs="Times New Roman"/>
                <w:sz w:val="24"/>
                <w:szCs w:val="24"/>
              </w:rPr>
            </w:pPr>
            <w:r>
              <w:rPr>
                <w:rFonts w:ascii="Times New Roman" w:hAnsi="Times New Roman" w:cs="Times New Roman"/>
                <w:sz w:val="24"/>
                <w:szCs w:val="24"/>
              </w:rPr>
              <w:t>Jacques Olivier UKUMU</w:t>
            </w:r>
          </w:p>
        </w:tc>
        <w:tc>
          <w:tcPr>
            <w:tcW w:w="2163" w:type="dxa"/>
          </w:tcPr>
          <w:p w14:paraId="1CBDBFBB" w14:textId="1D54FF62" w:rsidR="00A52FB9" w:rsidRDefault="00A52FB9">
            <w:pPr>
              <w:rPr>
                <w:rFonts w:ascii="Times New Roman" w:hAnsi="Times New Roman" w:cs="Times New Roman"/>
                <w:sz w:val="24"/>
                <w:szCs w:val="24"/>
              </w:rPr>
            </w:pPr>
            <w:r>
              <w:rPr>
                <w:rFonts w:ascii="Times New Roman" w:hAnsi="Times New Roman" w:cs="Times New Roman"/>
                <w:sz w:val="24"/>
                <w:szCs w:val="24"/>
              </w:rPr>
              <w:t>IDIC</w:t>
            </w:r>
          </w:p>
        </w:tc>
        <w:tc>
          <w:tcPr>
            <w:tcW w:w="1840" w:type="dxa"/>
          </w:tcPr>
          <w:p w14:paraId="36713716" w14:textId="1DD92942" w:rsidR="00A52FB9" w:rsidRDefault="00A52FB9">
            <w:pPr>
              <w:rPr>
                <w:rFonts w:ascii="Times New Roman" w:hAnsi="Times New Roman" w:cs="Times New Roman"/>
                <w:sz w:val="24"/>
                <w:szCs w:val="24"/>
              </w:rPr>
            </w:pPr>
            <w:r>
              <w:rPr>
                <w:rFonts w:ascii="Times New Roman" w:hAnsi="Times New Roman" w:cs="Times New Roman"/>
                <w:sz w:val="24"/>
                <w:szCs w:val="24"/>
              </w:rPr>
              <w:t>0822882120</w:t>
            </w:r>
          </w:p>
        </w:tc>
        <w:tc>
          <w:tcPr>
            <w:tcW w:w="3404" w:type="dxa"/>
          </w:tcPr>
          <w:p w14:paraId="305B0BC7" w14:textId="2E8C030D" w:rsidR="00A52FB9" w:rsidRPr="005D6646" w:rsidRDefault="00361948">
            <w:pPr>
              <w:rPr>
                <w:rFonts w:ascii="Times New Roman" w:hAnsi="Times New Roman" w:cs="Times New Roman"/>
                <w:sz w:val="24"/>
                <w:szCs w:val="24"/>
                <w:lang w:val="en-US"/>
              </w:rPr>
            </w:pPr>
            <w:hyperlink r:id="rId13" w:history="1">
              <w:r w:rsidR="005D6646" w:rsidRPr="00C25615">
                <w:rPr>
                  <w:rStyle w:val="Lienhypertexte"/>
                  <w:rFonts w:ascii="Times New Roman" w:hAnsi="Times New Roman" w:cs="Times New Roman"/>
                  <w:sz w:val="24"/>
                  <w:szCs w:val="24"/>
                </w:rPr>
                <w:t>idicasbl2011</w:t>
              </w:r>
              <w:r w:rsidR="005D6646" w:rsidRPr="00C25615">
                <w:rPr>
                  <w:rStyle w:val="Lienhypertexte"/>
                  <w:rFonts w:ascii="Times New Roman" w:hAnsi="Times New Roman" w:cs="Times New Roman"/>
                  <w:sz w:val="24"/>
                  <w:szCs w:val="24"/>
                  <w:lang w:val="en-US"/>
                </w:rPr>
                <w:t>@gmail.com</w:t>
              </w:r>
            </w:hyperlink>
            <w:r w:rsidR="00D87551">
              <w:rPr>
                <w:rStyle w:val="Lienhypertexte"/>
                <w:rFonts w:ascii="Times New Roman" w:hAnsi="Times New Roman" w:cs="Times New Roman"/>
                <w:sz w:val="24"/>
                <w:szCs w:val="24"/>
                <w:lang w:val="en-US"/>
              </w:rPr>
              <w:t>;</w:t>
            </w:r>
          </w:p>
        </w:tc>
      </w:tr>
      <w:tr w:rsidR="00A52FB9" w14:paraId="13D9AA6F" w14:textId="77777777" w:rsidTr="005D6646">
        <w:tc>
          <w:tcPr>
            <w:tcW w:w="486" w:type="dxa"/>
          </w:tcPr>
          <w:p w14:paraId="313F59D6" w14:textId="1D220DDE" w:rsidR="00A52FB9" w:rsidRDefault="005D6646">
            <w:pPr>
              <w:rPr>
                <w:rFonts w:ascii="Times New Roman" w:hAnsi="Times New Roman" w:cs="Times New Roman"/>
                <w:sz w:val="24"/>
                <w:szCs w:val="24"/>
              </w:rPr>
            </w:pPr>
            <w:r>
              <w:rPr>
                <w:rFonts w:ascii="Times New Roman" w:hAnsi="Times New Roman" w:cs="Times New Roman"/>
                <w:sz w:val="24"/>
                <w:szCs w:val="24"/>
              </w:rPr>
              <w:t>3</w:t>
            </w:r>
          </w:p>
        </w:tc>
        <w:tc>
          <w:tcPr>
            <w:tcW w:w="3164" w:type="dxa"/>
          </w:tcPr>
          <w:p w14:paraId="66663EC8" w14:textId="01B4D542" w:rsidR="00A52FB9" w:rsidRDefault="00A52FB9">
            <w:pPr>
              <w:rPr>
                <w:rFonts w:ascii="Times New Roman" w:hAnsi="Times New Roman" w:cs="Times New Roman"/>
                <w:sz w:val="24"/>
                <w:szCs w:val="24"/>
              </w:rPr>
            </w:pPr>
            <w:r>
              <w:rPr>
                <w:rFonts w:ascii="Times New Roman" w:hAnsi="Times New Roman" w:cs="Times New Roman"/>
                <w:sz w:val="24"/>
                <w:szCs w:val="24"/>
              </w:rPr>
              <w:t>Samuel UGENRWOTH</w:t>
            </w:r>
          </w:p>
        </w:tc>
        <w:tc>
          <w:tcPr>
            <w:tcW w:w="2163" w:type="dxa"/>
          </w:tcPr>
          <w:p w14:paraId="7B8368E7" w14:textId="7A7BF153" w:rsidR="00A52FB9" w:rsidRDefault="00A52FB9">
            <w:pPr>
              <w:rPr>
                <w:rFonts w:ascii="Times New Roman" w:hAnsi="Times New Roman" w:cs="Times New Roman"/>
                <w:sz w:val="24"/>
                <w:szCs w:val="24"/>
              </w:rPr>
            </w:pPr>
            <w:r>
              <w:rPr>
                <w:rFonts w:ascii="Times New Roman" w:hAnsi="Times New Roman" w:cs="Times New Roman"/>
                <w:sz w:val="24"/>
                <w:szCs w:val="24"/>
              </w:rPr>
              <w:t>Coopi</w:t>
            </w:r>
          </w:p>
        </w:tc>
        <w:tc>
          <w:tcPr>
            <w:tcW w:w="1840" w:type="dxa"/>
          </w:tcPr>
          <w:p w14:paraId="7B5C557C" w14:textId="2F1089CA" w:rsidR="00A52FB9" w:rsidRDefault="00A52FB9">
            <w:pPr>
              <w:rPr>
                <w:rFonts w:ascii="Times New Roman" w:hAnsi="Times New Roman" w:cs="Times New Roman"/>
                <w:sz w:val="24"/>
                <w:szCs w:val="24"/>
              </w:rPr>
            </w:pPr>
            <w:r>
              <w:rPr>
                <w:rFonts w:ascii="Times New Roman" w:hAnsi="Times New Roman" w:cs="Times New Roman"/>
                <w:sz w:val="24"/>
                <w:szCs w:val="24"/>
              </w:rPr>
              <w:t>0810136905</w:t>
            </w:r>
          </w:p>
        </w:tc>
        <w:tc>
          <w:tcPr>
            <w:tcW w:w="3404" w:type="dxa"/>
          </w:tcPr>
          <w:p w14:paraId="204861B9" w14:textId="664CE221" w:rsidR="00A52FB9" w:rsidRDefault="00361948">
            <w:pPr>
              <w:rPr>
                <w:rFonts w:ascii="Times New Roman" w:hAnsi="Times New Roman" w:cs="Times New Roman"/>
                <w:sz w:val="24"/>
                <w:szCs w:val="24"/>
              </w:rPr>
            </w:pPr>
            <w:hyperlink r:id="rId14" w:history="1">
              <w:r w:rsidR="005D6646" w:rsidRPr="00C25615">
                <w:rPr>
                  <w:rStyle w:val="Lienhypertexte"/>
                  <w:rFonts w:ascii="Times New Roman" w:hAnsi="Times New Roman" w:cs="Times New Roman"/>
                  <w:sz w:val="24"/>
                  <w:szCs w:val="24"/>
                </w:rPr>
                <w:t>ugenrwothsamuel@gmail.com</w:t>
              </w:r>
            </w:hyperlink>
            <w:r w:rsidR="00D87551">
              <w:rPr>
                <w:rStyle w:val="Lienhypertexte"/>
                <w:rFonts w:ascii="Times New Roman" w:hAnsi="Times New Roman" w:cs="Times New Roman"/>
                <w:sz w:val="24"/>
                <w:szCs w:val="24"/>
              </w:rPr>
              <w:t>;</w:t>
            </w:r>
            <w:r w:rsidR="005D6646">
              <w:rPr>
                <w:rFonts w:ascii="Times New Roman" w:hAnsi="Times New Roman" w:cs="Times New Roman"/>
                <w:sz w:val="24"/>
                <w:szCs w:val="24"/>
              </w:rPr>
              <w:t xml:space="preserve"> </w:t>
            </w:r>
          </w:p>
        </w:tc>
      </w:tr>
      <w:tr w:rsidR="00A52FB9" w14:paraId="3D3CFF88" w14:textId="77777777" w:rsidTr="005D6646">
        <w:tc>
          <w:tcPr>
            <w:tcW w:w="486" w:type="dxa"/>
          </w:tcPr>
          <w:p w14:paraId="206C2EF4" w14:textId="3E7AB71E" w:rsidR="00A52FB9" w:rsidRDefault="005D6646">
            <w:pPr>
              <w:rPr>
                <w:rFonts w:ascii="Times New Roman" w:hAnsi="Times New Roman" w:cs="Times New Roman"/>
                <w:sz w:val="24"/>
                <w:szCs w:val="24"/>
              </w:rPr>
            </w:pPr>
            <w:r>
              <w:rPr>
                <w:rFonts w:ascii="Times New Roman" w:hAnsi="Times New Roman" w:cs="Times New Roman"/>
                <w:sz w:val="24"/>
                <w:szCs w:val="24"/>
              </w:rPr>
              <w:t>4</w:t>
            </w:r>
          </w:p>
        </w:tc>
        <w:tc>
          <w:tcPr>
            <w:tcW w:w="3164" w:type="dxa"/>
          </w:tcPr>
          <w:p w14:paraId="71521D2E" w14:textId="4E91A236" w:rsidR="00A52FB9" w:rsidRDefault="00FD6B1B">
            <w:pPr>
              <w:rPr>
                <w:rFonts w:ascii="Times New Roman" w:hAnsi="Times New Roman" w:cs="Times New Roman"/>
                <w:sz w:val="24"/>
                <w:szCs w:val="24"/>
              </w:rPr>
            </w:pPr>
            <w:r>
              <w:rPr>
                <w:rFonts w:ascii="Times New Roman" w:hAnsi="Times New Roman" w:cs="Times New Roman"/>
                <w:sz w:val="24"/>
                <w:szCs w:val="24"/>
              </w:rPr>
              <w:t>Héritier</w:t>
            </w:r>
            <w:r w:rsidR="00A52FB9">
              <w:rPr>
                <w:rFonts w:ascii="Times New Roman" w:hAnsi="Times New Roman" w:cs="Times New Roman"/>
                <w:sz w:val="24"/>
                <w:szCs w:val="24"/>
              </w:rPr>
              <w:t xml:space="preserve"> PITHUA</w:t>
            </w:r>
          </w:p>
        </w:tc>
        <w:tc>
          <w:tcPr>
            <w:tcW w:w="2163" w:type="dxa"/>
          </w:tcPr>
          <w:p w14:paraId="7636660B" w14:textId="7FE603B8" w:rsidR="00A52FB9" w:rsidRDefault="00A52FB9">
            <w:pPr>
              <w:rPr>
                <w:rFonts w:ascii="Times New Roman" w:hAnsi="Times New Roman" w:cs="Times New Roman"/>
                <w:sz w:val="24"/>
                <w:szCs w:val="24"/>
              </w:rPr>
            </w:pPr>
            <w:r>
              <w:rPr>
                <w:rFonts w:ascii="Times New Roman" w:hAnsi="Times New Roman" w:cs="Times New Roman"/>
                <w:sz w:val="24"/>
                <w:szCs w:val="24"/>
              </w:rPr>
              <w:t>SOFEPADI</w:t>
            </w:r>
          </w:p>
        </w:tc>
        <w:tc>
          <w:tcPr>
            <w:tcW w:w="1840" w:type="dxa"/>
          </w:tcPr>
          <w:p w14:paraId="1FF5A969" w14:textId="2882E8CB" w:rsidR="00A52FB9" w:rsidRDefault="00A52FB9">
            <w:pPr>
              <w:rPr>
                <w:rFonts w:ascii="Times New Roman" w:hAnsi="Times New Roman" w:cs="Times New Roman"/>
                <w:sz w:val="24"/>
                <w:szCs w:val="24"/>
              </w:rPr>
            </w:pPr>
            <w:r>
              <w:rPr>
                <w:rFonts w:ascii="Times New Roman" w:hAnsi="Times New Roman" w:cs="Times New Roman"/>
                <w:sz w:val="24"/>
                <w:szCs w:val="24"/>
              </w:rPr>
              <w:t>0823949360</w:t>
            </w:r>
          </w:p>
        </w:tc>
        <w:tc>
          <w:tcPr>
            <w:tcW w:w="3404" w:type="dxa"/>
          </w:tcPr>
          <w:p w14:paraId="2E70ECE6" w14:textId="1D3A72A5" w:rsidR="00A52FB9" w:rsidRDefault="00361948">
            <w:pPr>
              <w:rPr>
                <w:rFonts w:ascii="Times New Roman" w:hAnsi="Times New Roman" w:cs="Times New Roman"/>
                <w:sz w:val="24"/>
                <w:szCs w:val="24"/>
              </w:rPr>
            </w:pPr>
            <w:hyperlink r:id="rId15" w:history="1">
              <w:r w:rsidR="005D6646" w:rsidRPr="00C25615">
                <w:rPr>
                  <w:rStyle w:val="Lienhypertexte"/>
                  <w:rFonts w:ascii="Times New Roman" w:hAnsi="Times New Roman" w:cs="Times New Roman"/>
                  <w:sz w:val="24"/>
                  <w:szCs w:val="24"/>
                </w:rPr>
                <w:t>pithuah@gmail.com</w:t>
              </w:r>
            </w:hyperlink>
            <w:r w:rsidR="00D87551">
              <w:rPr>
                <w:rStyle w:val="Lienhypertexte"/>
                <w:rFonts w:ascii="Times New Roman" w:hAnsi="Times New Roman" w:cs="Times New Roman"/>
                <w:sz w:val="24"/>
                <w:szCs w:val="24"/>
              </w:rPr>
              <w:t>;</w:t>
            </w:r>
            <w:r w:rsidR="005D6646">
              <w:rPr>
                <w:rFonts w:ascii="Times New Roman" w:hAnsi="Times New Roman" w:cs="Times New Roman"/>
                <w:sz w:val="24"/>
                <w:szCs w:val="24"/>
              </w:rPr>
              <w:t xml:space="preserve"> </w:t>
            </w:r>
          </w:p>
        </w:tc>
      </w:tr>
      <w:tr w:rsidR="00A52FB9" w14:paraId="41258A89" w14:textId="77777777" w:rsidTr="005D6646">
        <w:tc>
          <w:tcPr>
            <w:tcW w:w="486" w:type="dxa"/>
          </w:tcPr>
          <w:p w14:paraId="6823E549" w14:textId="04CFDFF4" w:rsidR="00A52FB9" w:rsidRDefault="005D6646">
            <w:pPr>
              <w:rPr>
                <w:rFonts w:ascii="Times New Roman" w:hAnsi="Times New Roman" w:cs="Times New Roman"/>
                <w:sz w:val="24"/>
                <w:szCs w:val="24"/>
              </w:rPr>
            </w:pPr>
            <w:r>
              <w:rPr>
                <w:rFonts w:ascii="Times New Roman" w:hAnsi="Times New Roman" w:cs="Times New Roman"/>
                <w:sz w:val="24"/>
                <w:szCs w:val="24"/>
              </w:rPr>
              <w:t>5</w:t>
            </w:r>
          </w:p>
        </w:tc>
        <w:tc>
          <w:tcPr>
            <w:tcW w:w="3164" w:type="dxa"/>
          </w:tcPr>
          <w:p w14:paraId="44201C67" w14:textId="4C08E509" w:rsidR="00A52FB9" w:rsidRDefault="00A52FB9">
            <w:pPr>
              <w:rPr>
                <w:rFonts w:ascii="Times New Roman" w:hAnsi="Times New Roman" w:cs="Times New Roman"/>
                <w:sz w:val="24"/>
                <w:szCs w:val="24"/>
              </w:rPr>
            </w:pPr>
            <w:r>
              <w:rPr>
                <w:rFonts w:ascii="Times New Roman" w:hAnsi="Times New Roman" w:cs="Times New Roman"/>
                <w:sz w:val="24"/>
                <w:szCs w:val="24"/>
              </w:rPr>
              <w:t>Guy TEVO</w:t>
            </w:r>
          </w:p>
        </w:tc>
        <w:tc>
          <w:tcPr>
            <w:tcW w:w="2163" w:type="dxa"/>
          </w:tcPr>
          <w:p w14:paraId="1EEE7110" w14:textId="3629B2BD" w:rsidR="00A52FB9" w:rsidRDefault="00A52FB9">
            <w:pPr>
              <w:rPr>
                <w:rFonts w:ascii="Times New Roman" w:hAnsi="Times New Roman" w:cs="Times New Roman"/>
                <w:sz w:val="24"/>
                <w:szCs w:val="24"/>
              </w:rPr>
            </w:pPr>
            <w:r>
              <w:rPr>
                <w:rFonts w:ascii="Times New Roman" w:hAnsi="Times New Roman" w:cs="Times New Roman"/>
                <w:sz w:val="24"/>
                <w:szCs w:val="24"/>
              </w:rPr>
              <w:t>Coopi</w:t>
            </w:r>
          </w:p>
        </w:tc>
        <w:tc>
          <w:tcPr>
            <w:tcW w:w="1840" w:type="dxa"/>
          </w:tcPr>
          <w:p w14:paraId="3C743DE4" w14:textId="4129887E" w:rsidR="00A52FB9" w:rsidRDefault="00A52FB9">
            <w:pPr>
              <w:rPr>
                <w:rFonts w:ascii="Times New Roman" w:hAnsi="Times New Roman" w:cs="Times New Roman"/>
                <w:sz w:val="24"/>
                <w:szCs w:val="24"/>
              </w:rPr>
            </w:pPr>
            <w:r>
              <w:rPr>
                <w:rFonts w:ascii="Times New Roman" w:hAnsi="Times New Roman" w:cs="Times New Roman"/>
                <w:sz w:val="24"/>
                <w:szCs w:val="24"/>
              </w:rPr>
              <w:t>0811084471</w:t>
            </w:r>
          </w:p>
        </w:tc>
        <w:tc>
          <w:tcPr>
            <w:tcW w:w="3404" w:type="dxa"/>
          </w:tcPr>
          <w:p w14:paraId="52772DD1" w14:textId="5302606F" w:rsidR="00A52FB9" w:rsidRDefault="00361948">
            <w:pPr>
              <w:rPr>
                <w:rFonts w:ascii="Times New Roman" w:hAnsi="Times New Roman" w:cs="Times New Roman"/>
                <w:sz w:val="24"/>
                <w:szCs w:val="24"/>
              </w:rPr>
            </w:pPr>
            <w:hyperlink r:id="rId16" w:history="1">
              <w:r w:rsidR="005D6646" w:rsidRPr="00C25615">
                <w:rPr>
                  <w:rStyle w:val="Lienhypertexte"/>
                  <w:rFonts w:ascii="Times New Roman" w:hAnsi="Times New Roman" w:cs="Times New Roman"/>
                  <w:sz w:val="24"/>
                  <w:szCs w:val="24"/>
                </w:rPr>
                <w:t>coordosecal.djugu@coopi.org</w:t>
              </w:r>
            </w:hyperlink>
            <w:r w:rsidR="00D87551">
              <w:rPr>
                <w:rStyle w:val="Lienhypertexte"/>
                <w:rFonts w:ascii="Times New Roman" w:hAnsi="Times New Roman" w:cs="Times New Roman"/>
                <w:sz w:val="24"/>
                <w:szCs w:val="24"/>
              </w:rPr>
              <w:t>;</w:t>
            </w:r>
            <w:r w:rsidR="005D6646">
              <w:rPr>
                <w:rFonts w:ascii="Times New Roman" w:hAnsi="Times New Roman" w:cs="Times New Roman"/>
                <w:sz w:val="24"/>
                <w:szCs w:val="24"/>
              </w:rPr>
              <w:t xml:space="preserve"> </w:t>
            </w:r>
          </w:p>
        </w:tc>
      </w:tr>
      <w:tr w:rsidR="00A52FB9" w14:paraId="336E0B48" w14:textId="77777777" w:rsidTr="005D6646">
        <w:tc>
          <w:tcPr>
            <w:tcW w:w="486" w:type="dxa"/>
          </w:tcPr>
          <w:p w14:paraId="58407AEA" w14:textId="35CF5641" w:rsidR="00A52FB9" w:rsidRDefault="005D6646">
            <w:pPr>
              <w:rPr>
                <w:rFonts w:ascii="Times New Roman" w:hAnsi="Times New Roman" w:cs="Times New Roman"/>
                <w:sz w:val="24"/>
                <w:szCs w:val="24"/>
              </w:rPr>
            </w:pPr>
            <w:r>
              <w:rPr>
                <w:rFonts w:ascii="Times New Roman" w:hAnsi="Times New Roman" w:cs="Times New Roman"/>
                <w:sz w:val="24"/>
                <w:szCs w:val="24"/>
              </w:rPr>
              <w:t>6</w:t>
            </w:r>
          </w:p>
        </w:tc>
        <w:tc>
          <w:tcPr>
            <w:tcW w:w="3164" w:type="dxa"/>
          </w:tcPr>
          <w:p w14:paraId="3CB85859" w14:textId="0C475709" w:rsidR="00A52FB9" w:rsidRDefault="00A52FB9">
            <w:pPr>
              <w:rPr>
                <w:rFonts w:ascii="Times New Roman" w:hAnsi="Times New Roman" w:cs="Times New Roman"/>
                <w:sz w:val="24"/>
                <w:szCs w:val="24"/>
              </w:rPr>
            </w:pPr>
            <w:r>
              <w:rPr>
                <w:rFonts w:ascii="Times New Roman" w:hAnsi="Times New Roman" w:cs="Times New Roman"/>
                <w:sz w:val="24"/>
                <w:szCs w:val="24"/>
              </w:rPr>
              <w:t>THUAMBE MICAN</w:t>
            </w:r>
          </w:p>
        </w:tc>
        <w:tc>
          <w:tcPr>
            <w:tcW w:w="2163" w:type="dxa"/>
          </w:tcPr>
          <w:p w14:paraId="0722130C" w14:textId="78BAD11A" w:rsidR="00A52FB9" w:rsidRDefault="00A52FB9">
            <w:pPr>
              <w:rPr>
                <w:rFonts w:ascii="Times New Roman" w:hAnsi="Times New Roman" w:cs="Times New Roman"/>
                <w:sz w:val="24"/>
                <w:szCs w:val="24"/>
              </w:rPr>
            </w:pPr>
            <w:r>
              <w:rPr>
                <w:rFonts w:ascii="Times New Roman" w:hAnsi="Times New Roman" w:cs="Times New Roman"/>
                <w:sz w:val="24"/>
                <w:szCs w:val="24"/>
              </w:rPr>
              <w:t>SOBDC</w:t>
            </w:r>
          </w:p>
        </w:tc>
        <w:tc>
          <w:tcPr>
            <w:tcW w:w="1840" w:type="dxa"/>
          </w:tcPr>
          <w:p w14:paraId="41415620" w14:textId="71660DF5" w:rsidR="00A52FB9" w:rsidRDefault="00A52FB9">
            <w:pPr>
              <w:rPr>
                <w:rFonts w:ascii="Times New Roman" w:hAnsi="Times New Roman" w:cs="Times New Roman"/>
                <w:sz w:val="24"/>
                <w:szCs w:val="24"/>
              </w:rPr>
            </w:pPr>
            <w:r>
              <w:rPr>
                <w:rFonts w:ascii="Times New Roman" w:hAnsi="Times New Roman" w:cs="Times New Roman"/>
                <w:sz w:val="24"/>
                <w:szCs w:val="24"/>
              </w:rPr>
              <w:t>0818885655</w:t>
            </w:r>
          </w:p>
        </w:tc>
        <w:tc>
          <w:tcPr>
            <w:tcW w:w="3404" w:type="dxa"/>
          </w:tcPr>
          <w:p w14:paraId="0291EE42" w14:textId="7E711367" w:rsidR="00A52FB9" w:rsidRDefault="00361948">
            <w:pPr>
              <w:rPr>
                <w:rFonts w:ascii="Times New Roman" w:hAnsi="Times New Roman" w:cs="Times New Roman"/>
                <w:sz w:val="24"/>
                <w:szCs w:val="24"/>
              </w:rPr>
            </w:pPr>
            <w:hyperlink r:id="rId17" w:history="1">
              <w:r w:rsidR="005D6646" w:rsidRPr="00C25615">
                <w:rPr>
                  <w:rStyle w:val="Lienhypertexte"/>
                  <w:rFonts w:ascii="Times New Roman" w:hAnsi="Times New Roman" w:cs="Times New Roman"/>
                  <w:sz w:val="24"/>
                  <w:szCs w:val="24"/>
                </w:rPr>
                <w:t>tuwambec@gmail.com</w:t>
              </w:r>
            </w:hyperlink>
            <w:r w:rsidR="00D87551">
              <w:rPr>
                <w:rStyle w:val="Lienhypertexte"/>
                <w:rFonts w:ascii="Times New Roman" w:hAnsi="Times New Roman" w:cs="Times New Roman"/>
                <w:sz w:val="24"/>
                <w:szCs w:val="24"/>
              </w:rPr>
              <w:t>;</w:t>
            </w:r>
          </w:p>
        </w:tc>
      </w:tr>
      <w:tr w:rsidR="00A52FB9" w14:paraId="0B4FFA40" w14:textId="77777777" w:rsidTr="005D6646">
        <w:tc>
          <w:tcPr>
            <w:tcW w:w="486" w:type="dxa"/>
          </w:tcPr>
          <w:p w14:paraId="1FB39091" w14:textId="6E2CC172" w:rsidR="00A52FB9" w:rsidRDefault="005D6646">
            <w:pPr>
              <w:rPr>
                <w:rFonts w:ascii="Times New Roman" w:hAnsi="Times New Roman" w:cs="Times New Roman"/>
                <w:sz w:val="24"/>
                <w:szCs w:val="24"/>
              </w:rPr>
            </w:pPr>
            <w:r>
              <w:rPr>
                <w:rFonts w:ascii="Times New Roman" w:hAnsi="Times New Roman" w:cs="Times New Roman"/>
                <w:sz w:val="24"/>
                <w:szCs w:val="24"/>
              </w:rPr>
              <w:t>7</w:t>
            </w:r>
          </w:p>
        </w:tc>
        <w:tc>
          <w:tcPr>
            <w:tcW w:w="3164" w:type="dxa"/>
          </w:tcPr>
          <w:p w14:paraId="46BDD920" w14:textId="27E2BE73" w:rsidR="00A52FB9" w:rsidRDefault="00A52FB9">
            <w:pPr>
              <w:rPr>
                <w:rFonts w:ascii="Times New Roman" w:hAnsi="Times New Roman" w:cs="Times New Roman"/>
                <w:sz w:val="24"/>
                <w:szCs w:val="24"/>
              </w:rPr>
            </w:pPr>
            <w:r>
              <w:rPr>
                <w:rFonts w:ascii="Times New Roman" w:hAnsi="Times New Roman" w:cs="Times New Roman"/>
                <w:sz w:val="24"/>
                <w:szCs w:val="24"/>
              </w:rPr>
              <w:t>UWIMANA MUGARURA</w:t>
            </w:r>
          </w:p>
        </w:tc>
        <w:tc>
          <w:tcPr>
            <w:tcW w:w="2163" w:type="dxa"/>
          </w:tcPr>
          <w:p w14:paraId="7C3F8147" w14:textId="31F4C77C" w:rsidR="00A52FB9" w:rsidRDefault="00A52FB9">
            <w:pPr>
              <w:rPr>
                <w:rFonts w:ascii="Times New Roman" w:hAnsi="Times New Roman" w:cs="Times New Roman"/>
                <w:sz w:val="24"/>
                <w:szCs w:val="24"/>
              </w:rPr>
            </w:pPr>
            <w:r>
              <w:rPr>
                <w:rFonts w:ascii="Times New Roman" w:hAnsi="Times New Roman" w:cs="Times New Roman"/>
                <w:sz w:val="24"/>
                <w:szCs w:val="24"/>
              </w:rPr>
              <w:t>ADRA</w:t>
            </w:r>
          </w:p>
        </w:tc>
        <w:tc>
          <w:tcPr>
            <w:tcW w:w="1840" w:type="dxa"/>
          </w:tcPr>
          <w:p w14:paraId="2B4F8D23" w14:textId="73325514" w:rsidR="00A52FB9" w:rsidRDefault="00A52FB9">
            <w:pPr>
              <w:rPr>
                <w:rFonts w:ascii="Times New Roman" w:hAnsi="Times New Roman" w:cs="Times New Roman"/>
                <w:sz w:val="24"/>
                <w:szCs w:val="24"/>
              </w:rPr>
            </w:pPr>
            <w:r>
              <w:rPr>
                <w:rFonts w:ascii="Times New Roman" w:hAnsi="Times New Roman" w:cs="Times New Roman"/>
                <w:sz w:val="24"/>
                <w:szCs w:val="24"/>
              </w:rPr>
              <w:t>0816358782</w:t>
            </w:r>
          </w:p>
        </w:tc>
        <w:tc>
          <w:tcPr>
            <w:tcW w:w="3404" w:type="dxa"/>
          </w:tcPr>
          <w:p w14:paraId="25E6336F" w14:textId="77777777" w:rsidR="00A52FB9" w:rsidRDefault="00A52FB9">
            <w:pPr>
              <w:rPr>
                <w:rFonts w:ascii="Times New Roman" w:hAnsi="Times New Roman" w:cs="Times New Roman"/>
                <w:sz w:val="24"/>
                <w:szCs w:val="24"/>
              </w:rPr>
            </w:pPr>
          </w:p>
        </w:tc>
      </w:tr>
      <w:tr w:rsidR="00A52FB9" w14:paraId="572B87D7" w14:textId="77777777" w:rsidTr="005D6646">
        <w:tc>
          <w:tcPr>
            <w:tcW w:w="486" w:type="dxa"/>
          </w:tcPr>
          <w:p w14:paraId="56BEEA98" w14:textId="46061758" w:rsidR="00A52FB9" w:rsidRDefault="005D6646">
            <w:pPr>
              <w:rPr>
                <w:rFonts w:ascii="Times New Roman" w:hAnsi="Times New Roman" w:cs="Times New Roman"/>
                <w:sz w:val="24"/>
                <w:szCs w:val="24"/>
              </w:rPr>
            </w:pPr>
            <w:r>
              <w:rPr>
                <w:rFonts w:ascii="Times New Roman" w:hAnsi="Times New Roman" w:cs="Times New Roman"/>
                <w:sz w:val="24"/>
                <w:szCs w:val="24"/>
              </w:rPr>
              <w:t>8</w:t>
            </w:r>
          </w:p>
        </w:tc>
        <w:tc>
          <w:tcPr>
            <w:tcW w:w="3164" w:type="dxa"/>
          </w:tcPr>
          <w:p w14:paraId="753AAAC6" w14:textId="3C072975" w:rsidR="00A52FB9" w:rsidRDefault="00A52FB9">
            <w:pPr>
              <w:rPr>
                <w:rFonts w:ascii="Times New Roman" w:hAnsi="Times New Roman" w:cs="Times New Roman"/>
                <w:sz w:val="24"/>
                <w:szCs w:val="24"/>
              </w:rPr>
            </w:pPr>
            <w:r>
              <w:rPr>
                <w:rFonts w:ascii="Times New Roman" w:hAnsi="Times New Roman" w:cs="Times New Roman"/>
                <w:sz w:val="24"/>
                <w:szCs w:val="24"/>
              </w:rPr>
              <w:t xml:space="preserve">Emmanuel </w:t>
            </w:r>
          </w:p>
        </w:tc>
        <w:tc>
          <w:tcPr>
            <w:tcW w:w="2163" w:type="dxa"/>
          </w:tcPr>
          <w:p w14:paraId="66B65ACC" w14:textId="1695AF66" w:rsidR="00A52FB9" w:rsidRDefault="00A52FB9">
            <w:pPr>
              <w:rPr>
                <w:rFonts w:ascii="Times New Roman" w:hAnsi="Times New Roman" w:cs="Times New Roman"/>
                <w:sz w:val="24"/>
                <w:szCs w:val="24"/>
              </w:rPr>
            </w:pPr>
            <w:r>
              <w:rPr>
                <w:rFonts w:ascii="Times New Roman" w:hAnsi="Times New Roman" w:cs="Times New Roman"/>
                <w:sz w:val="24"/>
                <w:szCs w:val="24"/>
              </w:rPr>
              <w:t>ADRA</w:t>
            </w:r>
          </w:p>
        </w:tc>
        <w:tc>
          <w:tcPr>
            <w:tcW w:w="1840" w:type="dxa"/>
          </w:tcPr>
          <w:p w14:paraId="7CC64176" w14:textId="6CF6E1D0" w:rsidR="00A52FB9" w:rsidRDefault="00A52FB9">
            <w:pPr>
              <w:rPr>
                <w:rFonts w:ascii="Times New Roman" w:hAnsi="Times New Roman" w:cs="Times New Roman"/>
                <w:sz w:val="24"/>
                <w:szCs w:val="24"/>
              </w:rPr>
            </w:pPr>
            <w:r>
              <w:rPr>
                <w:rFonts w:ascii="Times New Roman" w:hAnsi="Times New Roman" w:cs="Times New Roman"/>
                <w:sz w:val="24"/>
                <w:szCs w:val="24"/>
              </w:rPr>
              <w:t>0829449841</w:t>
            </w:r>
          </w:p>
        </w:tc>
        <w:tc>
          <w:tcPr>
            <w:tcW w:w="3404" w:type="dxa"/>
          </w:tcPr>
          <w:p w14:paraId="5CCA47A6" w14:textId="376024D0" w:rsidR="00A52FB9" w:rsidRDefault="00361948">
            <w:pPr>
              <w:rPr>
                <w:rFonts w:ascii="Times New Roman" w:hAnsi="Times New Roman" w:cs="Times New Roman"/>
                <w:sz w:val="24"/>
                <w:szCs w:val="24"/>
              </w:rPr>
            </w:pPr>
            <w:hyperlink r:id="rId18" w:history="1">
              <w:r w:rsidR="005D6646" w:rsidRPr="00C25615">
                <w:rPr>
                  <w:rStyle w:val="Lienhypertexte"/>
                  <w:rFonts w:ascii="Times New Roman" w:hAnsi="Times New Roman" w:cs="Times New Roman"/>
                  <w:sz w:val="24"/>
                  <w:szCs w:val="24"/>
                </w:rPr>
                <w:t>emkalufenge@gmail.com</w:t>
              </w:r>
            </w:hyperlink>
            <w:r w:rsidR="00D87551">
              <w:rPr>
                <w:rStyle w:val="Lienhypertexte"/>
                <w:rFonts w:ascii="Times New Roman" w:hAnsi="Times New Roman" w:cs="Times New Roman"/>
                <w:sz w:val="24"/>
                <w:szCs w:val="24"/>
              </w:rPr>
              <w:t>;</w:t>
            </w:r>
          </w:p>
        </w:tc>
      </w:tr>
      <w:tr w:rsidR="00A52FB9" w14:paraId="10B3EA12" w14:textId="77777777" w:rsidTr="005D6646">
        <w:tc>
          <w:tcPr>
            <w:tcW w:w="486" w:type="dxa"/>
          </w:tcPr>
          <w:p w14:paraId="6CC3A449" w14:textId="72BA5838" w:rsidR="00A52FB9" w:rsidRDefault="005D6646">
            <w:pPr>
              <w:rPr>
                <w:rFonts w:ascii="Times New Roman" w:hAnsi="Times New Roman" w:cs="Times New Roman"/>
                <w:sz w:val="24"/>
                <w:szCs w:val="24"/>
              </w:rPr>
            </w:pPr>
            <w:r>
              <w:rPr>
                <w:rFonts w:ascii="Times New Roman" w:hAnsi="Times New Roman" w:cs="Times New Roman"/>
                <w:sz w:val="24"/>
                <w:szCs w:val="24"/>
              </w:rPr>
              <w:t>9</w:t>
            </w:r>
          </w:p>
        </w:tc>
        <w:tc>
          <w:tcPr>
            <w:tcW w:w="3164" w:type="dxa"/>
          </w:tcPr>
          <w:p w14:paraId="2882737D" w14:textId="79CE4BFC" w:rsidR="00A52FB9" w:rsidRDefault="00A52FB9">
            <w:pPr>
              <w:rPr>
                <w:rFonts w:ascii="Times New Roman" w:hAnsi="Times New Roman" w:cs="Times New Roman"/>
                <w:sz w:val="24"/>
                <w:szCs w:val="24"/>
              </w:rPr>
            </w:pPr>
            <w:r>
              <w:rPr>
                <w:rFonts w:ascii="Times New Roman" w:hAnsi="Times New Roman" w:cs="Times New Roman"/>
                <w:sz w:val="24"/>
                <w:szCs w:val="24"/>
              </w:rPr>
              <w:t>UMOCI Amidou</w:t>
            </w:r>
          </w:p>
        </w:tc>
        <w:tc>
          <w:tcPr>
            <w:tcW w:w="2163" w:type="dxa"/>
          </w:tcPr>
          <w:p w14:paraId="2F955CB3" w14:textId="07769D3F" w:rsidR="00A52FB9" w:rsidRDefault="00A52FB9">
            <w:pPr>
              <w:rPr>
                <w:rFonts w:ascii="Times New Roman" w:hAnsi="Times New Roman" w:cs="Times New Roman"/>
                <w:sz w:val="24"/>
                <w:szCs w:val="24"/>
              </w:rPr>
            </w:pPr>
            <w:r>
              <w:rPr>
                <w:rFonts w:ascii="Times New Roman" w:hAnsi="Times New Roman" w:cs="Times New Roman"/>
                <w:sz w:val="24"/>
                <w:szCs w:val="24"/>
              </w:rPr>
              <w:t>SDH</w:t>
            </w:r>
          </w:p>
        </w:tc>
        <w:tc>
          <w:tcPr>
            <w:tcW w:w="1840" w:type="dxa"/>
          </w:tcPr>
          <w:p w14:paraId="10121426" w14:textId="5641EB03" w:rsidR="00A52FB9" w:rsidRDefault="00A52FB9">
            <w:pPr>
              <w:rPr>
                <w:rFonts w:ascii="Times New Roman" w:hAnsi="Times New Roman" w:cs="Times New Roman"/>
                <w:sz w:val="24"/>
                <w:szCs w:val="24"/>
              </w:rPr>
            </w:pPr>
            <w:r>
              <w:rPr>
                <w:rFonts w:ascii="Times New Roman" w:hAnsi="Times New Roman" w:cs="Times New Roman"/>
                <w:sz w:val="24"/>
                <w:szCs w:val="24"/>
              </w:rPr>
              <w:t>0820591452</w:t>
            </w:r>
          </w:p>
        </w:tc>
        <w:tc>
          <w:tcPr>
            <w:tcW w:w="3404" w:type="dxa"/>
          </w:tcPr>
          <w:p w14:paraId="209BB678" w14:textId="7BDF0F70" w:rsidR="00A52FB9" w:rsidRDefault="00361948">
            <w:pPr>
              <w:rPr>
                <w:rFonts w:ascii="Times New Roman" w:hAnsi="Times New Roman" w:cs="Times New Roman"/>
                <w:sz w:val="24"/>
                <w:szCs w:val="24"/>
              </w:rPr>
            </w:pPr>
            <w:hyperlink r:id="rId19" w:history="1">
              <w:r w:rsidR="005D6646" w:rsidRPr="00C25615">
                <w:rPr>
                  <w:rStyle w:val="Lienhypertexte"/>
                  <w:rFonts w:ascii="Times New Roman" w:hAnsi="Times New Roman" w:cs="Times New Roman"/>
                  <w:sz w:val="24"/>
                  <w:szCs w:val="24"/>
                </w:rPr>
                <w:t>umociam2018@gmail.com</w:t>
              </w:r>
            </w:hyperlink>
            <w:r w:rsidR="00D87551">
              <w:rPr>
                <w:rFonts w:ascii="Times New Roman" w:hAnsi="Times New Roman" w:cs="Times New Roman"/>
                <w:sz w:val="24"/>
                <w:szCs w:val="24"/>
              </w:rPr>
              <w:t>;</w:t>
            </w:r>
            <w:r w:rsidR="005D6646">
              <w:rPr>
                <w:rFonts w:ascii="Times New Roman" w:hAnsi="Times New Roman" w:cs="Times New Roman"/>
                <w:sz w:val="24"/>
                <w:szCs w:val="24"/>
              </w:rPr>
              <w:t xml:space="preserve"> </w:t>
            </w:r>
            <w:hyperlink r:id="rId20" w:history="1">
              <w:r w:rsidR="005D6646" w:rsidRPr="00C25615">
                <w:rPr>
                  <w:rStyle w:val="Lienhypertexte"/>
                  <w:rFonts w:ascii="Times New Roman" w:hAnsi="Times New Roman" w:cs="Times New Roman"/>
                  <w:sz w:val="24"/>
                  <w:szCs w:val="24"/>
                </w:rPr>
                <w:t>servihuma@gmail.com</w:t>
              </w:r>
            </w:hyperlink>
            <w:r w:rsidR="00D87551">
              <w:rPr>
                <w:rStyle w:val="Lienhypertexte"/>
                <w:rFonts w:ascii="Times New Roman" w:hAnsi="Times New Roman" w:cs="Times New Roman"/>
                <w:sz w:val="24"/>
                <w:szCs w:val="24"/>
              </w:rPr>
              <w:t>;</w:t>
            </w:r>
            <w:r w:rsidR="005D6646">
              <w:rPr>
                <w:rFonts w:ascii="Times New Roman" w:hAnsi="Times New Roman" w:cs="Times New Roman"/>
                <w:sz w:val="24"/>
                <w:szCs w:val="24"/>
              </w:rPr>
              <w:t xml:space="preserve"> </w:t>
            </w:r>
          </w:p>
        </w:tc>
      </w:tr>
      <w:tr w:rsidR="00A52FB9" w14:paraId="614B483C" w14:textId="77777777" w:rsidTr="005D6646">
        <w:tc>
          <w:tcPr>
            <w:tcW w:w="486" w:type="dxa"/>
          </w:tcPr>
          <w:p w14:paraId="410B08C6" w14:textId="71D74098" w:rsidR="00A52FB9" w:rsidRDefault="005D6646">
            <w:pPr>
              <w:rPr>
                <w:rFonts w:ascii="Times New Roman" w:hAnsi="Times New Roman" w:cs="Times New Roman"/>
                <w:sz w:val="24"/>
                <w:szCs w:val="24"/>
              </w:rPr>
            </w:pPr>
            <w:r>
              <w:rPr>
                <w:rFonts w:ascii="Times New Roman" w:hAnsi="Times New Roman" w:cs="Times New Roman"/>
                <w:sz w:val="24"/>
                <w:szCs w:val="24"/>
              </w:rPr>
              <w:t>10</w:t>
            </w:r>
          </w:p>
        </w:tc>
        <w:tc>
          <w:tcPr>
            <w:tcW w:w="3164" w:type="dxa"/>
          </w:tcPr>
          <w:p w14:paraId="5F5C6CB8" w14:textId="7B994F6E" w:rsidR="00A52FB9" w:rsidRDefault="00A52FB9">
            <w:pPr>
              <w:rPr>
                <w:rFonts w:ascii="Times New Roman" w:hAnsi="Times New Roman" w:cs="Times New Roman"/>
                <w:sz w:val="24"/>
                <w:szCs w:val="24"/>
              </w:rPr>
            </w:pPr>
            <w:r>
              <w:rPr>
                <w:rFonts w:ascii="Times New Roman" w:hAnsi="Times New Roman" w:cs="Times New Roman"/>
                <w:sz w:val="24"/>
                <w:szCs w:val="24"/>
              </w:rPr>
              <w:t>Athanase ADUBANG’O</w:t>
            </w:r>
          </w:p>
        </w:tc>
        <w:tc>
          <w:tcPr>
            <w:tcW w:w="2163" w:type="dxa"/>
          </w:tcPr>
          <w:p w14:paraId="77C3B20C" w14:textId="6C7B2E69" w:rsidR="00A52FB9" w:rsidRDefault="00A52FB9">
            <w:pPr>
              <w:rPr>
                <w:rFonts w:ascii="Times New Roman" w:hAnsi="Times New Roman" w:cs="Times New Roman"/>
                <w:sz w:val="24"/>
                <w:szCs w:val="24"/>
              </w:rPr>
            </w:pPr>
            <w:r>
              <w:rPr>
                <w:rFonts w:ascii="Times New Roman" w:hAnsi="Times New Roman" w:cs="Times New Roman"/>
                <w:sz w:val="24"/>
                <w:szCs w:val="24"/>
              </w:rPr>
              <w:t>Caritas Mahagi</w:t>
            </w:r>
          </w:p>
        </w:tc>
        <w:tc>
          <w:tcPr>
            <w:tcW w:w="1840" w:type="dxa"/>
          </w:tcPr>
          <w:p w14:paraId="29926315" w14:textId="4CB058A5" w:rsidR="00A52FB9" w:rsidRDefault="00A52FB9">
            <w:pPr>
              <w:rPr>
                <w:rFonts w:ascii="Times New Roman" w:hAnsi="Times New Roman" w:cs="Times New Roman"/>
                <w:sz w:val="24"/>
                <w:szCs w:val="24"/>
              </w:rPr>
            </w:pPr>
            <w:r>
              <w:rPr>
                <w:rFonts w:ascii="Times New Roman" w:hAnsi="Times New Roman" w:cs="Times New Roman"/>
                <w:sz w:val="24"/>
                <w:szCs w:val="24"/>
              </w:rPr>
              <w:t>0819406767</w:t>
            </w:r>
          </w:p>
        </w:tc>
        <w:tc>
          <w:tcPr>
            <w:tcW w:w="3404" w:type="dxa"/>
          </w:tcPr>
          <w:p w14:paraId="6FEFE5AE" w14:textId="43A1DA23" w:rsidR="00A52FB9" w:rsidRDefault="00361948">
            <w:pPr>
              <w:rPr>
                <w:rFonts w:ascii="Times New Roman" w:hAnsi="Times New Roman" w:cs="Times New Roman"/>
                <w:sz w:val="24"/>
                <w:szCs w:val="24"/>
              </w:rPr>
            </w:pPr>
            <w:hyperlink r:id="rId21" w:history="1">
              <w:r w:rsidR="005D6646" w:rsidRPr="00C25615">
                <w:rPr>
                  <w:rStyle w:val="Lienhypertexte"/>
                  <w:rFonts w:ascii="Times New Roman" w:hAnsi="Times New Roman" w:cs="Times New Roman"/>
                  <w:sz w:val="24"/>
                  <w:szCs w:val="24"/>
                </w:rPr>
                <w:t>adubangonyalwopol@gmail.com</w:t>
              </w:r>
            </w:hyperlink>
            <w:r w:rsidR="005D6646">
              <w:rPr>
                <w:rFonts w:ascii="Times New Roman" w:hAnsi="Times New Roman" w:cs="Times New Roman"/>
                <w:sz w:val="24"/>
                <w:szCs w:val="24"/>
              </w:rPr>
              <w:t xml:space="preserve"> </w:t>
            </w:r>
          </w:p>
        </w:tc>
      </w:tr>
      <w:tr w:rsidR="005D6646" w14:paraId="451A51F9" w14:textId="77777777" w:rsidTr="005D6646">
        <w:tc>
          <w:tcPr>
            <w:tcW w:w="486" w:type="dxa"/>
          </w:tcPr>
          <w:p w14:paraId="2BFA357D" w14:textId="1DC78A1C" w:rsidR="005D6646" w:rsidRDefault="005D6646">
            <w:pPr>
              <w:rPr>
                <w:rFonts w:ascii="Times New Roman" w:hAnsi="Times New Roman" w:cs="Times New Roman"/>
                <w:sz w:val="24"/>
                <w:szCs w:val="24"/>
              </w:rPr>
            </w:pPr>
            <w:r>
              <w:rPr>
                <w:rFonts w:ascii="Times New Roman" w:hAnsi="Times New Roman" w:cs="Times New Roman"/>
                <w:sz w:val="24"/>
                <w:szCs w:val="24"/>
              </w:rPr>
              <w:t>11</w:t>
            </w:r>
          </w:p>
        </w:tc>
        <w:tc>
          <w:tcPr>
            <w:tcW w:w="3164" w:type="dxa"/>
          </w:tcPr>
          <w:p w14:paraId="38E2C7DD" w14:textId="2568FDF9" w:rsidR="005D6646" w:rsidRDefault="005D6646">
            <w:pPr>
              <w:rPr>
                <w:rFonts w:ascii="Times New Roman" w:hAnsi="Times New Roman" w:cs="Times New Roman"/>
                <w:sz w:val="24"/>
                <w:szCs w:val="24"/>
              </w:rPr>
            </w:pPr>
            <w:r>
              <w:rPr>
                <w:rFonts w:ascii="Times New Roman" w:hAnsi="Times New Roman" w:cs="Times New Roman"/>
                <w:sz w:val="24"/>
                <w:szCs w:val="24"/>
              </w:rPr>
              <w:t>DA</w:t>
            </w:r>
            <w:r w:rsidR="00A06053">
              <w:rPr>
                <w:rFonts w:ascii="Times New Roman" w:hAnsi="Times New Roman" w:cs="Times New Roman"/>
                <w:sz w:val="24"/>
                <w:szCs w:val="24"/>
              </w:rPr>
              <w:t>A LOSI</w:t>
            </w:r>
          </w:p>
        </w:tc>
        <w:tc>
          <w:tcPr>
            <w:tcW w:w="2163" w:type="dxa"/>
          </w:tcPr>
          <w:p w14:paraId="6F1A3FC0" w14:textId="47E41206" w:rsidR="005D6646" w:rsidRDefault="00A06053">
            <w:pPr>
              <w:rPr>
                <w:rFonts w:ascii="Times New Roman" w:hAnsi="Times New Roman" w:cs="Times New Roman"/>
                <w:sz w:val="24"/>
                <w:szCs w:val="24"/>
              </w:rPr>
            </w:pPr>
            <w:r>
              <w:rPr>
                <w:rFonts w:ascii="Times New Roman" w:hAnsi="Times New Roman" w:cs="Times New Roman"/>
                <w:sz w:val="24"/>
                <w:szCs w:val="24"/>
              </w:rPr>
              <w:t>ADRA</w:t>
            </w:r>
          </w:p>
        </w:tc>
        <w:tc>
          <w:tcPr>
            <w:tcW w:w="1840" w:type="dxa"/>
          </w:tcPr>
          <w:p w14:paraId="5D0C9A1D" w14:textId="77777777" w:rsidR="005D6646" w:rsidRDefault="005D6646">
            <w:pPr>
              <w:rPr>
                <w:rFonts w:ascii="Times New Roman" w:hAnsi="Times New Roman" w:cs="Times New Roman"/>
                <w:sz w:val="24"/>
                <w:szCs w:val="24"/>
              </w:rPr>
            </w:pPr>
          </w:p>
        </w:tc>
        <w:tc>
          <w:tcPr>
            <w:tcW w:w="3404" w:type="dxa"/>
          </w:tcPr>
          <w:p w14:paraId="478143FE" w14:textId="77777777" w:rsidR="005D6646" w:rsidRDefault="005D6646">
            <w:pPr>
              <w:rPr>
                <w:rFonts w:ascii="Times New Roman" w:hAnsi="Times New Roman" w:cs="Times New Roman"/>
                <w:sz w:val="24"/>
                <w:szCs w:val="24"/>
              </w:rPr>
            </w:pPr>
          </w:p>
        </w:tc>
      </w:tr>
    </w:tbl>
    <w:p w14:paraId="6F8E5E0E" w14:textId="77777777" w:rsidR="00D87551" w:rsidRDefault="00D87551">
      <w:pPr>
        <w:rPr>
          <w:rFonts w:ascii="Times New Roman" w:hAnsi="Times New Roman" w:cs="Times New Roman"/>
          <w:sz w:val="24"/>
          <w:szCs w:val="24"/>
        </w:rPr>
      </w:pPr>
    </w:p>
    <w:tbl>
      <w:tblPr>
        <w:tblStyle w:val="TableNormal"/>
        <w:tblW w:w="11057" w:type="dxa"/>
        <w:tblInd w:w="0" w:type="dxa"/>
        <w:tblLook w:val="04A0" w:firstRow="1" w:lastRow="0" w:firstColumn="1" w:lastColumn="0" w:noHBand="0" w:noVBand="1"/>
      </w:tblPr>
      <w:tblGrid>
        <w:gridCol w:w="11057"/>
      </w:tblGrid>
      <w:tr w:rsidR="00D87551" w:rsidRPr="00D87551" w14:paraId="780C041B" w14:textId="77777777" w:rsidTr="00D87551">
        <w:tc>
          <w:tcPr>
            <w:tcW w:w="11057" w:type="dxa"/>
          </w:tcPr>
          <w:p w14:paraId="10D7D4A9" w14:textId="6EB21F6C" w:rsidR="00D87551" w:rsidRPr="00C74D0B" w:rsidRDefault="00361948" w:rsidP="00BB766F">
            <w:pPr>
              <w:rPr>
                <w:rStyle w:val="Lienhypertexte"/>
                <w:rFonts w:ascii="Bookman Old Style" w:hAnsi="Bookman Old Style" w:cs="Times New Roman"/>
                <w:sz w:val="24"/>
                <w:szCs w:val="24"/>
                <w:u w:val="none"/>
              </w:rPr>
            </w:pPr>
            <w:hyperlink r:id="rId22" w:history="1">
              <w:r w:rsidR="00D87551" w:rsidRPr="00C74D0B">
                <w:rPr>
                  <w:rStyle w:val="Lienhypertexte"/>
                  <w:rFonts w:ascii="Bookman Old Style" w:hAnsi="Bookman Old Style" w:cs="Times New Roman"/>
                  <w:sz w:val="24"/>
                  <w:szCs w:val="24"/>
                  <w:u w:val="none"/>
                </w:rPr>
                <w:t>idicasbl2011@gmail.com</w:t>
              </w:r>
            </w:hyperlink>
            <w:r w:rsidR="00D87551" w:rsidRPr="00C74D0B">
              <w:rPr>
                <w:rStyle w:val="Lienhypertexte"/>
                <w:rFonts w:ascii="Bookman Old Style" w:hAnsi="Bookman Old Style" w:cs="Times New Roman"/>
                <w:sz w:val="24"/>
                <w:szCs w:val="24"/>
                <w:u w:val="none"/>
              </w:rPr>
              <w:t>;</w:t>
            </w:r>
            <w:r w:rsidR="00D87551" w:rsidRPr="00C74D0B">
              <w:rPr>
                <w:rFonts w:ascii="Bookman Old Style" w:hAnsi="Bookman Old Style"/>
              </w:rPr>
              <w:t xml:space="preserve">  </w:t>
            </w:r>
            <w:hyperlink r:id="rId23" w:history="1">
              <w:r w:rsidR="00D87551" w:rsidRPr="00C74D0B">
                <w:rPr>
                  <w:rStyle w:val="Lienhypertexte"/>
                  <w:rFonts w:ascii="Bookman Old Style" w:hAnsi="Bookman Old Style" w:cs="Times New Roman"/>
                  <w:sz w:val="24"/>
                  <w:szCs w:val="24"/>
                  <w:u w:val="none"/>
                </w:rPr>
                <w:t>ugenrwothsamuel@gmail.com</w:t>
              </w:r>
            </w:hyperlink>
            <w:r w:rsidR="00D87551" w:rsidRPr="00C74D0B">
              <w:rPr>
                <w:rStyle w:val="Lienhypertexte"/>
                <w:rFonts w:ascii="Bookman Old Style" w:hAnsi="Bookman Old Style" w:cs="Times New Roman"/>
                <w:sz w:val="24"/>
                <w:szCs w:val="24"/>
                <w:u w:val="none"/>
              </w:rPr>
              <w:t>;</w:t>
            </w:r>
            <w:r w:rsidR="00D87551" w:rsidRPr="00C74D0B">
              <w:rPr>
                <w:rFonts w:ascii="Bookman Old Style" w:hAnsi="Bookman Old Style"/>
              </w:rPr>
              <w:t xml:space="preserve">  </w:t>
            </w:r>
            <w:hyperlink r:id="rId24" w:history="1">
              <w:r w:rsidR="00D87551" w:rsidRPr="00C74D0B">
                <w:rPr>
                  <w:rStyle w:val="Lienhypertexte"/>
                  <w:rFonts w:ascii="Bookman Old Style" w:hAnsi="Bookman Old Style" w:cs="Times New Roman"/>
                  <w:sz w:val="24"/>
                  <w:szCs w:val="24"/>
                  <w:u w:val="none"/>
                </w:rPr>
                <w:t>pithuah@gmail.com</w:t>
              </w:r>
            </w:hyperlink>
            <w:r w:rsidR="00D87551" w:rsidRPr="00C74D0B">
              <w:rPr>
                <w:rStyle w:val="Lienhypertexte"/>
                <w:rFonts w:ascii="Bookman Old Style" w:hAnsi="Bookman Old Style" w:cs="Times New Roman"/>
                <w:sz w:val="24"/>
                <w:szCs w:val="24"/>
                <w:u w:val="none"/>
              </w:rPr>
              <w:t>;</w:t>
            </w:r>
            <w:r w:rsidR="00D87551" w:rsidRPr="00C74D0B">
              <w:rPr>
                <w:rFonts w:ascii="Bookman Old Style" w:hAnsi="Bookman Old Style"/>
              </w:rPr>
              <w:t xml:space="preserve">  </w:t>
            </w:r>
            <w:hyperlink r:id="rId25" w:history="1">
              <w:r w:rsidR="00D87551" w:rsidRPr="00C74D0B">
                <w:rPr>
                  <w:rStyle w:val="Lienhypertexte"/>
                  <w:rFonts w:ascii="Bookman Old Style" w:hAnsi="Bookman Old Style" w:cs="Times New Roman"/>
                  <w:sz w:val="24"/>
                  <w:szCs w:val="24"/>
                  <w:u w:val="none"/>
                </w:rPr>
                <w:t>coordosecal.djugu@coopi.org</w:t>
              </w:r>
            </w:hyperlink>
            <w:r w:rsidR="00D87551" w:rsidRPr="00C74D0B">
              <w:rPr>
                <w:rStyle w:val="Lienhypertexte"/>
                <w:rFonts w:ascii="Bookman Old Style" w:hAnsi="Bookman Old Style" w:cs="Times New Roman"/>
                <w:sz w:val="24"/>
                <w:szCs w:val="24"/>
                <w:u w:val="none"/>
              </w:rPr>
              <w:t>;</w:t>
            </w:r>
          </w:p>
          <w:p w14:paraId="7EC8CA76" w14:textId="4708695B" w:rsidR="00D87551" w:rsidRPr="00D87551" w:rsidRDefault="00361948" w:rsidP="00BB766F">
            <w:pPr>
              <w:rPr>
                <w:rFonts w:ascii="Times New Roman" w:hAnsi="Times New Roman" w:cs="Times New Roman"/>
                <w:sz w:val="24"/>
                <w:szCs w:val="24"/>
              </w:rPr>
            </w:pPr>
            <w:hyperlink r:id="rId26" w:history="1">
              <w:r w:rsidR="00D87551" w:rsidRPr="00C74D0B">
                <w:rPr>
                  <w:rStyle w:val="Lienhypertexte"/>
                  <w:rFonts w:ascii="Bookman Old Style" w:hAnsi="Bookman Old Style" w:cs="Times New Roman"/>
                  <w:sz w:val="24"/>
                  <w:szCs w:val="24"/>
                  <w:u w:val="none"/>
                </w:rPr>
                <w:t>tuwambec@gmail.com</w:t>
              </w:r>
            </w:hyperlink>
            <w:r w:rsidR="00D87551" w:rsidRPr="00C74D0B">
              <w:rPr>
                <w:rStyle w:val="Lienhypertexte"/>
                <w:rFonts w:ascii="Bookman Old Style" w:hAnsi="Bookman Old Style" w:cs="Times New Roman"/>
                <w:sz w:val="24"/>
                <w:szCs w:val="24"/>
                <w:u w:val="none"/>
              </w:rPr>
              <w:t>;</w:t>
            </w:r>
            <w:r w:rsidR="00D87551" w:rsidRPr="00C74D0B">
              <w:rPr>
                <w:rFonts w:ascii="Bookman Old Style" w:hAnsi="Bookman Old Style"/>
              </w:rPr>
              <w:t xml:space="preserve">  </w:t>
            </w:r>
            <w:hyperlink r:id="rId27" w:history="1">
              <w:r w:rsidR="00D87551" w:rsidRPr="00C74D0B">
                <w:rPr>
                  <w:rStyle w:val="Lienhypertexte"/>
                  <w:rFonts w:ascii="Bookman Old Style" w:hAnsi="Bookman Old Style" w:cs="Times New Roman"/>
                  <w:sz w:val="24"/>
                  <w:szCs w:val="24"/>
                  <w:u w:val="none"/>
                </w:rPr>
                <w:t>emkalufenge@gmail.com</w:t>
              </w:r>
            </w:hyperlink>
            <w:r w:rsidR="00D87551" w:rsidRPr="00C74D0B">
              <w:rPr>
                <w:rStyle w:val="Lienhypertexte"/>
                <w:rFonts w:ascii="Bookman Old Style" w:hAnsi="Bookman Old Style" w:cs="Times New Roman"/>
                <w:sz w:val="24"/>
                <w:szCs w:val="24"/>
                <w:u w:val="none"/>
              </w:rPr>
              <w:t>;</w:t>
            </w:r>
            <w:r w:rsidR="00D87551" w:rsidRPr="00C74D0B">
              <w:rPr>
                <w:rFonts w:ascii="Bookman Old Style" w:hAnsi="Bookman Old Style"/>
              </w:rPr>
              <w:t xml:space="preserve">  </w:t>
            </w:r>
            <w:hyperlink r:id="rId28" w:history="1">
              <w:r w:rsidR="00D87551" w:rsidRPr="00C74D0B">
                <w:rPr>
                  <w:rStyle w:val="Lienhypertexte"/>
                  <w:rFonts w:ascii="Bookman Old Style" w:hAnsi="Bookman Old Style" w:cs="Times New Roman"/>
                  <w:sz w:val="24"/>
                  <w:szCs w:val="24"/>
                  <w:u w:val="none"/>
                </w:rPr>
                <w:t>umociam2018@gmail.com</w:t>
              </w:r>
            </w:hyperlink>
            <w:r w:rsidR="00D87551" w:rsidRPr="00C74D0B">
              <w:rPr>
                <w:rFonts w:ascii="Bookman Old Style" w:hAnsi="Bookman Old Style" w:cs="Times New Roman"/>
                <w:sz w:val="24"/>
                <w:szCs w:val="24"/>
              </w:rPr>
              <w:t xml:space="preserve">;  </w:t>
            </w:r>
            <w:hyperlink r:id="rId29" w:history="1">
              <w:r w:rsidR="00D87551" w:rsidRPr="00C74D0B">
                <w:rPr>
                  <w:rStyle w:val="Lienhypertexte"/>
                  <w:rFonts w:ascii="Bookman Old Style" w:hAnsi="Bookman Old Style" w:cs="Times New Roman"/>
                  <w:sz w:val="24"/>
                  <w:szCs w:val="24"/>
                  <w:u w:val="none"/>
                </w:rPr>
                <w:t>servihuma@gmail.com</w:t>
              </w:r>
            </w:hyperlink>
            <w:r w:rsidR="00D87551" w:rsidRPr="00C74D0B">
              <w:rPr>
                <w:rStyle w:val="Lienhypertexte"/>
                <w:rFonts w:ascii="Bookman Old Style" w:hAnsi="Bookman Old Style" w:cs="Times New Roman"/>
                <w:sz w:val="24"/>
                <w:szCs w:val="24"/>
                <w:u w:val="none"/>
              </w:rPr>
              <w:t xml:space="preserve">; </w:t>
            </w:r>
            <w:hyperlink r:id="rId30" w:history="1">
              <w:r w:rsidR="00D87551" w:rsidRPr="00C74D0B">
                <w:rPr>
                  <w:rStyle w:val="Lienhypertexte"/>
                  <w:rFonts w:ascii="Bookman Old Style" w:hAnsi="Bookman Old Style" w:cs="Times New Roman"/>
                  <w:sz w:val="24"/>
                  <w:szCs w:val="24"/>
                  <w:u w:val="none"/>
                </w:rPr>
                <w:t>adubangonyalwopol@gmail.com</w:t>
              </w:r>
            </w:hyperlink>
            <w:r w:rsidR="00D87551">
              <w:rPr>
                <w:rStyle w:val="Lienhypertexte"/>
                <w:rFonts w:ascii="Times New Roman" w:hAnsi="Times New Roman" w:cs="Times New Roman"/>
                <w:sz w:val="24"/>
                <w:szCs w:val="24"/>
              </w:rPr>
              <w:t xml:space="preserve"> </w:t>
            </w:r>
          </w:p>
        </w:tc>
      </w:tr>
    </w:tbl>
    <w:p w14:paraId="43BB2D61" w14:textId="77777777" w:rsidR="00D87551" w:rsidRPr="008F62A6" w:rsidRDefault="00D87551">
      <w:pPr>
        <w:rPr>
          <w:rFonts w:ascii="Times New Roman" w:hAnsi="Times New Roman" w:cs="Times New Roman"/>
          <w:sz w:val="24"/>
          <w:szCs w:val="24"/>
        </w:rPr>
      </w:pPr>
    </w:p>
    <w:sectPr w:rsidR="00D87551" w:rsidRPr="008F62A6" w:rsidSect="00F675C3">
      <w:headerReference w:type="default" r:id="rId31"/>
      <w:footerReference w:type="default" r:id="rId32"/>
      <w:headerReference w:type="first" r:id="rId33"/>
      <w:footerReference w:type="first" r:id="rId34"/>
      <w:pgSz w:w="12240" w:h="15840"/>
      <w:pgMar w:top="1134" w:right="1412" w:bottom="720" w:left="992" w:header="28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2EF50" w14:textId="77777777" w:rsidR="00361948" w:rsidRDefault="00361948">
      <w:r>
        <w:separator/>
      </w:r>
    </w:p>
  </w:endnote>
  <w:endnote w:type="continuationSeparator" w:id="0">
    <w:p w14:paraId="56C2E447" w14:textId="77777777" w:rsidR="00361948" w:rsidRDefault="0036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A5E34" w14:textId="77777777" w:rsidR="009B0168" w:rsidRDefault="009B0168">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4A5727">
      <w:rPr>
        <w:b/>
        <w:noProof/>
        <w:color w:val="000000"/>
        <w:sz w:val="18"/>
        <w:szCs w:val="18"/>
      </w:rPr>
      <w:t>25</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4A5727">
      <w:rPr>
        <w:b/>
        <w:noProof/>
        <w:color w:val="000000"/>
        <w:sz w:val="18"/>
        <w:szCs w:val="18"/>
      </w:rPr>
      <w:t>25</w:t>
    </w:r>
    <w:r>
      <w:rPr>
        <w:b/>
        <w:color w:val="000000"/>
        <w:sz w:val="18"/>
        <w:szCs w:val="18"/>
      </w:rPr>
      <w:fldChar w:fldCharType="end"/>
    </w:r>
  </w:p>
  <w:p w14:paraId="358CD9A4" w14:textId="77777777" w:rsidR="009B0168" w:rsidRDefault="009B0168">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CD904" w14:textId="77777777" w:rsidR="009B0168" w:rsidRDefault="009B0168">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4A5727">
      <w:rPr>
        <w:b/>
        <w:noProof/>
        <w:color w:val="000000"/>
        <w:sz w:val="18"/>
        <w:szCs w:val="18"/>
      </w:rPr>
      <w:t>1</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4A5727">
      <w:rPr>
        <w:b/>
        <w:noProof/>
        <w:color w:val="000000"/>
        <w:sz w:val="18"/>
        <w:szCs w:val="18"/>
      </w:rPr>
      <w:t>25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B0BC2" w14:textId="77777777" w:rsidR="00361948" w:rsidRDefault="00361948">
      <w:r>
        <w:separator/>
      </w:r>
    </w:p>
  </w:footnote>
  <w:footnote w:type="continuationSeparator" w:id="0">
    <w:p w14:paraId="027DF08E" w14:textId="77777777" w:rsidR="00361948" w:rsidRDefault="0036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AFE34" w14:textId="0E1DAB57" w:rsidR="009B0168" w:rsidRDefault="009B0168" w:rsidP="00F06097">
    <w:pPr>
      <w:pBdr>
        <w:top w:val="nil"/>
        <w:left w:val="nil"/>
        <w:bottom w:val="single" w:sz="6" w:space="1" w:color="000000"/>
        <w:right w:val="nil"/>
        <w:between w:val="nil"/>
      </w:pBdr>
      <w:tabs>
        <w:tab w:val="right" w:pos="9180"/>
      </w:tabs>
      <w:jc w:val="center"/>
      <w:rPr>
        <w:color w:val="000000"/>
      </w:rPr>
    </w:pPr>
    <w:r>
      <w:rPr>
        <w:b/>
        <w:color w:val="000000"/>
      </w:rPr>
      <w:t>Rapport de de l’évaluation rapide des besoins – [Province de l’Ituri] [Territoire de Mahagi] [Axe ou Groupement JUPAMAMBA] [Date : du 11 au 12/01/2021]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2D8AE" w14:textId="77777777" w:rsidR="009B0168" w:rsidRDefault="009B0168">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8C1A30D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0000012"/>
    <w:multiLevelType w:val="multilevel"/>
    <w:tmpl w:val="776627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10A7B42"/>
    <w:multiLevelType w:val="multilevel"/>
    <w:tmpl w:val="AE3E31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20D4DC2"/>
    <w:multiLevelType w:val="hybridMultilevel"/>
    <w:tmpl w:val="00306E8A"/>
    <w:lvl w:ilvl="0" w:tplc="44641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73A3A"/>
    <w:multiLevelType w:val="multilevel"/>
    <w:tmpl w:val="F626CC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62E395F"/>
    <w:multiLevelType w:val="hybridMultilevel"/>
    <w:tmpl w:val="A2C27638"/>
    <w:lvl w:ilvl="0" w:tplc="C734888E">
      <w:numFmt w:val="bullet"/>
      <w:lvlText w:val="-"/>
      <w:lvlJc w:val="left"/>
      <w:pPr>
        <w:ind w:left="394" w:hanging="360"/>
      </w:pPr>
      <w:rPr>
        <w:rFonts w:ascii="Arial" w:eastAsia="Calibr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0B74CF"/>
    <w:multiLevelType w:val="hybridMultilevel"/>
    <w:tmpl w:val="130E4AEC"/>
    <w:lvl w:ilvl="0" w:tplc="6422C394">
      <w:numFmt w:val="bullet"/>
      <w:lvlText w:val="→"/>
      <w:lvlJc w:val="left"/>
      <w:pPr>
        <w:ind w:left="720" w:hanging="360"/>
      </w:pPr>
      <w:rPr>
        <w:rFonts w:ascii="Calibri" w:hAnsi="Calibri" w:cs="Times New Roman" w:hint="default"/>
        <w:color w:val="0F243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1056F0"/>
    <w:multiLevelType w:val="hybridMultilevel"/>
    <w:tmpl w:val="4A9A714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A70DFE"/>
    <w:multiLevelType w:val="multilevel"/>
    <w:tmpl w:val="E28A60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13730EA"/>
    <w:multiLevelType w:val="multilevel"/>
    <w:tmpl w:val="8C1A30DA"/>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74B3C8B"/>
    <w:multiLevelType w:val="hybridMultilevel"/>
    <w:tmpl w:val="D090E40E"/>
    <w:lvl w:ilvl="0" w:tplc="BDC85C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95814"/>
    <w:multiLevelType w:val="multilevel"/>
    <w:tmpl w:val="5EF2BC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491023C"/>
    <w:multiLevelType w:val="multilevel"/>
    <w:tmpl w:val="A800A1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9BA075B"/>
    <w:multiLevelType w:val="multilevel"/>
    <w:tmpl w:val="AC98DE96"/>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4" w15:restartNumberingAfterBreak="0">
    <w:nsid w:val="2A59474B"/>
    <w:multiLevelType w:val="multilevel"/>
    <w:tmpl w:val="BADC1D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FCB4E63"/>
    <w:multiLevelType w:val="hybridMultilevel"/>
    <w:tmpl w:val="D8908E12"/>
    <w:lvl w:ilvl="0" w:tplc="BDC85C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84EB0"/>
    <w:multiLevelType w:val="hybridMultilevel"/>
    <w:tmpl w:val="F0102A98"/>
    <w:lvl w:ilvl="0" w:tplc="0809000F">
      <w:start w:val="1"/>
      <w:numFmt w:val="decimal"/>
      <w:lvlText w:val="%1."/>
      <w:lvlJc w:val="left"/>
      <w:pPr>
        <w:ind w:left="815" w:hanging="360"/>
      </w:pPr>
    </w:lvl>
    <w:lvl w:ilvl="1" w:tplc="08090019" w:tentative="1">
      <w:start w:val="1"/>
      <w:numFmt w:val="lowerLetter"/>
      <w:lvlText w:val="%2."/>
      <w:lvlJc w:val="left"/>
      <w:pPr>
        <w:ind w:left="1535" w:hanging="360"/>
      </w:pPr>
    </w:lvl>
    <w:lvl w:ilvl="2" w:tplc="0809001B" w:tentative="1">
      <w:start w:val="1"/>
      <w:numFmt w:val="lowerRoman"/>
      <w:lvlText w:val="%3."/>
      <w:lvlJc w:val="right"/>
      <w:pPr>
        <w:ind w:left="2255" w:hanging="180"/>
      </w:pPr>
    </w:lvl>
    <w:lvl w:ilvl="3" w:tplc="0809000F" w:tentative="1">
      <w:start w:val="1"/>
      <w:numFmt w:val="decimal"/>
      <w:lvlText w:val="%4."/>
      <w:lvlJc w:val="left"/>
      <w:pPr>
        <w:ind w:left="2975" w:hanging="360"/>
      </w:pPr>
    </w:lvl>
    <w:lvl w:ilvl="4" w:tplc="08090019" w:tentative="1">
      <w:start w:val="1"/>
      <w:numFmt w:val="lowerLetter"/>
      <w:lvlText w:val="%5."/>
      <w:lvlJc w:val="left"/>
      <w:pPr>
        <w:ind w:left="3695" w:hanging="360"/>
      </w:pPr>
    </w:lvl>
    <w:lvl w:ilvl="5" w:tplc="0809001B" w:tentative="1">
      <w:start w:val="1"/>
      <w:numFmt w:val="lowerRoman"/>
      <w:lvlText w:val="%6."/>
      <w:lvlJc w:val="right"/>
      <w:pPr>
        <w:ind w:left="4415" w:hanging="180"/>
      </w:pPr>
    </w:lvl>
    <w:lvl w:ilvl="6" w:tplc="0809000F" w:tentative="1">
      <w:start w:val="1"/>
      <w:numFmt w:val="decimal"/>
      <w:lvlText w:val="%7."/>
      <w:lvlJc w:val="left"/>
      <w:pPr>
        <w:ind w:left="5135" w:hanging="360"/>
      </w:pPr>
    </w:lvl>
    <w:lvl w:ilvl="7" w:tplc="08090019" w:tentative="1">
      <w:start w:val="1"/>
      <w:numFmt w:val="lowerLetter"/>
      <w:lvlText w:val="%8."/>
      <w:lvlJc w:val="left"/>
      <w:pPr>
        <w:ind w:left="5855" w:hanging="360"/>
      </w:pPr>
    </w:lvl>
    <w:lvl w:ilvl="8" w:tplc="0809001B" w:tentative="1">
      <w:start w:val="1"/>
      <w:numFmt w:val="lowerRoman"/>
      <w:lvlText w:val="%9."/>
      <w:lvlJc w:val="right"/>
      <w:pPr>
        <w:ind w:left="6575" w:hanging="180"/>
      </w:pPr>
    </w:lvl>
  </w:abstractNum>
  <w:abstractNum w:abstractNumId="17" w15:restartNumberingAfterBreak="0">
    <w:nsid w:val="33E46956"/>
    <w:multiLevelType w:val="hybridMultilevel"/>
    <w:tmpl w:val="26A4E53A"/>
    <w:lvl w:ilvl="0" w:tplc="BDC85C4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96482"/>
    <w:multiLevelType w:val="multilevel"/>
    <w:tmpl w:val="2F0C50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A0340CE"/>
    <w:multiLevelType w:val="multilevel"/>
    <w:tmpl w:val="E6D895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BCA024C"/>
    <w:multiLevelType w:val="multilevel"/>
    <w:tmpl w:val="8A0C8D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F0859E8"/>
    <w:multiLevelType w:val="hybridMultilevel"/>
    <w:tmpl w:val="1E445A6C"/>
    <w:lvl w:ilvl="0" w:tplc="462EAFA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3F8216B4"/>
    <w:multiLevelType w:val="multilevel"/>
    <w:tmpl w:val="337A5A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1116590"/>
    <w:multiLevelType w:val="hybridMultilevel"/>
    <w:tmpl w:val="48E281B2"/>
    <w:lvl w:ilvl="0" w:tplc="44641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27326"/>
    <w:multiLevelType w:val="hybridMultilevel"/>
    <w:tmpl w:val="9EB4FE2E"/>
    <w:lvl w:ilvl="0" w:tplc="FE14EB18">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5" w15:restartNumberingAfterBreak="0">
    <w:nsid w:val="58016833"/>
    <w:multiLevelType w:val="multilevel"/>
    <w:tmpl w:val="8E9A0F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B6C7D95"/>
    <w:multiLevelType w:val="multilevel"/>
    <w:tmpl w:val="2B3888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67475C41"/>
    <w:multiLevelType w:val="multilevel"/>
    <w:tmpl w:val="C49C25A8"/>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99C53DA"/>
    <w:multiLevelType w:val="multilevel"/>
    <w:tmpl w:val="394689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71F9364F"/>
    <w:multiLevelType w:val="multilevel"/>
    <w:tmpl w:val="818E8F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49245AE"/>
    <w:multiLevelType w:val="multilevel"/>
    <w:tmpl w:val="D98667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D9B054E"/>
    <w:multiLevelType w:val="multilevel"/>
    <w:tmpl w:val="776627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2"/>
  </w:num>
  <w:num w:numId="2">
    <w:abstractNumId w:val="19"/>
  </w:num>
  <w:num w:numId="3">
    <w:abstractNumId w:val="13"/>
  </w:num>
  <w:num w:numId="4">
    <w:abstractNumId w:val="28"/>
  </w:num>
  <w:num w:numId="5">
    <w:abstractNumId w:val="9"/>
  </w:num>
  <w:num w:numId="6">
    <w:abstractNumId w:val="20"/>
  </w:num>
  <w:num w:numId="7">
    <w:abstractNumId w:val="25"/>
  </w:num>
  <w:num w:numId="8">
    <w:abstractNumId w:val="30"/>
  </w:num>
  <w:num w:numId="9">
    <w:abstractNumId w:val="14"/>
  </w:num>
  <w:num w:numId="10">
    <w:abstractNumId w:val="2"/>
  </w:num>
  <w:num w:numId="11">
    <w:abstractNumId w:val="29"/>
  </w:num>
  <w:num w:numId="12">
    <w:abstractNumId w:val="26"/>
  </w:num>
  <w:num w:numId="13">
    <w:abstractNumId w:val="18"/>
  </w:num>
  <w:num w:numId="14">
    <w:abstractNumId w:val="8"/>
  </w:num>
  <w:num w:numId="15">
    <w:abstractNumId w:val="27"/>
  </w:num>
  <w:num w:numId="16">
    <w:abstractNumId w:val="4"/>
  </w:num>
  <w:num w:numId="17">
    <w:abstractNumId w:val="12"/>
  </w:num>
  <w:num w:numId="18">
    <w:abstractNumId w:val="11"/>
  </w:num>
  <w:num w:numId="19">
    <w:abstractNumId w:val="31"/>
  </w:num>
  <w:num w:numId="20">
    <w:abstractNumId w:val="17"/>
  </w:num>
  <w:num w:numId="21">
    <w:abstractNumId w:val="5"/>
  </w:num>
  <w:num w:numId="22">
    <w:abstractNumId w:val="1"/>
  </w:num>
  <w:num w:numId="23">
    <w:abstractNumId w:val="3"/>
  </w:num>
  <w:num w:numId="24">
    <w:abstractNumId w:val="15"/>
  </w:num>
  <w:num w:numId="25">
    <w:abstractNumId w:val="16"/>
  </w:num>
  <w:num w:numId="26">
    <w:abstractNumId w:val="10"/>
  </w:num>
  <w:num w:numId="27">
    <w:abstractNumId w:val="23"/>
  </w:num>
  <w:num w:numId="28">
    <w:abstractNumId w:val="6"/>
  </w:num>
  <w:num w:numId="29">
    <w:abstractNumId w:val="24"/>
  </w:num>
  <w:num w:numId="30">
    <w:abstractNumId w:val="0"/>
  </w:num>
  <w:num w:numId="31">
    <w:abstractNumId w:val="0"/>
  </w:num>
  <w:num w:numId="32">
    <w:abstractNumId w:val="2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53"/>
    <w:rsid w:val="00006806"/>
    <w:rsid w:val="00026D94"/>
    <w:rsid w:val="00056465"/>
    <w:rsid w:val="000845E7"/>
    <w:rsid w:val="000A0E2D"/>
    <w:rsid w:val="000B4FE8"/>
    <w:rsid w:val="000E295E"/>
    <w:rsid w:val="00146FF5"/>
    <w:rsid w:val="00187501"/>
    <w:rsid w:val="001D6168"/>
    <w:rsid w:val="001F761F"/>
    <w:rsid w:val="0022635A"/>
    <w:rsid w:val="0024665B"/>
    <w:rsid w:val="0029448F"/>
    <w:rsid w:val="00361948"/>
    <w:rsid w:val="003C2765"/>
    <w:rsid w:val="003C5F6F"/>
    <w:rsid w:val="00450ADD"/>
    <w:rsid w:val="00455998"/>
    <w:rsid w:val="00466D42"/>
    <w:rsid w:val="004A5727"/>
    <w:rsid w:val="004D6AA4"/>
    <w:rsid w:val="004F7073"/>
    <w:rsid w:val="00507619"/>
    <w:rsid w:val="00542BC1"/>
    <w:rsid w:val="00574D2F"/>
    <w:rsid w:val="00585031"/>
    <w:rsid w:val="0059202F"/>
    <w:rsid w:val="005A6499"/>
    <w:rsid w:val="005D6646"/>
    <w:rsid w:val="005F1293"/>
    <w:rsid w:val="00613D7B"/>
    <w:rsid w:val="00617238"/>
    <w:rsid w:val="0061798F"/>
    <w:rsid w:val="00623EF6"/>
    <w:rsid w:val="00624642"/>
    <w:rsid w:val="006551B8"/>
    <w:rsid w:val="0066117E"/>
    <w:rsid w:val="00681F3C"/>
    <w:rsid w:val="006950D6"/>
    <w:rsid w:val="006C1FF6"/>
    <w:rsid w:val="006D4C0E"/>
    <w:rsid w:val="006F1532"/>
    <w:rsid w:val="006F355D"/>
    <w:rsid w:val="00706DE1"/>
    <w:rsid w:val="007324D6"/>
    <w:rsid w:val="007A5E32"/>
    <w:rsid w:val="007B3837"/>
    <w:rsid w:val="008575AA"/>
    <w:rsid w:val="00893C82"/>
    <w:rsid w:val="00895C2E"/>
    <w:rsid w:val="008C307D"/>
    <w:rsid w:val="008F5153"/>
    <w:rsid w:val="008F62A6"/>
    <w:rsid w:val="00911231"/>
    <w:rsid w:val="00923E96"/>
    <w:rsid w:val="00972046"/>
    <w:rsid w:val="00975169"/>
    <w:rsid w:val="009B0168"/>
    <w:rsid w:val="009C519C"/>
    <w:rsid w:val="009D2E44"/>
    <w:rsid w:val="00A06053"/>
    <w:rsid w:val="00A52FB9"/>
    <w:rsid w:val="00A83541"/>
    <w:rsid w:val="00AD08BF"/>
    <w:rsid w:val="00B15610"/>
    <w:rsid w:val="00B56B18"/>
    <w:rsid w:val="00B82A88"/>
    <w:rsid w:val="00B850C5"/>
    <w:rsid w:val="00BC7088"/>
    <w:rsid w:val="00BD560F"/>
    <w:rsid w:val="00C30390"/>
    <w:rsid w:val="00C3607B"/>
    <w:rsid w:val="00C74D0B"/>
    <w:rsid w:val="00CA4241"/>
    <w:rsid w:val="00CB0F6A"/>
    <w:rsid w:val="00CC1ED3"/>
    <w:rsid w:val="00CE686D"/>
    <w:rsid w:val="00D1679D"/>
    <w:rsid w:val="00D26659"/>
    <w:rsid w:val="00D43252"/>
    <w:rsid w:val="00D45F81"/>
    <w:rsid w:val="00D8077E"/>
    <w:rsid w:val="00D87551"/>
    <w:rsid w:val="00D9664F"/>
    <w:rsid w:val="00DA4FF1"/>
    <w:rsid w:val="00E7232A"/>
    <w:rsid w:val="00EC2E41"/>
    <w:rsid w:val="00EC6C44"/>
    <w:rsid w:val="00EE5916"/>
    <w:rsid w:val="00F06097"/>
    <w:rsid w:val="00F12FFE"/>
    <w:rsid w:val="00F22397"/>
    <w:rsid w:val="00F56BA2"/>
    <w:rsid w:val="00F60794"/>
    <w:rsid w:val="00F675C3"/>
    <w:rsid w:val="00FB6610"/>
    <w:rsid w:val="00FD6B1B"/>
    <w:rsid w:val="00FE35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64D4"/>
  <w15:docId w15:val="{3F2FB16E-F580-4A27-8A41-EFC2D1D7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spacing w:before="240" w:after="60"/>
      <w:ind w:left="432" w:hanging="432"/>
      <w:outlineLvl w:val="0"/>
    </w:pPr>
    <w:rPr>
      <w:b/>
      <w:sz w:val="24"/>
      <w:szCs w:val="24"/>
    </w:rPr>
  </w:style>
  <w:style w:type="paragraph" w:styleId="Titre2">
    <w:name w:val="heading 2"/>
    <w:basedOn w:val="Normal"/>
    <w:next w:val="Normal"/>
    <w:uiPriority w:val="9"/>
    <w:unhideWhenUsed/>
    <w:qFormat/>
    <w:pPr>
      <w:keepNext/>
      <w:spacing w:before="240" w:after="240"/>
      <w:ind w:left="576" w:hanging="576"/>
      <w:outlineLvl w:val="1"/>
    </w:pPr>
    <w:rPr>
      <w:b/>
      <w:sz w:val="22"/>
      <w:szCs w:val="22"/>
    </w:rPr>
  </w:style>
  <w:style w:type="paragraph" w:styleId="Titre3">
    <w:name w:val="heading 3"/>
    <w:basedOn w:val="Normal"/>
    <w:next w:val="Normal"/>
    <w:uiPriority w:val="9"/>
    <w:semiHidden/>
    <w:unhideWhenUsed/>
    <w:qFormat/>
    <w:pPr>
      <w:keepNext/>
      <w:spacing w:before="240" w:after="60"/>
      <w:ind w:left="720" w:hanging="720"/>
      <w:outlineLvl w:val="2"/>
    </w:pPr>
    <w:rPr>
      <w:b/>
      <w:sz w:val="22"/>
      <w:szCs w:val="22"/>
    </w:rPr>
  </w:style>
  <w:style w:type="paragraph" w:styleId="Titre4">
    <w:name w:val="heading 4"/>
    <w:basedOn w:val="Normal"/>
    <w:next w:val="Normal"/>
    <w:uiPriority w:val="9"/>
    <w:semiHidden/>
    <w:unhideWhenUsed/>
    <w:qFormat/>
    <w:pPr>
      <w:keepNext/>
      <w:spacing w:before="240" w:after="60"/>
      <w:ind w:left="864" w:hanging="864"/>
      <w:outlineLvl w:val="3"/>
    </w:pPr>
    <w:rPr>
      <w:b/>
    </w:rPr>
  </w:style>
  <w:style w:type="paragraph" w:styleId="Titre5">
    <w:name w:val="heading 5"/>
    <w:basedOn w:val="Normal"/>
    <w:next w:val="Normal"/>
    <w:uiPriority w:val="9"/>
    <w:semiHidden/>
    <w:unhideWhenUsed/>
    <w:qFormat/>
    <w:pPr>
      <w:spacing w:before="240" w:after="60"/>
      <w:ind w:left="1008" w:hanging="1008"/>
      <w:outlineLvl w:val="4"/>
    </w:pPr>
    <w:rPr>
      <w:rFonts w:ascii="Calibri" w:eastAsia="Calibri" w:hAnsi="Calibri" w:cs="Calibri"/>
      <w:b/>
      <w:i/>
      <w:sz w:val="26"/>
      <w:szCs w:val="26"/>
    </w:rPr>
  </w:style>
  <w:style w:type="paragraph" w:styleId="Titre6">
    <w:name w:val="heading 6"/>
    <w:basedOn w:val="Normal"/>
    <w:next w:val="Normal"/>
    <w:uiPriority w:val="9"/>
    <w:semiHidden/>
    <w:unhideWhenUsed/>
    <w:qFormat/>
    <w:pPr>
      <w:spacing w:before="240" w:after="60"/>
      <w:ind w:left="1152" w:hanging="1152"/>
      <w:outlineLvl w:val="5"/>
    </w:pPr>
    <w:rPr>
      <w:rFonts w:ascii="Calibri" w:eastAsia="Calibri" w:hAnsi="Calibri" w:cs="Calibr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spacing w:before="240" w:after="60"/>
      <w:jc w:val="center"/>
    </w:pPr>
    <w:rPr>
      <w:rFonts w:ascii="Cambria" w:eastAsia="Cambria" w:hAnsi="Cambria" w:cs="Cambria"/>
      <w:b/>
      <w:sz w:val="32"/>
      <w:szCs w:val="32"/>
    </w:rPr>
  </w:style>
  <w:style w:type="paragraph" w:styleId="Sous-titre">
    <w:name w:val="Subtitle"/>
    <w:basedOn w:val="Normal"/>
    <w:next w:val="Normal"/>
    <w:uiPriority w:val="11"/>
    <w:qFormat/>
    <w:pPr>
      <w:spacing w:after="60"/>
      <w:jc w:val="center"/>
    </w:pPr>
    <w:rPr>
      <w:rFonts w:ascii="Cambria" w:eastAsia="Cambria" w:hAnsi="Cambria" w:cs="Cambria"/>
      <w:sz w:val="24"/>
      <w:szCs w:val="24"/>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paragraph" w:customStyle="1" w:styleId="Pa2">
    <w:name w:val="Pa2"/>
    <w:basedOn w:val="Normal"/>
    <w:next w:val="Normal"/>
    <w:uiPriority w:val="99"/>
    <w:rsid w:val="00B15610"/>
    <w:pPr>
      <w:autoSpaceDE w:val="0"/>
      <w:autoSpaceDN w:val="0"/>
      <w:adjustRightInd w:val="0"/>
      <w:spacing w:line="241" w:lineRule="atLeast"/>
    </w:pPr>
    <w:rPr>
      <w:rFonts w:ascii="Calibri" w:eastAsia="Calibri" w:hAnsi="Calibri" w:cs="Times New Roman"/>
      <w:sz w:val="24"/>
      <w:szCs w:val="24"/>
      <w:lang w:eastAsia="en-US"/>
    </w:rPr>
  </w:style>
  <w:style w:type="paragraph" w:styleId="Paragraphedeliste">
    <w:name w:val="List Paragraph"/>
    <w:basedOn w:val="Normal"/>
    <w:link w:val="ParagraphedelisteCar"/>
    <w:uiPriority w:val="34"/>
    <w:qFormat/>
    <w:rsid w:val="00B15610"/>
    <w:pPr>
      <w:ind w:left="720"/>
      <w:contextualSpacing/>
    </w:pPr>
  </w:style>
  <w:style w:type="character" w:customStyle="1" w:styleId="ParagraphedelisteCar">
    <w:name w:val="Paragraphe de liste Car"/>
    <w:link w:val="Paragraphedeliste"/>
    <w:uiPriority w:val="34"/>
    <w:locked/>
    <w:rsid w:val="00B15610"/>
  </w:style>
  <w:style w:type="paragraph" w:customStyle="1" w:styleId="Normal1">
    <w:name w:val="Normal1"/>
    <w:rsid w:val="00B15610"/>
    <w:rPr>
      <w:lang w:eastAsia="en-US"/>
    </w:rPr>
  </w:style>
  <w:style w:type="paragraph" w:styleId="En-tte">
    <w:name w:val="header"/>
    <w:basedOn w:val="Normal"/>
    <w:link w:val="En-tteCar"/>
    <w:uiPriority w:val="99"/>
    <w:unhideWhenUsed/>
    <w:rsid w:val="00026D94"/>
    <w:pPr>
      <w:tabs>
        <w:tab w:val="center" w:pos="4513"/>
        <w:tab w:val="right" w:pos="9026"/>
      </w:tabs>
    </w:pPr>
  </w:style>
  <w:style w:type="character" w:customStyle="1" w:styleId="En-tteCar">
    <w:name w:val="En-tête Car"/>
    <w:basedOn w:val="Policepardfaut"/>
    <w:link w:val="En-tte"/>
    <w:uiPriority w:val="99"/>
    <w:rsid w:val="00026D94"/>
  </w:style>
  <w:style w:type="paragraph" w:styleId="Pieddepage">
    <w:name w:val="footer"/>
    <w:basedOn w:val="Normal"/>
    <w:link w:val="PieddepageCar"/>
    <w:uiPriority w:val="99"/>
    <w:unhideWhenUsed/>
    <w:rsid w:val="00026D94"/>
    <w:pPr>
      <w:tabs>
        <w:tab w:val="center" w:pos="4513"/>
        <w:tab w:val="right" w:pos="9026"/>
      </w:tabs>
    </w:pPr>
  </w:style>
  <w:style w:type="character" w:customStyle="1" w:styleId="PieddepageCar">
    <w:name w:val="Pied de page Car"/>
    <w:basedOn w:val="Policepardfaut"/>
    <w:link w:val="Pieddepage"/>
    <w:uiPriority w:val="99"/>
    <w:rsid w:val="00026D94"/>
  </w:style>
  <w:style w:type="paragraph" w:customStyle="1" w:styleId="Default">
    <w:name w:val="Default"/>
    <w:rsid w:val="00EE5916"/>
    <w:pPr>
      <w:autoSpaceDE w:val="0"/>
      <w:autoSpaceDN w:val="0"/>
      <w:adjustRightInd w:val="0"/>
    </w:pPr>
    <w:rPr>
      <w:rFonts w:ascii="Calibri" w:hAnsi="Calibri" w:cs="Calibri"/>
      <w:color w:val="000000"/>
      <w:sz w:val="24"/>
      <w:szCs w:val="24"/>
    </w:rPr>
  </w:style>
  <w:style w:type="table" w:customStyle="1" w:styleId="Grilledutableau2">
    <w:name w:val="Grille du tableau2"/>
    <w:basedOn w:val="TableauNormal"/>
    <w:next w:val="Grilledutableau"/>
    <w:uiPriority w:val="39"/>
    <w:rsid w:val="00B82A88"/>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B82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D6646"/>
    <w:rPr>
      <w:color w:val="0000FF" w:themeColor="hyperlink"/>
      <w:u w:val="single"/>
    </w:rPr>
  </w:style>
  <w:style w:type="table" w:styleId="Grilledetableauclaire">
    <w:name w:val="Grid Table Light"/>
    <w:basedOn w:val="TableauNormal"/>
    <w:uiPriority w:val="40"/>
    <w:rsid w:val="00D875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D875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D875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607294">
      <w:bodyDiv w:val="1"/>
      <w:marLeft w:val="0"/>
      <w:marRight w:val="0"/>
      <w:marTop w:val="0"/>
      <w:marBottom w:val="0"/>
      <w:divBdr>
        <w:top w:val="none" w:sz="0" w:space="0" w:color="auto"/>
        <w:left w:val="none" w:sz="0" w:space="0" w:color="auto"/>
        <w:bottom w:val="none" w:sz="0" w:space="0" w:color="auto"/>
        <w:right w:val="none" w:sz="0" w:space="0" w:color="auto"/>
      </w:divBdr>
    </w:div>
    <w:div w:id="1303119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dicasbl2011@gmail.com" TargetMode="External"/><Relationship Id="rId18" Type="http://schemas.openxmlformats.org/officeDocument/2006/relationships/hyperlink" Target="mailto:emkalufenge@gmail.com" TargetMode="External"/><Relationship Id="rId26" Type="http://schemas.openxmlformats.org/officeDocument/2006/relationships/hyperlink" Target="mailto:tuwambec@gmail.com" TargetMode="External"/><Relationship Id="rId3" Type="http://schemas.openxmlformats.org/officeDocument/2006/relationships/settings" Target="settings.xml"/><Relationship Id="rId21" Type="http://schemas.openxmlformats.org/officeDocument/2006/relationships/hyperlink" Target="mailto:adubangonyalwopol@gmail.com"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tuwambec@gmail.com" TargetMode="External"/><Relationship Id="rId25" Type="http://schemas.openxmlformats.org/officeDocument/2006/relationships/hyperlink" Target="mailto:coordosecal.djugu@coopi.org"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coordosecal.djugu@coopi.org" TargetMode="External"/><Relationship Id="rId20" Type="http://schemas.openxmlformats.org/officeDocument/2006/relationships/hyperlink" Target="mailto:servihuma@gmail.com" TargetMode="External"/><Relationship Id="rId29" Type="http://schemas.openxmlformats.org/officeDocument/2006/relationships/hyperlink" Target="mailto:servihum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mailto:pithuah@gmail.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ithuah@gmail.com" TargetMode="External"/><Relationship Id="rId23" Type="http://schemas.openxmlformats.org/officeDocument/2006/relationships/hyperlink" Target="mailto:ugenrwothsamuel@gmail.com" TargetMode="External"/><Relationship Id="rId28" Type="http://schemas.openxmlformats.org/officeDocument/2006/relationships/hyperlink" Target="mailto:umociam2018@gmail.com"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mailto:umociam2018@gmail.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ugenrwothsamuel@gmail.com" TargetMode="External"/><Relationship Id="rId22" Type="http://schemas.openxmlformats.org/officeDocument/2006/relationships/hyperlink" Target="mailto:idicasbl2011@gmail.com" TargetMode="External"/><Relationship Id="rId27" Type="http://schemas.openxmlformats.org/officeDocument/2006/relationships/hyperlink" Target="mailto:emkalufenge@gmail.com" TargetMode="External"/><Relationship Id="rId30" Type="http://schemas.openxmlformats.org/officeDocument/2006/relationships/hyperlink" Target="mailto:adubangonyalwopol@gmail.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7422</Words>
  <Characters>40823</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Joelle Cirezi Kajira</dc:creator>
  <cp:lastModifiedBy>Cirezi Kajira</cp:lastModifiedBy>
  <cp:revision>5</cp:revision>
  <dcterms:created xsi:type="dcterms:W3CDTF">2021-01-25T09:56:00Z</dcterms:created>
  <dcterms:modified xsi:type="dcterms:W3CDTF">2021-02-01T12:35:00Z</dcterms:modified>
</cp:coreProperties>
</file>